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DB" w:rsidRPr="00FD7A5C" w:rsidRDefault="005975DB" w:rsidP="005975DB">
      <w:pPr>
        <w:ind w:left="10632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FD7A5C">
        <w:rPr>
          <w:rFonts w:ascii="Liberation Serif" w:hAnsi="Liberation Serif"/>
          <w:sz w:val="24"/>
          <w:szCs w:val="24"/>
        </w:rPr>
        <w:t xml:space="preserve">Приложение </w:t>
      </w:r>
    </w:p>
    <w:p w:rsidR="005975DB" w:rsidRPr="00FD7A5C" w:rsidRDefault="005975DB" w:rsidP="005975DB">
      <w:pPr>
        <w:ind w:left="10632"/>
        <w:rPr>
          <w:rFonts w:ascii="Liberation Serif" w:hAnsi="Liberation Serif"/>
          <w:sz w:val="24"/>
          <w:szCs w:val="24"/>
        </w:rPr>
      </w:pPr>
      <w:r w:rsidRPr="00FD7A5C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975DB" w:rsidRPr="00FD7A5C" w:rsidRDefault="005975DB" w:rsidP="005975DB">
      <w:pPr>
        <w:ind w:left="10632"/>
        <w:rPr>
          <w:rFonts w:ascii="Liberation Serif" w:hAnsi="Liberation Serif"/>
          <w:sz w:val="24"/>
          <w:szCs w:val="24"/>
        </w:rPr>
      </w:pPr>
      <w:r w:rsidRPr="00FD7A5C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5975DB" w:rsidRPr="00FD7A5C" w:rsidRDefault="005975DB" w:rsidP="005975DB">
      <w:pPr>
        <w:ind w:left="10632"/>
        <w:rPr>
          <w:rFonts w:ascii="Liberation Serif" w:hAnsi="Liberation Serif"/>
          <w:sz w:val="24"/>
          <w:szCs w:val="24"/>
        </w:rPr>
      </w:pPr>
      <w:r w:rsidRPr="00FD7A5C">
        <w:rPr>
          <w:rFonts w:ascii="Liberation Serif" w:hAnsi="Liberation Serif"/>
          <w:sz w:val="24"/>
          <w:szCs w:val="24"/>
        </w:rPr>
        <w:t>от _______2023 № ________-п</w:t>
      </w:r>
    </w:p>
    <w:p w:rsidR="005975DB" w:rsidRPr="00FD7A5C" w:rsidRDefault="005975DB" w:rsidP="005975DB">
      <w:pPr>
        <w:ind w:left="10632"/>
        <w:jc w:val="right"/>
        <w:rPr>
          <w:rFonts w:ascii="Liberation Serif" w:hAnsi="Liberation Serif"/>
          <w:sz w:val="24"/>
          <w:szCs w:val="24"/>
        </w:rPr>
      </w:pPr>
    </w:p>
    <w:p w:rsidR="005975DB" w:rsidRPr="00FD7A5C" w:rsidRDefault="005975DB" w:rsidP="005975DB">
      <w:pPr>
        <w:keepNext/>
        <w:autoSpaceDE w:val="0"/>
        <w:autoSpaceDN w:val="0"/>
        <w:adjustRightInd w:val="0"/>
        <w:ind w:left="10632"/>
        <w:rPr>
          <w:rFonts w:ascii="Liberation Serif" w:hAnsi="Liberation Serif"/>
          <w:sz w:val="24"/>
          <w:szCs w:val="24"/>
        </w:rPr>
      </w:pPr>
      <w:r w:rsidRPr="00FD7A5C">
        <w:rPr>
          <w:rFonts w:ascii="Liberation Serif" w:hAnsi="Liberation Serif"/>
          <w:sz w:val="24"/>
          <w:szCs w:val="24"/>
        </w:rPr>
        <w:t xml:space="preserve">«Приложение № </w:t>
      </w:r>
      <w:r>
        <w:rPr>
          <w:rFonts w:ascii="Liberation Serif" w:hAnsi="Liberation Serif"/>
          <w:sz w:val="24"/>
          <w:szCs w:val="24"/>
        </w:rPr>
        <w:t>2</w:t>
      </w:r>
    </w:p>
    <w:p w:rsidR="005975DB" w:rsidRPr="00FD7A5C" w:rsidRDefault="005975DB" w:rsidP="005975DB">
      <w:pPr>
        <w:ind w:left="10632"/>
        <w:rPr>
          <w:rFonts w:ascii="Liberation Serif" w:hAnsi="Liberation Serif"/>
          <w:sz w:val="24"/>
          <w:szCs w:val="24"/>
        </w:rPr>
      </w:pPr>
      <w:r w:rsidRPr="00FD7A5C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975DB" w:rsidRDefault="005975DB" w:rsidP="005975DB">
      <w:pPr>
        <w:ind w:left="10632"/>
        <w:rPr>
          <w:rFonts w:ascii="Liberation Serif" w:hAnsi="Liberation Serif"/>
          <w:sz w:val="26"/>
          <w:szCs w:val="26"/>
        </w:rPr>
      </w:pPr>
      <w:r w:rsidRPr="00FD7A5C">
        <w:rPr>
          <w:rFonts w:ascii="Liberation Serif" w:hAnsi="Liberation Serif"/>
          <w:sz w:val="24"/>
          <w:szCs w:val="24"/>
        </w:rPr>
        <w:t>«</w:t>
      </w:r>
      <w:r w:rsidRPr="00FD7A5C">
        <w:rPr>
          <w:rFonts w:ascii="Liberation Serif" w:hAnsi="Liberation Serif"/>
          <w:bCs/>
          <w:sz w:val="24"/>
          <w:szCs w:val="24"/>
        </w:rPr>
        <w:t>Обеспечение общественной безопасности населения Невьянского городского округа до 202</w:t>
      </w:r>
      <w:r>
        <w:rPr>
          <w:rFonts w:ascii="Liberation Serif" w:hAnsi="Liberation Serif"/>
          <w:bCs/>
          <w:sz w:val="24"/>
          <w:szCs w:val="24"/>
        </w:rPr>
        <w:t>7</w:t>
      </w:r>
      <w:r w:rsidRPr="00FD7A5C">
        <w:rPr>
          <w:rFonts w:ascii="Liberation Serif" w:hAnsi="Liberation Serif"/>
          <w:bCs/>
          <w:sz w:val="24"/>
          <w:szCs w:val="24"/>
        </w:rPr>
        <w:t xml:space="preserve"> года</w:t>
      </w:r>
      <w:r w:rsidRPr="009F3FDD">
        <w:rPr>
          <w:rFonts w:ascii="Liberation Serif" w:hAnsi="Liberation Serif"/>
          <w:sz w:val="26"/>
          <w:szCs w:val="26"/>
        </w:rPr>
        <w:t xml:space="preserve">» </w:t>
      </w:r>
    </w:p>
    <w:p w:rsidR="005975DB" w:rsidRPr="005D70C8" w:rsidRDefault="005975DB" w:rsidP="005975DB">
      <w:pPr>
        <w:ind w:left="10632"/>
        <w:rPr>
          <w:rFonts w:ascii="Liberation Serif" w:hAnsi="Liberation Serif"/>
          <w:sz w:val="26"/>
          <w:szCs w:val="26"/>
        </w:rPr>
      </w:pPr>
    </w:p>
    <w:tbl>
      <w:tblPr>
        <w:tblW w:w="14700" w:type="dxa"/>
        <w:tblLook w:val="04A0" w:firstRow="1" w:lastRow="0" w:firstColumn="1" w:lastColumn="0" w:noHBand="0" w:noVBand="1"/>
      </w:tblPr>
      <w:tblGrid>
        <w:gridCol w:w="845"/>
        <w:gridCol w:w="2798"/>
        <w:gridCol w:w="1035"/>
        <w:gridCol w:w="1016"/>
        <w:gridCol w:w="1110"/>
        <w:gridCol w:w="1016"/>
        <w:gridCol w:w="1016"/>
        <w:gridCol w:w="1087"/>
        <w:gridCol w:w="1016"/>
        <w:gridCol w:w="1016"/>
        <w:gridCol w:w="1086"/>
        <w:gridCol w:w="1659"/>
      </w:tblGrid>
      <w:tr w:rsidR="005975DB" w:rsidRPr="00DC5516" w:rsidTr="002F5C2B">
        <w:trPr>
          <w:trHeight w:val="510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516"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5975DB" w:rsidRPr="00DC5516" w:rsidTr="002F5C2B">
        <w:trPr>
          <w:trHeight w:val="276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516">
              <w:rPr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5975DB" w:rsidRPr="00DC5516" w:rsidTr="002F5C2B">
        <w:trPr>
          <w:trHeight w:val="510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516">
              <w:rPr>
                <w:b/>
                <w:bCs/>
                <w:sz w:val="22"/>
                <w:szCs w:val="22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5975DB" w:rsidRPr="00DC5516" w:rsidTr="002F5C2B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975DB" w:rsidRPr="00DC5516" w:rsidTr="002F5C2B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B" w:rsidRPr="00DC5516" w:rsidRDefault="005975DB" w:rsidP="002F5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B" w:rsidRPr="00DC5516" w:rsidRDefault="005975DB" w:rsidP="002F5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B" w:rsidRPr="00DC5516" w:rsidRDefault="005975DB" w:rsidP="002F5C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516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5975DB" w:rsidRPr="00DC5516" w:rsidTr="002F5C2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93 304,69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10 467,70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11 596,54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11 310,83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14 911,71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12 664,50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93 304,69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10 467,70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11 596,54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11 310,83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14 911,71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12 664,50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93 304,69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10 467,70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11 596,54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11 310,83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14 911,71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12 664,50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93 304,69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10 467,70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11 596,54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11 310,83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14 911,71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12 664,50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ПОДПРОГРАММА  1. "ПРЕДУПРЕЖДЕНИЕ И ЛИКВИДАЦИЯ ЧРЕЗВЫЧАЙНЫХ СИТУАЦИЙ, ГРАЖДАНСКАЯ ОБОРОНА"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1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"ПРЕДУПРЕЖДЕНИЕ И ЛИКВИДАЦИЯ ЧРЕЗВЫЧАЙНЫХ СИТУАЦИЙ, ГРАЖДАНСКАЯ ОБОРОНА"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61 439,17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6 713,31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7 589,02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7 279,41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8 260,52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7 896,70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61 439,17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6 713,31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7 589,02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7 279,41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8 260,52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7 896,70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61 439,17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6 713,31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7 589,02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7 279,41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8 260,52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7 896,70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61 439,17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6 713,31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7 589,02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7 279,41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8 260,52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7 896,70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49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 xml:space="preserve">Мероприятие 1.1. Функционирование Единой дежурной диспетчерской службы и обеспечение вызова экстренных оперативных служб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56 023,28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6 270,35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6 783,92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6 371,01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6 923,39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7 222,10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7 484,17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7 484,17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7 484,17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56 023,28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6 270,35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6 783,92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6 371,01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6 923,39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7 222,10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7 484,17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7 484,17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7 484,17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1.2. 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4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1.3. Содержание и развитие системы оповещения населения при возникновении чрезвычайных ситуаций.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3 160,06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384,26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280,40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3 160,06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384,26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280,40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415,90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415,90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415,90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415,90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415,90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415,90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7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1.4. Обеспечение безопасности людей на водных объектах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9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1.5. Проведение соревнований среди учащихся «Школа безопасности».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493,50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493,50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58,70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58,70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4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1.6. Соблюдение режима секретности выделенных мест администрации Невьянского городского округа.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1 143,53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662,53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1.6.1.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1 143,53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366,00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662,53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2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1.7.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418,80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118,80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1.8. Обучение населения способам защиты от опасностей и действиям при чрезвычайных ситуациях.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ПОДПРОГРАММА  2. "ОБЕСПЕЧЕНИЕ ПЕРВИЧНЫХ МЕР ПОЖАРНОЙ БЕЗОПАСНОСТИ"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3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ПЕРВИЧНЫХ МЕР ПОЖАРНОЙ БЕЗОПАСНОСТИ"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16 105,15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2 140,66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2 209,40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2 233,30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4 618,19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16 105,15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2 140,66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2 209,40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2 233,30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4 618,19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16 105,15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2 140,66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2 209,40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2 233,30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4 618,19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16 105,15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2 140,66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2 209,40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2 233,30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4 618,19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61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2.1. Проведение мероприятий по обучению населения и изготовление информационных материалов по пожарной безопасности.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513,00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513,00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41,50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2.2. Содержание и ремонт источников наружного противопожарного водоснабжения.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4 654,40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711,00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691,40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36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4 654,40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1 084,00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711,00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691,40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1 084,00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55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 xml:space="preserve">Мероприятие 2.3. Обеспечение условий и деятельности общественных объединений добровольной пожарной охраны.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4 039,20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4 039,20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504,90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504,90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504,90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504,90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2.4. Содержание пожарного автомобиля в д. Нижние Таволги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 xml:space="preserve">Мероприятие 2.5. Проведение минерализованных полос вокруг населенных пунктов.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4 972,55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330,26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692,00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2 584,29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4 972,55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330,26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692,00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666,00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2 584,29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1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 xml:space="preserve">Мероприятие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996,00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996,00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176,00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41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2.7. Выполнение проектных работ в сфере обеспечения пожарной безопасности на территории Невьянского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13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ПОДПРОГРАММА 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1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15 760,37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2 033,00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2 173,90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15 760,37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2 033,00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2 173,90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15 760,37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2 033,00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2 173,90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15 760,37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2 033,00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2 173,90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color w:val="000000"/>
                <w:sz w:val="20"/>
                <w:szCs w:val="20"/>
              </w:rPr>
            </w:pPr>
            <w:r w:rsidRPr="00DC55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6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Мероприятие 3.1. Содержание и обеспечение безопасности гидротехнических сооружений (плотин), расположенных на территории округа.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15 660,37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2 033,00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2 073,90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15 660,37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1 613,73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2 033,00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2 073,90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2 114,50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2 114,50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2 114,50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  <w:tr w:rsidR="005975DB" w:rsidRPr="00DC5516" w:rsidTr="002F5C2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 xml:space="preserve">Мероприятие 3.2. Проведение </w:t>
            </w:r>
            <w:proofErr w:type="spellStart"/>
            <w:r w:rsidRPr="00DC5516">
              <w:rPr>
                <w:b/>
                <w:bCs/>
                <w:color w:val="000000"/>
                <w:sz w:val="20"/>
                <w:szCs w:val="20"/>
              </w:rPr>
              <w:t>противопаводковых</w:t>
            </w:r>
            <w:proofErr w:type="spellEnd"/>
            <w:r w:rsidRPr="00DC5516">
              <w:rPr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DB" w:rsidRPr="00DC5516" w:rsidRDefault="005975DB" w:rsidP="002F5C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516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975DB" w:rsidRPr="00DC5516" w:rsidTr="002F5C2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jc w:val="right"/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DB" w:rsidRPr="00DC5516" w:rsidRDefault="005975DB" w:rsidP="002F5C2B">
            <w:pPr>
              <w:rPr>
                <w:sz w:val="20"/>
                <w:szCs w:val="20"/>
              </w:rPr>
            </w:pPr>
            <w:r w:rsidRPr="00DC5516">
              <w:rPr>
                <w:sz w:val="20"/>
                <w:szCs w:val="20"/>
              </w:rPr>
              <w:t> </w:t>
            </w:r>
          </w:p>
        </w:tc>
      </w:tr>
    </w:tbl>
    <w:p w:rsidR="005975DB" w:rsidRDefault="005975DB" w:rsidP="005975DB">
      <w:pPr>
        <w:rPr>
          <w:rFonts w:ascii="Liberation Serif" w:hAnsi="Liberation Serif"/>
          <w:sz w:val="26"/>
          <w:szCs w:val="26"/>
        </w:rPr>
      </w:pPr>
    </w:p>
    <w:p w:rsidR="001024B4" w:rsidRPr="005975DB" w:rsidRDefault="001024B4" w:rsidP="005975DB">
      <w:pPr>
        <w:pStyle w:val="a7"/>
        <w:jc w:val="both"/>
        <w:rPr>
          <w:rFonts w:ascii="Liberation Serif" w:hAnsi="Liberation Serif"/>
          <w:sz w:val="24"/>
          <w:szCs w:val="24"/>
        </w:rPr>
      </w:pPr>
    </w:p>
    <w:sectPr w:rsidR="001024B4" w:rsidRPr="005975DB" w:rsidSect="00597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38" w:rsidRDefault="00496A38" w:rsidP="0045537F">
      <w:r>
        <w:separator/>
      </w:r>
    </w:p>
  </w:endnote>
  <w:endnote w:type="continuationSeparator" w:id="0">
    <w:p w:rsidR="00496A38" w:rsidRDefault="00496A38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D1" w:rsidRDefault="00F178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178D1" w:rsidRDefault="007472DF" w:rsidP="00F178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38" w:rsidRDefault="00496A38" w:rsidP="0045537F">
      <w:r>
        <w:separator/>
      </w:r>
    </w:p>
  </w:footnote>
  <w:footnote w:type="continuationSeparator" w:id="0">
    <w:p w:rsidR="00496A38" w:rsidRDefault="00496A38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D1" w:rsidRDefault="00F178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105D4E">
          <w:rPr>
            <w:rFonts w:ascii="Liberation Serif" w:hAnsi="Liberation Serif"/>
            <w:noProof/>
            <w:sz w:val="24"/>
            <w:szCs w:val="24"/>
          </w:rPr>
          <w:t>7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2119-п от 23.10.2023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proofErr w:type="gramStart"/>
                    <w:r>
                      <w:t>№  от</w:t>
                    </w:r>
                    <w:proofErr w:type="gramEnd"/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05D4E"/>
    <w:rsid w:val="00162491"/>
    <w:rsid w:val="003148E2"/>
    <w:rsid w:val="0036071A"/>
    <w:rsid w:val="0045537F"/>
    <w:rsid w:val="004763F8"/>
    <w:rsid w:val="00483123"/>
    <w:rsid w:val="00496A38"/>
    <w:rsid w:val="005326B8"/>
    <w:rsid w:val="005975DB"/>
    <w:rsid w:val="00597E6F"/>
    <w:rsid w:val="005E767B"/>
    <w:rsid w:val="00617CAA"/>
    <w:rsid w:val="006B0702"/>
    <w:rsid w:val="0073073F"/>
    <w:rsid w:val="007472DF"/>
    <w:rsid w:val="009312E6"/>
    <w:rsid w:val="009E16AE"/>
    <w:rsid w:val="00A253D5"/>
    <w:rsid w:val="00AB65A0"/>
    <w:rsid w:val="00B06EB8"/>
    <w:rsid w:val="00BE310C"/>
    <w:rsid w:val="00BE4077"/>
    <w:rsid w:val="00BF15A9"/>
    <w:rsid w:val="00C23F86"/>
    <w:rsid w:val="00D0501D"/>
    <w:rsid w:val="00D152AD"/>
    <w:rsid w:val="00E06152"/>
    <w:rsid w:val="00E63613"/>
    <w:rsid w:val="00EB3FE5"/>
    <w:rsid w:val="00F178D1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No Spacing"/>
    <w:uiPriority w:val="1"/>
    <w:qFormat/>
    <w:rsid w:val="00597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2023-10-24T04:34:00Z</dcterms:created>
  <dcterms:modified xsi:type="dcterms:W3CDTF">2023-10-24T04:34:00Z</dcterms:modified>
</cp:coreProperties>
</file>