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9" w:rsidRPr="00E32FA2" w:rsidRDefault="007A25C9" w:rsidP="007A25C9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8"/>
          <w:szCs w:val="28"/>
          <w:lang w:val="ru"/>
        </w:rPr>
      </w:pPr>
    </w:p>
    <w:p w:rsidR="007A25C9" w:rsidRPr="00E32FA2" w:rsidRDefault="007A25C9" w:rsidP="007A25C9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32FA2">
        <w:rPr>
          <w:rFonts w:ascii="Liberation Serif" w:hAnsi="Liberation Serif" w:cs="Times New Roman"/>
          <w:b/>
          <w:sz w:val="28"/>
          <w:szCs w:val="28"/>
          <w:lang w:val="ru"/>
        </w:rPr>
        <w:t>ПРОТОКОЛ</w:t>
      </w:r>
    </w:p>
    <w:p w:rsidR="007A25C9" w:rsidRPr="00AE0A63" w:rsidRDefault="007A25C9" w:rsidP="00AE0A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совместного заседания антитеррористической комиссии Невьянского городского округа и оперативной группы в Невьянском городском округе, городском округе</w:t>
      </w:r>
      <w:r w:rsidR="00AE0A63" w:rsidRPr="00AE0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E0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Верх-Нейвинский</w:t>
      </w:r>
    </w:p>
    <w:p w:rsidR="00AE0A63" w:rsidRDefault="00AE0A63" w:rsidP="007A25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val="ru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69850</wp:posOffset>
                </wp:positionV>
                <wp:extent cx="5676900" cy="152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04AC"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5.5pt" to="463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" strokecolor="black [3200]" strokeweight="1pt">
                <v:stroke joinstyle="miter"/>
              </v:line>
            </w:pict>
          </mc:Fallback>
        </mc:AlternateContent>
      </w:r>
    </w:p>
    <w:p w:rsidR="007A25C9" w:rsidRPr="00E32FA2" w:rsidRDefault="007A25C9" w:rsidP="007A25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val="ru"/>
        </w:rPr>
      </w:pPr>
      <w:r w:rsidRPr="00E32FA2">
        <w:rPr>
          <w:rFonts w:ascii="Liberation Serif" w:hAnsi="Liberation Serif" w:cs="Times New Roman"/>
          <w:sz w:val="28"/>
          <w:szCs w:val="28"/>
          <w:lang w:val="ru"/>
        </w:rPr>
        <w:t>г. Невьянск</w:t>
      </w: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  <w:r w:rsidRPr="00E32FA2">
        <w:rPr>
          <w:rFonts w:ascii="Liberation Serif" w:hAnsi="Liberation Serif" w:cs="Times New Roman"/>
          <w:sz w:val="28"/>
          <w:szCs w:val="28"/>
          <w:lang w:val="ru"/>
        </w:rPr>
        <w:t>1</w:t>
      </w:r>
      <w:r w:rsidR="002F7152" w:rsidRPr="00E32FA2">
        <w:rPr>
          <w:rFonts w:ascii="Liberation Serif" w:hAnsi="Liberation Serif" w:cs="Times New Roman"/>
          <w:sz w:val="28"/>
          <w:szCs w:val="28"/>
          <w:lang w:val="en-US"/>
        </w:rPr>
        <w:t>9</w:t>
      </w:r>
      <w:r w:rsidRPr="00E32FA2">
        <w:rPr>
          <w:rFonts w:ascii="Liberation Serif" w:hAnsi="Liberation Serif" w:cs="Times New Roman"/>
          <w:sz w:val="28"/>
          <w:szCs w:val="28"/>
          <w:lang w:val="ru"/>
        </w:rPr>
        <w:t>.</w:t>
      </w:r>
      <w:r w:rsidR="002F7152" w:rsidRPr="00E32FA2">
        <w:rPr>
          <w:rFonts w:ascii="Liberation Serif" w:hAnsi="Liberation Serif" w:cs="Times New Roman"/>
          <w:sz w:val="28"/>
          <w:szCs w:val="28"/>
          <w:lang w:val="en-US"/>
        </w:rPr>
        <w:t>02</w:t>
      </w:r>
      <w:r w:rsidRPr="00E32FA2">
        <w:rPr>
          <w:rFonts w:ascii="Liberation Serif" w:hAnsi="Liberation Serif" w:cs="Times New Roman"/>
          <w:sz w:val="28"/>
          <w:szCs w:val="28"/>
          <w:lang w:val="ru"/>
        </w:rPr>
        <w:t>.202</w:t>
      </w:r>
      <w:r w:rsidR="002F7152" w:rsidRPr="00E32FA2">
        <w:rPr>
          <w:rFonts w:ascii="Liberation Serif" w:hAnsi="Liberation Serif" w:cs="Times New Roman"/>
          <w:sz w:val="28"/>
          <w:szCs w:val="28"/>
          <w:lang w:val="en-US"/>
        </w:rPr>
        <w:t>1</w:t>
      </w:r>
      <w:r w:rsidRPr="00E32FA2">
        <w:rPr>
          <w:rFonts w:ascii="Liberation Serif" w:hAnsi="Liberation Serif" w:cs="Times New Roman"/>
          <w:sz w:val="28"/>
          <w:szCs w:val="28"/>
          <w:lang w:val="ru"/>
        </w:rPr>
        <w:t xml:space="preserve">                       </w:t>
      </w:r>
      <w:bookmarkStart w:id="0" w:name="_GoBack"/>
      <w:bookmarkEnd w:id="0"/>
      <w:r w:rsidRPr="00E32FA2">
        <w:rPr>
          <w:rFonts w:ascii="Liberation Serif" w:hAnsi="Liberation Serif" w:cs="Times New Roman"/>
          <w:sz w:val="28"/>
          <w:szCs w:val="28"/>
          <w:lang w:val="ru"/>
        </w:rPr>
        <w:t xml:space="preserve">                                                                                           </w:t>
      </w:r>
      <w:r w:rsidR="008C6A52" w:rsidRPr="00E32FA2">
        <w:rPr>
          <w:rFonts w:ascii="Liberation Serif" w:hAnsi="Liberation Serif" w:cs="Times New Roman"/>
          <w:sz w:val="28"/>
          <w:szCs w:val="28"/>
          <w:lang w:val="ru"/>
        </w:rPr>
        <w:t xml:space="preserve">№ </w:t>
      </w:r>
      <w:r w:rsidR="008C6A52" w:rsidRPr="00E32FA2">
        <w:rPr>
          <w:rFonts w:ascii="Liberation Serif" w:hAnsi="Liberation Serif" w:cs="Times New Roman"/>
          <w:sz w:val="28"/>
          <w:szCs w:val="28"/>
          <w:lang w:val="en-US"/>
        </w:rPr>
        <w:t>1</w:t>
      </w: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  <w:lang w:val="ru"/>
        </w:rPr>
      </w:pPr>
      <w:r w:rsidRPr="00E32FA2">
        <w:rPr>
          <w:rFonts w:ascii="Liberation Serif" w:hAnsi="Liberation Serif" w:cs="Times New Roman"/>
          <w:sz w:val="28"/>
          <w:szCs w:val="28"/>
          <w:u w:val="single"/>
          <w:lang w:val="ru"/>
        </w:rPr>
        <w:t>Председательствовал:</w:t>
      </w: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941"/>
        <w:gridCol w:w="2358"/>
      </w:tblGrid>
      <w:tr w:rsidR="007A25C9" w:rsidRPr="00E32FA2" w:rsidTr="00A169FC">
        <w:tc>
          <w:tcPr>
            <w:tcW w:w="6941" w:type="dxa"/>
          </w:tcPr>
          <w:p w:rsidR="007A25C9" w:rsidRPr="00E32FA2" w:rsidRDefault="002F7152" w:rsidP="007A25C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</w:t>
            </w:r>
            <w:r w:rsidR="007A25C9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лава Невьянского городского округа,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7A25C9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</w:t>
            </w:r>
          </w:p>
          <w:p w:rsidR="007A25C9" w:rsidRPr="00E32FA2" w:rsidRDefault="007A25C9" w:rsidP="007A25C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антитеррористической комиссии </w:t>
            </w:r>
            <w:r w:rsidR="002F7152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НГО</w:t>
            </w:r>
          </w:p>
        </w:tc>
        <w:tc>
          <w:tcPr>
            <w:tcW w:w="2358" w:type="dxa"/>
          </w:tcPr>
          <w:p w:rsidR="007A25C9" w:rsidRPr="00E32FA2" w:rsidRDefault="007A25C9" w:rsidP="002F71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</w:t>
            </w:r>
            <w:r w:rsidR="002F7152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Делидов С.Л.</w:t>
            </w:r>
          </w:p>
        </w:tc>
      </w:tr>
    </w:tbl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E32FA2">
        <w:rPr>
          <w:rFonts w:ascii="Liberation Serif" w:hAnsi="Liberation Serif" w:cs="Times New Roman"/>
          <w:sz w:val="28"/>
          <w:szCs w:val="28"/>
          <w:u w:val="single"/>
        </w:rPr>
        <w:t>Присутствовали:</w:t>
      </w:r>
    </w:p>
    <w:p w:rsidR="007A25C9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6941"/>
        <w:gridCol w:w="2693"/>
      </w:tblGrid>
      <w:tr w:rsidR="00050154" w:rsidRPr="00E32FA2" w:rsidTr="00DA12DA">
        <w:trPr>
          <w:trHeight w:val="842"/>
        </w:trPr>
        <w:tc>
          <w:tcPr>
            <w:tcW w:w="6941" w:type="dxa"/>
          </w:tcPr>
          <w:p w:rsidR="00050154" w:rsidRPr="00E32FA2" w:rsidRDefault="00050154" w:rsidP="000501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главы администрации Невьянского городского округа по энергетике, транспорту, связи и ЖКХ, член Комиссии </w:t>
            </w:r>
          </w:p>
        </w:tc>
        <w:tc>
          <w:tcPr>
            <w:tcW w:w="2693" w:type="dxa"/>
          </w:tcPr>
          <w:p w:rsidR="00050154" w:rsidRPr="00E32FA2" w:rsidRDefault="00050154" w:rsidP="000501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И.В. Беляков </w:t>
            </w:r>
          </w:p>
        </w:tc>
      </w:tr>
      <w:tr w:rsidR="00A40B46" w:rsidRPr="00E32FA2" w:rsidTr="00DA12DA">
        <w:trPr>
          <w:trHeight w:val="309"/>
        </w:trPr>
        <w:tc>
          <w:tcPr>
            <w:tcW w:w="6941" w:type="dxa"/>
          </w:tcPr>
          <w:p w:rsidR="00A40B46" w:rsidRPr="00E32FA2" w:rsidRDefault="00A40B46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.о. прокурора г. Невьянска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В.В. Бондарчук</w:t>
            </w:r>
          </w:p>
        </w:tc>
      </w:tr>
      <w:tr w:rsidR="00A40B46" w:rsidRPr="00E32FA2" w:rsidTr="00DA12DA">
        <w:trPr>
          <w:trHeight w:val="339"/>
        </w:trPr>
        <w:tc>
          <w:tcPr>
            <w:tcW w:w="6941" w:type="dxa"/>
          </w:tcPr>
          <w:p w:rsidR="00A40B46" w:rsidRPr="00E32FA2" w:rsidRDefault="00A40B46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редседатель Думы Невьянского городского округа 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Л.Я. Замятина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Главный специалист отдела  ГЗ и МР администрации Невьянского городского округа, секретарь Комиссии     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Е.В. Пьянков  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З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аместитель начальника полиции МО МВД России «Невьянский», 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В.Е. Чудинов 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ПЦО Невьянского ОВО – филиала ФГКУ «УВО ВНГ России по Свердловской области», 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Я.Ю. Хионин </w:t>
            </w:r>
          </w:p>
        </w:tc>
      </w:tr>
      <w:tr w:rsidR="00A40B46" w:rsidRPr="00E32FA2" w:rsidTr="00DA12DA">
        <w:trPr>
          <w:trHeight w:val="317"/>
        </w:trPr>
        <w:tc>
          <w:tcPr>
            <w:tcW w:w="6941" w:type="dxa"/>
          </w:tcPr>
          <w:p w:rsidR="00A40B46" w:rsidRPr="00E32FA2" w:rsidRDefault="00F1205F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И</w:t>
            </w:r>
            <w:r w:rsidR="00A40B46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.о. директора МКУ «УК НГО» 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Н.В. Акимова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ОФКиМП администрации Невьянского городского   округа.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В.П.  Ступин </w:t>
            </w:r>
            <w:r w:rsidRPr="00E32FA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40B46" w:rsidRPr="00E32FA2" w:rsidTr="00DA12DA">
        <w:trPr>
          <w:trHeight w:val="369"/>
        </w:trPr>
        <w:tc>
          <w:tcPr>
            <w:tcW w:w="6941" w:type="dxa"/>
          </w:tcPr>
          <w:p w:rsidR="00A40B46" w:rsidRPr="00E32FA2" w:rsidRDefault="00A40B46" w:rsidP="009916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99169B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Инженер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99169B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правления образования Невьянского городского округа.</w:t>
            </w:r>
          </w:p>
        </w:tc>
        <w:tc>
          <w:tcPr>
            <w:tcW w:w="2693" w:type="dxa"/>
          </w:tcPr>
          <w:p w:rsidR="00A40B46" w:rsidRPr="00E32FA2" w:rsidRDefault="00A40B46" w:rsidP="009916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</w:t>
            </w:r>
            <w:r w:rsidR="0099169B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Л.Г. Кирилова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40B46" w:rsidRPr="00E32FA2" w:rsidTr="00DA12DA">
        <w:trPr>
          <w:trHeight w:val="289"/>
        </w:trPr>
        <w:tc>
          <w:tcPr>
            <w:tcW w:w="6941" w:type="dxa"/>
          </w:tcPr>
          <w:p w:rsidR="00A40B46" w:rsidRPr="00E32FA2" w:rsidRDefault="00A40B46" w:rsidP="00D6551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МБУ «управление хозяйством Невьянского городского округа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член Комиссии. 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- И.А. Хохлов 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оперативного отдела  ФКУ ИК 46 ГУФСИН России по Свердловской области.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 А.С. Мельников </w:t>
            </w:r>
          </w:p>
        </w:tc>
      </w:tr>
      <w:tr w:rsidR="00A40B46" w:rsidRPr="00E32FA2" w:rsidTr="00DA12DA">
        <w:trPr>
          <w:trHeight w:val="517"/>
        </w:trPr>
        <w:tc>
          <w:tcPr>
            <w:tcW w:w="6941" w:type="dxa"/>
          </w:tcPr>
          <w:p w:rsidR="00A40B46" w:rsidRPr="00E32FA2" w:rsidRDefault="00A40B46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.о. начальника 46 ПСЧ 9 ПСО ГУ МЧС России по Свердловской области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член Комиссии.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А.Ю. Долгих</w:t>
            </w:r>
          </w:p>
        </w:tc>
      </w:tr>
      <w:tr w:rsidR="00A40B46" w:rsidRPr="00E32FA2" w:rsidTr="00DA12DA">
        <w:trPr>
          <w:trHeight w:val="187"/>
        </w:trPr>
        <w:tc>
          <w:tcPr>
            <w:tcW w:w="6941" w:type="dxa"/>
          </w:tcPr>
          <w:p w:rsidR="00A40B46" w:rsidRPr="00E32FA2" w:rsidRDefault="00A40B46" w:rsidP="00F1205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F1205F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аместитель директора МУП «Водоканал»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А.А. Курков</w:t>
            </w:r>
          </w:p>
        </w:tc>
      </w:tr>
      <w:tr w:rsidR="00A40B46" w:rsidRPr="00E32FA2" w:rsidTr="00DA12DA">
        <w:trPr>
          <w:trHeight w:val="187"/>
        </w:trPr>
        <w:tc>
          <w:tcPr>
            <w:tcW w:w="6941" w:type="dxa"/>
          </w:tcPr>
          <w:p w:rsidR="00A40B46" w:rsidRPr="00E32FA2" w:rsidRDefault="00A40B46" w:rsidP="00D6551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правляющий населенными пунктами НГО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член Комиссии.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Т.А. Потапова</w:t>
            </w:r>
          </w:p>
        </w:tc>
      </w:tr>
      <w:tr w:rsidR="00A40B46" w:rsidRPr="00E32FA2" w:rsidTr="00DA12DA">
        <w:trPr>
          <w:trHeight w:val="187"/>
        </w:trPr>
        <w:tc>
          <w:tcPr>
            <w:tcW w:w="6941" w:type="dxa"/>
          </w:tcPr>
          <w:p w:rsidR="00A40B46" w:rsidRPr="00E32FA2" w:rsidRDefault="00A40B46" w:rsidP="00D6551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правляющий населенными пунктами НГО</w:t>
            </w:r>
            <w:r w:rsidR="00D65511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член Комиссии.</w:t>
            </w: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Е.В. Матвеева</w:t>
            </w:r>
          </w:p>
        </w:tc>
      </w:tr>
      <w:tr w:rsidR="00A40B46" w:rsidRPr="00E32FA2" w:rsidTr="00DA12DA">
        <w:trPr>
          <w:trHeight w:val="187"/>
        </w:trPr>
        <w:tc>
          <w:tcPr>
            <w:tcW w:w="6941" w:type="dxa"/>
          </w:tcPr>
          <w:p w:rsidR="00EE2553" w:rsidRPr="00E32FA2" w:rsidRDefault="00D65511" w:rsidP="009916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У</w:t>
            </w:r>
            <w:r w:rsidR="00A40B46"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правляющий населенными пунктами НГО</w:t>
            </w: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член Комиссии.</w:t>
            </w:r>
          </w:p>
          <w:p w:rsidR="005E390F" w:rsidRPr="00E32FA2" w:rsidRDefault="005E390F" w:rsidP="009916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0B46" w:rsidRPr="00E32FA2" w:rsidRDefault="00A40B46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32F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С.В. Топорков</w:t>
            </w:r>
          </w:p>
        </w:tc>
      </w:tr>
      <w:tr w:rsidR="00DA12DA" w:rsidRPr="00E32FA2" w:rsidTr="005E390F">
        <w:trPr>
          <w:trHeight w:val="91"/>
        </w:trPr>
        <w:tc>
          <w:tcPr>
            <w:tcW w:w="6941" w:type="dxa"/>
          </w:tcPr>
          <w:p w:rsidR="00DA12DA" w:rsidRPr="00E32FA2" w:rsidRDefault="00DA12DA" w:rsidP="00EE2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A12DA" w:rsidRPr="00E32FA2" w:rsidRDefault="00DA12DA" w:rsidP="00A40B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E05760" w:rsidRPr="00E32FA2" w:rsidRDefault="007A25C9" w:rsidP="007A25C9">
      <w:pPr>
        <w:pBdr>
          <w:bottom w:val="single" w:sz="4" w:space="1" w:color="auto"/>
        </w:pBdr>
        <w:overflowPunct w:val="0"/>
        <w:spacing w:after="0" w:line="240" w:lineRule="auto"/>
        <w:contextualSpacing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E32FA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E32FA2">
        <w:rPr>
          <w:rFonts w:ascii="Liberation Serif" w:hAnsi="Liberation Serif" w:cs="Times New Roman"/>
          <w:sz w:val="28"/>
          <w:szCs w:val="28"/>
        </w:rPr>
        <w:t>. Об утверждении повестки заседания антитеррористической комиссии</w:t>
      </w:r>
    </w:p>
    <w:p w:rsidR="007A25C9" w:rsidRPr="00A26857" w:rsidRDefault="007A25C9" w:rsidP="007A25C9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A26857">
        <w:rPr>
          <w:rFonts w:ascii="Liberation Serif" w:hAnsi="Liberation Serif" w:cs="Times New Roman"/>
          <w:sz w:val="24"/>
          <w:szCs w:val="24"/>
        </w:rPr>
        <w:t>(</w:t>
      </w:r>
      <w:r w:rsidR="00BD0211" w:rsidRPr="00A26857">
        <w:rPr>
          <w:rFonts w:ascii="Liberation Serif" w:hAnsi="Liberation Serif" w:cs="Times New Roman"/>
          <w:sz w:val="24"/>
          <w:szCs w:val="24"/>
        </w:rPr>
        <w:t>С.Л. Делидов</w:t>
      </w:r>
      <w:r w:rsidRPr="00A26857">
        <w:rPr>
          <w:rFonts w:ascii="Liberation Serif" w:hAnsi="Liberation Serif" w:cs="Times New Roman"/>
          <w:sz w:val="24"/>
          <w:szCs w:val="24"/>
        </w:rPr>
        <w:t>)</w:t>
      </w:r>
    </w:p>
    <w:p w:rsidR="00BD0211" w:rsidRPr="00E32FA2" w:rsidRDefault="007A25C9" w:rsidP="00EB3979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32FA2">
        <w:rPr>
          <w:rFonts w:ascii="Liberation Serif" w:hAnsi="Liberation Serif" w:cs="Times New Roman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EB3979" w:rsidRPr="00E32FA2" w:rsidRDefault="00EB3979" w:rsidP="00EB3979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D5178" w:rsidRPr="00E32FA2" w:rsidRDefault="00673B57" w:rsidP="00673B57">
      <w:pPr>
        <w:pStyle w:val="a3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DD5178" w:rsidRPr="00E32FA2">
        <w:rPr>
          <w:rFonts w:ascii="Liberation Serif" w:hAnsi="Liberation Serif" w:cs="Liberation Serif"/>
          <w:sz w:val="28"/>
          <w:szCs w:val="28"/>
        </w:rPr>
        <w:t>О реализации органами местного самоуправления полномочий, предусмотренных статьей 5.2 Федеральным законом от 06 марта 2006 года № 35-ФЗ «О противодействии терроризму», проблемы перспективы.</w:t>
      </w:r>
    </w:p>
    <w:p w:rsidR="007A25C9" w:rsidRPr="000455AD" w:rsidRDefault="005342D0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6985</wp:posOffset>
                </wp:positionV>
                <wp:extent cx="6080760" cy="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4B8C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.55pt" to="48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="000901DB" w:rsidRPr="00E32FA2"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  <w:t xml:space="preserve"> </w:t>
      </w:r>
      <w:r w:rsidR="000901DB" w:rsidRPr="000455AD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99169B" w:rsidRPr="00A26857">
        <w:rPr>
          <w:rFonts w:ascii="Liberation Serif" w:eastAsia="Times New Roman" w:hAnsi="Liberation Serif" w:cs="Times New Roman"/>
          <w:sz w:val="24"/>
          <w:szCs w:val="24"/>
          <w:lang w:eastAsia="ru-RU"/>
        </w:rPr>
        <w:t>Л.Г. Кирилова</w:t>
      </w:r>
      <w:r w:rsidR="00DD5178" w:rsidRPr="00A2685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Н.В. Акимова, В.Е. Чудинов</w:t>
      </w:r>
      <w:r w:rsidR="007A25C9" w:rsidRPr="000455A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7A25C9" w:rsidRPr="00E32FA2" w:rsidRDefault="007A25C9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1. Принять к сведению доклады и выступления</w:t>
      </w:r>
      <w:r w:rsidRPr="00E32FA2">
        <w:rPr>
          <w:rFonts w:ascii="Liberation Serif" w:eastAsia="Times New Roman" w:hAnsi="Liberation Serif" w:cs="Times New Roman"/>
          <w:i/>
          <w:iCs/>
          <w:sz w:val="28"/>
          <w:szCs w:val="28"/>
          <w:lang w:val="ru" w:eastAsia="ru-RU"/>
        </w:rPr>
        <w:t xml:space="preserve"> </w:t>
      </w:r>
      <w:r w:rsidR="00EB3979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инженера управления образования Л.Г. Кириловой,</w:t>
      </w:r>
      <w:r w:rsidR="000901D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и.о. директора </w:t>
      </w:r>
      <w:r w:rsidR="00A74A0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УК НГО Н.В. Акимовой, заместителя начальника полиции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 МВД России «Невьянский» </w:t>
      </w:r>
      <w:r w:rsidR="00A74A0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В.Е. Чудинова</w:t>
      </w:r>
      <w:r w:rsidR="00821B7E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74A0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A74A02" w:rsidRPr="00E32FA2" w:rsidRDefault="002E7CB0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Рекомендовать руководителям 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униципальных 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объектов</w:t>
      </w:r>
      <w:r w:rsidR="00914B78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предприятий,</w:t>
      </w:r>
      <w:r w:rsidR="00914B78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продолжить работ</w:t>
      </w:r>
      <w:r w:rsidR="0059278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914B78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профилактике терроризма, а также минимизации и (</w:t>
      </w:r>
      <w:r w:rsidR="00A349B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или) ликвидаций последствий его проявлений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A349B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80C0F" w:rsidRPr="00E32FA2" w:rsidRDefault="005C614B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размещать в СМИ, в т</w:t>
      </w:r>
      <w:r w:rsidR="003E7288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 числе</w:t>
      </w:r>
      <w:r w:rsidR="003E7288" w:rsidRPr="00E32F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E7288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сети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Интернет </w:t>
      </w:r>
      <w:r w:rsidR="0059278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информацию о проведенных мероприятиях в сфере профилактики терроризма, </w:t>
      </w:r>
      <w:r w:rsidR="0089670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информацию предоставить в управления делами администрации НГО, для размещения на официальном сайте администрации Невьянского городского </w:t>
      </w:r>
      <w:r w:rsidR="00B52B0D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срок</w:t>
      </w:r>
      <w:r w:rsidR="00180C0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C3067E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06</w:t>
      </w:r>
      <w:r w:rsidR="00180C0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 2021 года;</w:t>
      </w:r>
    </w:p>
    <w:p w:rsidR="00A74A02" w:rsidRPr="00E32FA2" w:rsidRDefault="00180C0F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обеспечить в срок до </w:t>
      </w:r>
      <w:r w:rsidR="0032500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02.04.2021 года проведение объектовых тренировок по отработке мероприятий в соответствии с планами, разработанными на основе 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2500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каза Президента Российской Федерации от 14 июня 2012 года № 851</w:t>
      </w:r>
      <w:r w:rsidR="00BA73CE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AB47C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32500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9670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9278B" w:rsidRPr="00E32FA2" w:rsidRDefault="00AB47CB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в срок до 02.04.2021 года работу по повышению квалификации муниципальных служащих, ответственных за проведение мероприятий по профилактике терроризма</w:t>
      </w:r>
      <w:r w:rsidR="002C214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минимизации и (или) ликвидации последствий его проявления.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9268C" w:rsidRPr="00E32FA2" w:rsidRDefault="0089268C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</w:t>
      </w:r>
      <w:r w:rsidR="00D22C1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31.05.2021 года</w:t>
      </w:r>
      <w:r w:rsidR="00D22C1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провести разработку и актуализацию паспортов безопасности объектов (территорий) в сфере культуры, образования, спорта, а также ММПЛ.</w:t>
      </w:r>
    </w:p>
    <w:p w:rsidR="003E7288" w:rsidRPr="00E32FA2" w:rsidRDefault="003E7288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управлению культуры НГО срок до 22.04.2021 года, </w:t>
      </w:r>
      <w:r w:rsidR="00527E7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доложить по установлению видео наблюдения в </w:t>
      </w:r>
      <w:r w:rsidR="0008363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городской </w:t>
      </w:r>
      <w:r w:rsidR="00527E72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библиотеке </w:t>
      </w:r>
      <w:r w:rsidR="0008363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имени «Бажова».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A25C9" w:rsidRPr="00E32FA2" w:rsidRDefault="00527444" w:rsidP="007A25C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32FA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7A25C9" w:rsidRPr="00E32FA2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7A25C9" w:rsidRPr="00E32FA2" w:rsidRDefault="007A25C9" w:rsidP="007A25C9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A25C9" w:rsidRPr="00E32FA2" w:rsidRDefault="007A25C9" w:rsidP="00DA4FF3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E32FA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05566B" w:rsidRPr="00E32FA2">
        <w:rPr>
          <w:rFonts w:ascii="Liberation Serif" w:eastAsia="Calibri" w:hAnsi="Liberation Serif" w:cs="Liberation Serif"/>
          <w:sz w:val="28"/>
          <w:szCs w:val="28"/>
        </w:rPr>
        <w:t>П</w:t>
      </w:r>
      <w:r w:rsidR="0005566B"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роводимые профилактические мероприятия в отношении лиц, подверженных воздействию идеологии терроризма, в том числе отбывающих наказание в учреждениях уголовно-исполнительной системы за совершение преступлений террористической направленности.</w:t>
      </w:r>
    </w:p>
    <w:p w:rsidR="007A25C9" w:rsidRPr="000455AD" w:rsidRDefault="007F1A1C" w:rsidP="000455AD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E32FA2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103620" cy="15240"/>
                <wp:effectExtent l="0" t="0" r="3048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6BF3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6pt" to="482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A25C9" w:rsidRPr="00E32FA2">
        <w:rPr>
          <w:rFonts w:ascii="Liberation Serif" w:hAnsi="Liberation Serif" w:cs="Liberation Serif"/>
          <w:sz w:val="28"/>
          <w:szCs w:val="28"/>
        </w:rPr>
        <w:t>(</w:t>
      </w:r>
      <w:r w:rsidR="0005566B" w:rsidRPr="000455AD">
        <w:rPr>
          <w:rFonts w:ascii="Liberation Serif" w:hAnsi="Liberation Serif" w:cs="Liberation Serif"/>
          <w:sz w:val="24"/>
          <w:szCs w:val="24"/>
        </w:rPr>
        <w:t>В.Е. Чудинов, А.С. Мельников</w:t>
      </w:r>
      <w:r w:rsidR="007A25C9" w:rsidRPr="000455AD">
        <w:rPr>
          <w:rFonts w:ascii="Liberation Serif" w:hAnsi="Liberation Serif" w:cs="Liberation Serif"/>
          <w:sz w:val="24"/>
          <w:szCs w:val="24"/>
        </w:rPr>
        <w:t>)</w:t>
      </w:r>
    </w:p>
    <w:p w:rsidR="007F1A1C" w:rsidRPr="000455AD" w:rsidRDefault="007F1A1C" w:rsidP="007A25C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37801" w:rsidRPr="00E32FA2" w:rsidRDefault="007A25C9" w:rsidP="001F3C3D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Принять к сведению доклады и выступления </w:t>
      </w:r>
      <w:r w:rsidR="0005566B"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заместителя начальника полиции МО МВД России «Невьянский» </w:t>
      </w:r>
      <w:r w:rsidR="00537801"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В.Е. Чудинова, начальник</w:t>
      </w:r>
      <w:r w:rsidR="0053780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3780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оперативного отдела ФКУ ИК 46 ГУФСИН России по Свердловской области</w:t>
      </w:r>
      <w:r w:rsidR="00537801"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А.С. Мельникова </w:t>
      </w:r>
    </w:p>
    <w:p w:rsidR="007A25C9" w:rsidRPr="00E32FA2" w:rsidRDefault="00527444" w:rsidP="001F3C3D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32FA2">
        <w:rPr>
          <w:rFonts w:ascii="Liberation Serif" w:hAnsi="Liberation Serif" w:cs="Times New Roman"/>
          <w:b/>
          <w:sz w:val="28"/>
          <w:szCs w:val="28"/>
        </w:rPr>
        <w:t xml:space="preserve">               </w:t>
      </w:r>
      <w:r w:rsidR="007A25C9" w:rsidRPr="00E32FA2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7A25C9" w:rsidRPr="00E32FA2" w:rsidRDefault="007A25C9" w:rsidP="007A25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5680" w:rsidRPr="00E32FA2" w:rsidRDefault="007A25C9" w:rsidP="00EB1536">
      <w:pPr>
        <w:pStyle w:val="a3"/>
        <w:ind w:firstLine="426"/>
        <w:jc w:val="both"/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IV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E104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E1043" w:rsidRPr="00E32FA2">
        <w:rPr>
          <w:rFonts w:ascii="Liberation Serif" w:hAnsi="Liberation Serif" w:cs="Liberation Serif"/>
          <w:sz w:val="28"/>
          <w:szCs w:val="28"/>
        </w:rPr>
        <w:t xml:space="preserve">О </w:t>
      </w:r>
      <w:r w:rsidR="005E1043" w:rsidRPr="00E32FA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состоянии АТЗ объектов религиозных организаций (</w:t>
      </w:r>
      <w:r w:rsidR="005E1043" w:rsidRPr="00E32FA2"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  <w:t>Постановление Правите</w:t>
      </w:r>
      <w:r w:rsidR="005E1043" w:rsidRPr="00E32FA2">
        <w:rPr>
          <w:rFonts w:ascii="Liberation Serif" w:eastAsia="Calibri" w:hAnsi="Liberation Serif" w:cs="Liberation Serif"/>
          <w:bCs/>
          <w:kern w:val="36"/>
          <w:sz w:val="28"/>
          <w:szCs w:val="28"/>
        </w:rPr>
        <w:t>льства РФ от 05.09.2019 № 1165 «</w:t>
      </w:r>
      <w:r w:rsidR="005E1043" w:rsidRPr="00E32FA2"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  <w:t xml:space="preserve">Об утверждении требований к антитеррористической защищенности объектов (территорий) религиозных </w:t>
      </w:r>
    </w:p>
    <w:p w:rsidR="007E5680" w:rsidRPr="00E32FA2" w:rsidRDefault="007E5680" w:rsidP="00EB1536">
      <w:pPr>
        <w:pStyle w:val="a3"/>
        <w:ind w:firstLine="426"/>
        <w:jc w:val="both"/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</w:pPr>
    </w:p>
    <w:p w:rsidR="007A25C9" w:rsidRPr="00E32FA2" w:rsidRDefault="005E1043" w:rsidP="00EB1536">
      <w:pPr>
        <w:pStyle w:val="a3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  <w:t>организаций и формы паспорта безопасности объектов (территорий) религиозных организаций</w:t>
      </w:r>
      <w:r w:rsidRPr="00E32FA2">
        <w:rPr>
          <w:rFonts w:ascii="Liberation Serif" w:eastAsia="Calibri" w:hAnsi="Liberation Serif" w:cs="Liberation Serif"/>
          <w:bCs/>
          <w:kern w:val="36"/>
          <w:sz w:val="28"/>
          <w:szCs w:val="28"/>
        </w:rPr>
        <w:t>»)</w:t>
      </w:r>
    </w:p>
    <w:p w:rsidR="007A25C9" w:rsidRPr="00624E7B" w:rsidRDefault="00624E7B" w:rsidP="007A25C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55AD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5715</wp:posOffset>
                </wp:positionV>
                <wp:extent cx="6096000" cy="7620"/>
                <wp:effectExtent l="0" t="0" r="1905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C39EC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.45pt" to="481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455AD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0455AD" w:rsidRPr="000455AD">
        <w:rPr>
          <w:rFonts w:ascii="Liberation Serif" w:eastAsia="Times New Roman" w:hAnsi="Liberation Serif" w:cs="Times New Roman"/>
          <w:sz w:val="24"/>
          <w:szCs w:val="24"/>
          <w:lang w:eastAsia="ru-RU"/>
        </w:rPr>
        <w:t>Я.Ю. Хионин</w:t>
      </w:r>
      <w:r w:rsidR="000455A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624E7B" w:rsidRPr="00624E7B" w:rsidRDefault="00624E7B" w:rsidP="007A25C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2A95" w:rsidRPr="00E32FA2" w:rsidRDefault="007A25C9" w:rsidP="00822A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Принять к сведению </w:t>
      </w:r>
      <w:r w:rsidRPr="00E32FA2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доклад</w:t>
      </w:r>
      <w:r w:rsidRPr="00E32FA2">
        <w:rPr>
          <w:rFonts w:ascii="Liberation Serif" w:eastAsia="Times New Roman" w:hAnsi="Liberation Serif" w:cs="Times New Roman"/>
          <w:i/>
          <w:iCs/>
          <w:sz w:val="28"/>
          <w:szCs w:val="28"/>
          <w:lang w:val="ru" w:eastAsia="ru-RU"/>
        </w:rPr>
        <w:t xml:space="preserve">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начальника ПЦО Невьянского ОВО – филиала ФГКУ «УВО ВНГ России по Свердловской области» Я.Ю. Хионина</w:t>
      </w:r>
      <w:r w:rsidR="00822A9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822A95" w:rsidRPr="00E32FA2" w:rsidRDefault="004E4885" w:rsidP="00822A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Рекомендовать н</w:t>
      </w:r>
      <w:r w:rsidR="00822A9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ачальнику ОВО – филиала ФГКУ «УВО ВНГ России по Свердловской области» А.Е. Жигалину организовать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работу </w:t>
      </w:r>
      <w:r w:rsidR="00822A9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полном объеме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обследованию объектов </w:t>
      </w:r>
      <w:r w:rsidR="005274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религиозных организаций,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расположенных на территории Невьянского городского округа,</w:t>
      </w:r>
      <w:r w:rsidR="005274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088F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274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 до 01.08.2021 года </w:t>
      </w:r>
      <w:r w:rsidR="00B52B0D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завершить обследование </w:t>
      </w:r>
      <w:r w:rsidR="005274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религиозных объектов, расположенных на территории Невьянского городского округа.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22A9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A25C9" w:rsidRPr="00E32FA2" w:rsidRDefault="00527444" w:rsidP="00527444">
      <w:pPr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25C9" w:rsidRPr="00E32F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результатам голосования решения приняты единогласно.</w:t>
      </w:r>
    </w:p>
    <w:p w:rsidR="007A25C9" w:rsidRPr="00E32FA2" w:rsidRDefault="007A25C9" w:rsidP="00822A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A25C9" w:rsidRPr="00E32FA2" w:rsidRDefault="007A25C9" w:rsidP="00EB1536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E32FA2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="00942439" w:rsidRPr="00E32FA2">
        <w:rPr>
          <w:rFonts w:ascii="Liberation Serif" w:hAnsi="Liberation Serif" w:cs="Liberation Serif"/>
          <w:sz w:val="28"/>
          <w:szCs w:val="28"/>
        </w:rPr>
        <w:t>Организовать сбор информации об исполнении правообладателями торговых объектов, включенных в Перечень торговых объектов (территорий), расположенных на территории Свердловской области и подлежащих категорированию интересах их антитеррористической защищенности, мероприятий по категорированию и разработке паспортов безопасности</w:t>
      </w:r>
      <w:r w:rsidR="0082088F" w:rsidRPr="00E32FA2">
        <w:rPr>
          <w:rFonts w:ascii="Liberation Serif" w:hAnsi="Liberation Serif" w:cs="Liberation Serif"/>
          <w:sz w:val="28"/>
          <w:szCs w:val="28"/>
        </w:rPr>
        <w:t xml:space="preserve"> </w:t>
      </w:r>
      <w:r w:rsidR="00E95B96" w:rsidRPr="00E32FA2">
        <w:rPr>
          <w:rFonts w:ascii="Liberation Serif" w:hAnsi="Liberation Serif" w:cs="Liberation Serif"/>
          <w:sz w:val="28"/>
          <w:szCs w:val="28"/>
        </w:rPr>
        <w:t>(</w:t>
      </w:r>
      <w:r w:rsidR="0082088F" w:rsidRPr="00E32FA2">
        <w:rPr>
          <w:rFonts w:ascii="Liberation Serif" w:hAnsi="Liberation Serif" w:cs="Liberation Serif"/>
          <w:sz w:val="28"/>
          <w:szCs w:val="28"/>
        </w:rPr>
        <w:t>п</w:t>
      </w:r>
      <w:r w:rsidR="004E591B" w:rsidRPr="00E32FA2">
        <w:rPr>
          <w:rFonts w:ascii="Liberation Serif" w:hAnsi="Liberation Serif" w:cs="Liberation Serif"/>
          <w:sz w:val="28"/>
          <w:szCs w:val="28"/>
        </w:rPr>
        <w:t xml:space="preserve">одпункт 4.2 пункт 4 раздела </w:t>
      </w:r>
      <w:r w:rsidR="004E591B" w:rsidRPr="00E32FA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4E591B" w:rsidRPr="00E32FA2">
        <w:rPr>
          <w:rFonts w:ascii="Liberation Serif" w:hAnsi="Liberation Serif" w:cs="Liberation Serif"/>
          <w:sz w:val="28"/>
          <w:szCs w:val="28"/>
        </w:rPr>
        <w:t xml:space="preserve"> протокола совместного заседания АТК и оперативного штаба в Свердловской области от 23.08.2019 № 3</w:t>
      </w:r>
      <w:r w:rsidR="00E95B96" w:rsidRPr="00E32FA2">
        <w:rPr>
          <w:rFonts w:ascii="Liberation Serif" w:hAnsi="Liberation Serif" w:cs="Liberation Serif"/>
          <w:sz w:val="28"/>
          <w:szCs w:val="28"/>
        </w:rPr>
        <w:t>)</w:t>
      </w:r>
    </w:p>
    <w:p w:rsidR="00624E7B" w:rsidRDefault="007338EC" w:rsidP="00624E7B">
      <w:pPr>
        <w:spacing w:after="0" w:line="240" w:lineRule="auto"/>
        <w:jc w:val="center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35040" cy="3810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0730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7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24E7B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(</w:t>
      </w:r>
      <w:r w:rsidR="00624E7B" w:rsidRPr="00624E7B">
        <w:rPr>
          <w:rFonts w:ascii="Liberation Serif" w:eastAsia="Times New Roman" w:hAnsi="Liberation Serif" w:cs="Times New Roman"/>
          <w:iCs/>
          <w:sz w:val="24"/>
          <w:szCs w:val="24"/>
          <w:lang w:val="ru" w:eastAsia="ru-RU"/>
        </w:rPr>
        <w:t>Пьянков Е.В.)</w:t>
      </w:r>
    </w:p>
    <w:p w:rsidR="00D04E5D" w:rsidRPr="00E32FA2" w:rsidRDefault="00B61C15" w:rsidP="00624E7B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В соответствии с </w:t>
      </w:r>
      <w:r w:rsidR="00C30D3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п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остановлением Правительства Российской Федерации от 19.10.2017 № 1273</w:t>
      </w:r>
      <w:r w:rsidR="00E638F0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«П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еречень торговых объектов (территорий)</w:t>
      </w:r>
      <w:r w:rsidR="00C303C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</w:t>
      </w:r>
      <w:r w:rsidR="00E638F0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расположенных на территории </w:t>
      </w:r>
      <w:r w:rsidR="00C303C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С</w:t>
      </w:r>
      <w:r w:rsidR="00E638F0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вердловской области 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подлежащих паспортизации по антитеррористической защищенности</w:t>
      </w:r>
      <w:r w:rsidR="00E638F0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»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, </w:t>
      </w:r>
      <w:r w:rsidR="00735502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на территории</w:t>
      </w:r>
      <w:r w:rsidR="00B1033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Невьянского городского округа </w:t>
      </w:r>
      <w:r w:rsidR="00C303C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находится </w:t>
      </w:r>
      <w:r w:rsidR="00B1033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два торговых объекта</w:t>
      </w:r>
      <w:r w:rsidR="00C303C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включенных в перечень</w:t>
      </w:r>
      <w:r w:rsidR="00735502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, </w:t>
      </w:r>
      <w:r w:rsidR="00D04E5D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г. Невьянск ул. Ленина 23 </w:t>
      </w:r>
      <w:r w:rsidR="0025235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магазин «Верный», г. Невьянск ул. К-Маркса 60 «</w:t>
      </w:r>
      <w:r w:rsidR="00412635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Невьянское </w:t>
      </w:r>
      <w:r w:rsidR="00624E7B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Р</w:t>
      </w:r>
      <w:r w:rsidR="00412635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АЙПО</w:t>
      </w:r>
      <w:r w:rsidR="0025235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». Данные объекты были обследованы в составе </w:t>
      </w:r>
      <w:r w:rsidR="00EB1536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комиссии, акты</w:t>
      </w:r>
      <w:r w:rsidR="0025235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обследования были направлены в Министерство агропромышленного комплекса и потребительского рынка Свердловской области</w:t>
      </w:r>
      <w:r w:rsidR="002D192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с целью исключить из перечня объектов, подлежащих паспортизации по антитеррористической защищенности</w:t>
      </w:r>
      <w:r w:rsidR="0025235B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. </w:t>
      </w:r>
    </w:p>
    <w:p w:rsidR="002D192B" w:rsidRPr="00E32FA2" w:rsidRDefault="002D192B" w:rsidP="00B61C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17.11.2020 года из Министерств</w:t>
      </w:r>
      <w:r w:rsidR="00E14756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а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агропромышленного комплекса и потребительского рынка Свердловской области</w:t>
      </w:r>
      <w:r w:rsidR="00E14756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, дан ответ:</w:t>
      </w:r>
    </w:p>
    <w:p w:rsidR="00E14756" w:rsidRPr="00E32FA2" w:rsidRDefault="00E14756" w:rsidP="00B61C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- состав комиссии, сроки проведения обследования, установленные критерии соответствуют требованиям;</w:t>
      </w:r>
    </w:p>
    <w:p w:rsidR="00E14756" w:rsidRPr="00E32FA2" w:rsidRDefault="00E14756" w:rsidP="00B61C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lastRenderedPageBreak/>
        <w:t xml:space="preserve">- согласно выводам комиссии, отраженными в акте, категория </w:t>
      </w:r>
      <w:r w:rsidR="0001120E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торговым объектам не присвоена;</w:t>
      </w:r>
    </w:p>
    <w:p w:rsidR="0001120E" w:rsidRPr="00E32FA2" w:rsidRDefault="0001120E" w:rsidP="00B61C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-на основании изложенного, торговые объекты по вышеуказанным адресам исключены из перечня торговых объектов (территорий), расположенных на территории Свердловской области и подлежащих категорированию в интересах их антитеррористической защиты.</w:t>
      </w:r>
    </w:p>
    <w:p w:rsidR="0001120E" w:rsidRPr="00E32FA2" w:rsidRDefault="001220BE" w:rsidP="00B61C15">
      <w:pPr>
        <w:pStyle w:val="a3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</w:pP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На основании изложенного </w:t>
      </w:r>
      <w:r w:rsidR="00E638F0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считает</w:t>
      </w:r>
      <w:r w:rsidR="00735502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,</w:t>
      </w:r>
      <w:r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что указание в соответствии с 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подпунктом 4.2 пункта 4 раздела </w:t>
      </w:r>
      <w:r w:rsidRPr="00E32FA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 протокола совместного заседания АТК и оперативного штаба в Свердловской области от 23.08.2019 № 3</w:t>
      </w:r>
      <w:r w:rsidR="00EB2568" w:rsidRPr="00E32FA2">
        <w:rPr>
          <w:rFonts w:ascii="Liberation Serif" w:hAnsi="Liberation Serif" w:cs="Liberation Serif"/>
          <w:sz w:val="28"/>
          <w:szCs w:val="28"/>
        </w:rPr>
        <w:t>, выполнен</w:t>
      </w:r>
      <w:r w:rsidR="00164552" w:rsidRPr="00E32FA2">
        <w:rPr>
          <w:rFonts w:ascii="Liberation Serif" w:hAnsi="Liberation Serif" w:cs="Liberation Serif"/>
          <w:sz w:val="28"/>
          <w:szCs w:val="28"/>
        </w:rPr>
        <w:t>о</w:t>
      </w:r>
      <w:r w:rsidR="00EB2568" w:rsidRPr="00E32FA2">
        <w:rPr>
          <w:rFonts w:ascii="Liberation Serif" w:hAnsi="Liberation Serif" w:cs="Liberation Serif"/>
          <w:sz w:val="28"/>
          <w:szCs w:val="28"/>
        </w:rPr>
        <w:t xml:space="preserve"> в полном объеме, про</w:t>
      </w:r>
      <w:r w:rsidR="00735502" w:rsidRPr="00E32FA2">
        <w:rPr>
          <w:rFonts w:ascii="Liberation Serif" w:hAnsi="Liberation Serif" w:cs="Liberation Serif"/>
          <w:sz w:val="28"/>
          <w:szCs w:val="28"/>
        </w:rPr>
        <w:t>сит</w:t>
      </w:r>
      <w:r w:rsidR="00EB2568" w:rsidRPr="00E32FA2">
        <w:rPr>
          <w:rFonts w:ascii="Liberation Serif" w:hAnsi="Liberation Serif" w:cs="Liberation Serif"/>
          <w:sz w:val="28"/>
          <w:szCs w:val="28"/>
        </w:rPr>
        <w:t xml:space="preserve"> снять с контроля, информация в АТК и оперативного штаба в Свердловской области будет направлена дополнительно. </w:t>
      </w:r>
    </w:p>
    <w:p w:rsidR="00D04E5D" w:rsidRPr="00E32FA2" w:rsidRDefault="003A4532" w:rsidP="00C1726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Принять доклад</w:t>
      </w:r>
      <w:r w:rsidR="00235B36" w:rsidRPr="00E32FA2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 xml:space="preserve"> и выступления</w:t>
      </w:r>
      <w:r w:rsidR="00235B36" w:rsidRPr="00E32FA2">
        <w:rPr>
          <w:rFonts w:ascii="Liberation Serif" w:eastAsia="Times New Roman" w:hAnsi="Liberation Serif" w:cs="Times New Roman"/>
          <w:i/>
          <w:iCs/>
          <w:sz w:val="28"/>
          <w:szCs w:val="28"/>
          <w:lang w:val="ru" w:eastAsia="ru-RU"/>
        </w:rPr>
        <w:t xml:space="preserve"> </w:t>
      </w:r>
      <w:r w:rsidR="00235B36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главного специалиста ОГЗиМР </w:t>
      </w:r>
      <w:r w:rsidR="00412635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                   </w:t>
      </w:r>
      <w:r w:rsidR="00235B36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 xml:space="preserve">Е.В. Пьянкова, </w:t>
      </w:r>
      <w:r w:rsidR="00EB2568" w:rsidRPr="00E32FA2">
        <w:rPr>
          <w:rFonts w:ascii="Liberation Serif" w:eastAsia="Times New Roman" w:hAnsi="Liberation Serif" w:cs="Times New Roman"/>
          <w:iCs/>
          <w:sz w:val="28"/>
          <w:szCs w:val="28"/>
          <w:lang w:val="ru" w:eastAsia="ru-RU"/>
        </w:rPr>
        <w:t>мероприятия снять с контроля.</w:t>
      </w:r>
    </w:p>
    <w:p w:rsidR="007A25C9" w:rsidRPr="00E32FA2" w:rsidRDefault="00A06E0A" w:rsidP="00A06E0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П</w:t>
      </w:r>
      <w:r w:rsidR="007A25C9" w:rsidRPr="00E32F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результатам голосования решения приняты единогласно.</w:t>
      </w:r>
    </w:p>
    <w:p w:rsidR="007A25C9" w:rsidRPr="00E32FA2" w:rsidRDefault="007A25C9" w:rsidP="007A25C9">
      <w:pPr>
        <w:spacing w:after="0" w:line="240" w:lineRule="auto"/>
        <w:ind w:left="92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25C9" w:rsidRPr="00E32FA2" w:rsidRDefault="007A25C9" w:rsidP="009D66FC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VI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62A79" w:rsidRPr="00E32FA2">
        <w:rPr>
          <w:rFonts w:ascii="Liberation Serif" w:hAnsi="Liberation Serif" w:cs="Liberation Serif"/>
          <w:sz w:val="28"/>
          <w:szCs w:val="28"/>
        </w:rPr>
        <w:t>Организовать сбор информации об исполнении правообладателями объектов водоснабжения и водоотведения, включенных в перечень объектов водоснабжения и водоотведения на территории Невьянского городского округа, подлежащих категорированию, утвержденный распоряжением Губернатора Свердловской области, от 06.09.2019 № 199-РГ/дсп «Об утверждении перечня объектов водоснабжения и водоотведения на территории Свердловской области, подлежащих категорированию»,</w:t>
      </w:r>
      <w:r w:rsidR="00797E77" w:rsidRPr="00E32FA2">
        <w:rPr>
          <w:rFonts w:ascii="Liberation Serif" w:hAnsi="Liberation Serif" w:cs="Liberation Serif"/>
          <w:sz w:val="28"/>
          <w:szCs w:val="28"/>
        </w:rPr>
        <w:t xml:space="preserve"> мероприятий по категорированию и разработке паспортов таких. </w:t>
      </w:r>
    </w:p>
    <w:p w:rsidR="007A25C9" w:rsidRPr="00E32FA2" w:rsidRDefault="00A35C8F" w:rsidP="00797E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20320</wp:posOffset>
                </wp:positionV>
                <wp:extent cx="6050280" cy="7620"/>
                <wp:effectExtent l="0" t="0" r="2667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FD0BA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.6pt" to="480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797E77" w:rsidRPr="00E32FA2">
        <w:rPr>
          <w:rFonts w:ascii="Liberation Serif" w:eastAsia="Times New Roman" w:hAnsi="Liberation Serif" w:cs="Times New Roman"/>
          <w:sz w:val="24"/>
          <w:szCs w:val="24"/>
          <w:lang w:eastAsia="ru-RU"/>
        </w:rPr>
        <w:t>А.А. Курков</w:t>
      </w:r>
      <w:r w:rsidR="007A25C9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7A25C9" w:rsidRPr="00E32FA2" w:rsidRDefault="007A25C9" w:rsidP="007A25C9">
      <w:pPr>
        <w:spacing w:after="0" w:line="240" w:lineRule="auto"/>
        <w:ind w:left="92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1073" w:rsidRPr="00E32FA2" w:rsidRDefault="00C30D38" w:rsidP="00C30D38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32FA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 xml:space="preserve">В соответствии с постановлением </w:t>
      </w:r>
      <w:r w:rsidRPr="00E32FA2">
        <w:rPr>
          <w:rFonts w:ascii="Liberation Serif" w:hAnsi="Liberation Serif"/>
          <w:sz w:val="28"/>
          <w:szCs w:val="28"/>
          <w:lang w:eastAsia="ru-RU"/>
        </w:rPr>
        <w:t>П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>равительства Российской Федерации от 23.12.2016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Федерации", в целях</w:t>
      </w:r>
      <w:r w:rsidR="008821D3" w:rsidRPr="00E32FA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>определении</w:t>
      </w:r>
      <w:r w:rsidR="00164552" w:rsidRPr="00E32FA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>категории</w:t>
      </w:r>
      <w:r w:rsidR="008821D3" w:rsidRPr="00E32FA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 xml:space="preserve">антитеррористической защищенности и составлении паспортов безопасности объектов МУП «Невьянский водоканал» </w:t>
      </w:r>
      <w:r w:rsidRPr="00E32FA2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>НГО создана комиссия по обследованию объектов</w:t>
      </w:r>
      <w:r w:rsidRPr="00E32FA2">
        <w:rPr>
          <w:rFonts w:ascii="Liberation Serif" w:hAnsi="Liberation Serif"/>
          <w:sz w:val="28"/>
          <w:szCs w:val="28"/>
          <w:lang w:eastAsia="ru-RU"/>
        </w:rPr>
        <w:t>. В</w:t>
      </w:r>
      <w:r w:rsidR="00506C46" w:rsidRPr="00E32FA2">
        <w:rPr>
          <w:rFonts w:ascii="Liberation Serif" w:hAnsi="Liberation Serif"/>
          <w:sz w:val="28"/>
          <w:szCs w:val="28"/>
          <w:lang w:eastAsia="ru-RU"/>
        </w:rPr>
        <w:t>сего на территории НГО 4 объекта</w:t>
      </w:r>
      <w:r w:rsidR="00651073" w:rsidRPr="00E32FA2">
        <w:rPr>
          <w:rFonts w:ascii="Liberation Serif" w:hAnsi="Liberation Serif"/>
          <w:sz w:val="28"/>
          <w:szCs w:val="28"/>
          <w:lang w:eastAsia="ru-RU"/>
        </w:rPr>
        <w:t>.</w:t>
      </w:r>
    </w:p>
    <w:p w:rsidR="00651073" w:rsidRPr="00E32FA2" w:rsidRDefault="00506C46" w:rsidP="00C30D38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В период </w:t>
      </w:r>
      <w:r w:rsidR="0065107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27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.08.</w:t>
      </w:r>
      <w:r w:rsidR="0065107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2019 г. по 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65107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.09.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2019 г., комиссия провела обследование </w:t>
      </w:r>
      <w:r w:rsidR="0065107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данных объектов,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26.09.2019 года директором МУП «Невьянский водоканал» НГО утверждены акты обследования</w:t>
      </w:r>
      <w:r w:rsidR="0065107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705076" w:rsidRPr="00E32FA2" w:rsidRDefault="00651073" w:rsidP="00C30D38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506C4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п. 22 Акт</w:t>
      </w:r>
      <w:r w:rsidR="00FD48CA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 обследования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06C4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объекты </w:t>
      </w:r>
      <w:r w:rsidR="00506C4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категорированию не подлежат</w:t>
      </w:r>
      <w:r w:rsidR="0070507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документы </w:t>
      </w:r>
      <w:r w:rsidR="000655F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0655F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53D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исключения </w:t>
      </w:r>
      <w:r w:rsidR="003835B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 </w:t>
      </w:r>
      <w:r w:rsidR="00FD48CA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перечня объектов водоснабжения и водоотведения на территории Свердловской области будут направлены в Министерство энергетики и жилищно-коммунального </w:t>
      </w:r>
      <w:r w:rsidR="000655F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хозяйства Свердловской</w:t>
      </w:r>
      <w:r w:rsidR="00FD48CA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области</w:t>
      </w:r>
      <w:r w:rsidR="000655F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D48CA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835B1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06C4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338EC" w:rsidRDefault="007A25C9" w:rsidP="007453D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Принять к сведению доклад</w:t>
      </w:r>
      <w:r w:rsidR="00797E7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3795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директора МУП «Водоканал»</w:t>
      </w:r>
      <w:r w:rsidR="00F154A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А.А.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55F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Куркова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установить срок до </w:t>
      </w:r>
      <w:r w:rsidR="00A81B4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05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A81B4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.2021 года, </w:t>
      </w:r>
      <w:r w:rsidR="00A81B4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документов </w:t>
      </w:r>
      <w:r w:rsidR="002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0436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Министерство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энергетики и жилищно-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коммунального хозяйства Свердловской области</w:t>
      </w:r>
      <w:r w:rsidR="008821D3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исключени</w:t>
      </w:r>
      <w:r w:rsidR="004F2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7453D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перечня объектов водоснабжения и водоотведения на территории Свердловской области</w:t>
      </w:r>
      <w:r w:rsidR="00A81B4B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97E77" w:rsidRPr="00E32FA2" w:rsidRDefault="00A81B4B" w:rsidP="007338EC">
      <w:pPr>
        <w:pStyle w:val="a6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3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результатах рассмотрения документов </w:t>
      </w:r>
      <w:r w:rsidR="0022387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Министерстве энергетики и </w:t>
      </w:r>
      <w:r w:rsidR="00733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22387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жилищно-коммунального хозяйства Свердловской области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2387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доложить на следующем заседании А</w:t>
      </w:r>
      <w:r w:rsidR="004F20C7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="00223877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МО.</w:t>
      </w:r>
      <w:r w:rsidR="00A5346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7A25C9" w:rsidRPr="00E32FA2" w:rsidRDefault="007A25C9" w:rsidP="000655FB">
      <w:pPr>
        <w:pStyle w:val="a6"/>
        <w:spacing w:after="0" w:line="240" w:lineRule="auto"/>
        <w:ind w:left="106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результатам голосования решения приняты единогласно.</w:t>
      </w:r>
    </w:p>
    <w:p w:rsidR="00C848D7" w:rsidRPr="00E32FA2" w:rsidRDefault="00C848D7" w:rsidP="007A25C9">
      <w:pPr>
        <w:spacing w:after="0" w:line="240" w:lineRule="auto"/>
        <w:ind w:left="92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A25C9" w:rsidRPr="00E32FA2" w:rsidRDefault="007A25C9" w:rsidP="007453D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VII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О ходе исполнения решений НАК, АТК и ОШ, АТК Невьянского городского округа.</w:t>
      </w:r>
    </w:p>
    <w:p w:rsidR="007A25C9" w:rsidRPr="00E32FA2" w:rsidRDefault="00E32FA2" w:rsidP="007338EC">
      <w:pPr>
        <w:widowControl w:val="0"/>
        <w:spacing w:after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6172200" cy="30480"/>
                <wp:effectExtent l="0" t="0" r="1905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E132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.95pt" to="488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t86QEAAN0DAAAOAAAAZHJzL2Uyb0RvYy54bWysU81u1DAQviPxDpbvbJKFlirabA+t4IJg&#10;xc8DuI69sfCfbLPJ3oAz0j4Cr8ChSJUKPEPyRh17s2kF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A91F92" w:rsidRPr="00E32FA2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-3810</wp:posOffset>
                </wp:positionV>
                <wp:extent cx="762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12B8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-.3pt" to="4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338EC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7A25C9" w:rsidRPr="00E32FA2">
        <w:rPr>
          <w:rFonts w:ascii="Liberation Serif" w:hAnsi="Liberation Serif" w:cs="Liberation Serif"/>
          <w:sz w:val="28"/>
          <w:szCs w:val="28"/>
        </w:rPr>
        <w:t>(</w:t>
      </w:r>
      <w:r w:rsidR="002161D1" w:rsidRPr="00E32FA2">
        <w:rPr>
          <w:rFonts w:ascii="Liberation Serif" w:hAnsi="Liberation Serif" w:cs="Liberation Serif"/>
          <w:sz w:val="24"/>
          <w:szCs w:val="24"/>
        </w:rPr>
        <w:t>Е.В. Пьянков</w:t>
      </w:r>
      <w:r w:rsidR="007A25C9" w:rsidRPr="00E32FA2">
        <w:rPr>
          <w:rFonts w:ascii="Liberation Serif" w:hAnsi="Liberation Serif" w:cs="Liberation Serif"/>
          <w:sz w:val="28"/>
          <w:szCs w:val="28"/>
        </w:rPr>
        <w:t>)</w:t>
      </w:r>
    </w:p>
    <w:p w:rsidR="00EE07ED" w:rsidRPr="00E32FA2" w:rsidRDefault="00EE07ED" w:rsidP="002161D1">
      <w:pPr>
        <w:widowControl w:val="0"/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093E70" w:rsidRPr="00E32FA2" w:rsidRDefault="007A25C9" w:rsidP="00B533BF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1. Принять к сведению доклад секретаря антитеррористической комиссии Невьянского городского округа Е.В. Пьянкова «О ходе исполнения решений НАК и региональной антитеррористической комиссии АТК, АТК Невьянского городского округа»</w:t>
      </w:r>
      <w:r w:rsidR="00B533BF" w:rsidRPr="00E32FA2">
        <w:rPr>
          <w:rFonts w:ascii="Liberation Serif" w:hAnsi="Liberation Serif" w:cs="Liberation Serif"/>
          <w:sz w:val="28"/>
          <w:szCs w:val="28"/>
        </w:rPr>
        <w:t>, об исполнении п</w:t>
      </w:r>
      <w:r w:rsidR="00093E70" w:rsidRPr="00E32FA2">
        <w:rPr>
          <w:rFonts w:ascii="Liberation Serif" w:hAnsi="Liberation Serif" w:cs="Liberation Serif"/>
          <w:sz w:val="28"/>
          <w:szCs w:val="28"/>
        </w:rPr>
        <w:t>одпункт</w:t>
      </w:r>
      <w:r w:rsidR="00B533BF" w:rsidRPr="00E32FA2">
        <w:rPr>
          <w:rFonts w:ascii="Liberation Serif" w:hAnsi="Liberation Serif" w:cs="Liberation Serif"/>
          <w:sz w:val="28"/>
          <w:szCs w:val="28"/>
        </w:rPr>
        <w:t>а</w:t>
      </w:r>
      <w:r w:rsidR="00093E70" w:rsidRPr="00E32FA2">
        <w:rPr>
          <w:rFonts w:ascii="Liberation Serif" w:hAnsi="Liberation Serif" w:cs="Liberation Serif"/>
          <w:sz w:val="28"/>
          <w:szCs w:val="28"/>
        </w:rPr>
        <w:t xml:space="preserve"> 4.2 пункт 4 раздела </w:t>
      </w:r>
      <w:r w:rsidR="00093E70" w:rsidRPr="00E32FA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093E70" w:rsidRPr="00E32FA2">
        <w:rPr>
          <w:rFonts w:ascii="Liberation Serif" w:hAnsi="Liberation Serif" w:cs="Liberation Serif"/>
          <w:sz w:val="28"/>
          <w:szCs w:val="28"/>
        </w:rPr>
        <w:t xml:space="preserve"> протокола совместного заседания АТК и оперативного штаба в Свердловской области от 23.08.2019 № 3.</w:t>
      </w:r>
    </w:p>
    <w:p w:rsidR="007A25C9" w:rsidRPr="00E32FA2" w:rsidRDefault="007A25C9" w:rsidP="00573562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2FA2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533BF" w:rsidRPr="00E32FA2" w:rsidRDefault="00B533BF" w:rsidP="006F6544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4363" w:rsidRPr="00E32FA2" w:rsidRDefault="00573562" w:rsidP="006F6544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hAnsi="Liberation Serif" w:cs="Liberation Serif"/>
          <w:sz w:val="28"/>
          <w:szCs w:val="28"/>
          <w:lang w:val="en-US"/>
        </w:rPr>
        <w:t>VIII</w:t>
      </w:r>
      <w:r w:rsidR="006F6544" w:rsidRPr="00E32FA2">
        <w:rPr>
          <w:rFonts w:ascii="Liberation Serif" w:hAnsi="Liberation Serif" w:cs="Liberation Serif"/>
          <w:sz w:val="28"/>
          <w:szCs w:val="28"/>
        </w:rPr>
        <w:t xml:space="preserve">. </w:t>
      </w:r>
      <w:r w:rsidR="004642CE" w:rsidRPr="00E32FA2">
        <w:rPr>
          <w:rFonts w:ascii="Liberation Serif" w:hAnsi="Liberation Serif" w:cs="Liberation Serif"/>
          <w:sz w:val="28"/>
          <w:szCs w:val="28"/>
        </w:rPr>
        <w:t xml:space="preserve">  В целях обеспечения </w:t>
      </w:r>
      <w:r w:rsidR="004642CE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безопасности проведения праздничных мероприятий, посвященных Дню защитника Отечества и Международному женскому дню </w:t>
      </w:r>
      <w:r w:rsidR="005F4006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2021 года. </w:t>
      </w:r>
    </w:p>
    <w:p w:rsidR="006F6544" w:rsidRPr="00E32FA2" w:rsidRDefault="005F4006" w:rsidP="006F6544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80760" cy="15240"/>
                <wp:effectExtent l="0" t="0" r="3429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A5A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6pt,2.2pt" to="90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E07ED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6F6544" w:rsidRPr="007338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С.Л. Делидов</w:t>
      </w:r>
      <w:r w:rsidR="006F6544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6F6544" w:rsidRPr="00E32FA2" w:rsidRDefault="006F6544" w:rsidP="007A25C9">
      <w:pPr>
        <w:widowControl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2167" w:rsidRPr="00E32FA2" w:rsidRDefault="002A2167" w:rsidP="002A216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Рекомендовать руководителям </w:t>
      </w:r>
      <w:r w:rsidR="007E5680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униципальных объектов, объектов жизнеобеспечения, критически важных объектов на территории Невьянского городского округа</w:t>
      </w:r>
      <w:r w:rsidR="005D74FA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для организации работы по обеспечению безопасности проведения праздничных мероприятий, посвященных Дню защитника Отечества и Международному женскому дню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 22.02.2021 года: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принять меры по усилению охраны подведомственных объектов и обеспечению их бесперебойной работы;                                                                                                                 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-проверить готовность сил и средств для ликвидации возможных чрезвычайных ситуаций;                                                                                                                                                 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-провести дополнительные инструктажи должностных лиц, ответственных за безопасность предприятий и организаций;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-проконтролировать принятие мер противопожарной безопасности;</w:t>
      </w:r>
    </w:p>
    <w:p w:rsidR="004642CE" w:rsidRPr="00E32FA2" w:rsidRDefault="004642CE" w:rsidP="004642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pacing w:val="4"/>
          <w:sz w:val="28"/>
          <w:szCs w:val="28"/>
        </w:rPr>
      </w:pPr>
      <w:r w:rsidRPr="00E32FA2">
        <w:rPr>
          <w:rFonts w:ascii="Liberation Serif" w:hAnsi="Liberation Serif"/>
          <w:sz w:val="28"/>
          <w:szCs w:val="28"/>
        </w:rPr>
        <w:t xml:space="preserve">-проверить работу камер видеонаблюдения на своих объектах, уделив особое внимание на работу камер в ночное время и период сохранности видеозаписи; </w:t>
      </w:r>
    </w:p>
    <w:p w:rsidR="004642CE" w:rsidRPr="00E32FA2" w:rsidRDefault="004642CE" w:rsidP="004642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pacing w:val="4"/>
          <w:sz w:val="28"/>
          <w:szCs w:val="28"/>
        </w:rPr>
      </w:pPr>
      <w:r w:rsidRPr="00E32FA2">
        <w:rPr>
          <w:rFonts w:ascii="Liberation Serif" w:hAnsi="Liberation Serif"/>
          <w:sz w:val="28"/>
          <w:szCs w:val="28"/>
        </w:rPr>
        <w:t xml:space="preserve">- предоставить в МБУ «ЕДДС НГО» графики несения дежурств в нерабочие дни с указанием сотовых и рабочих телефонов. 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обеспечить непрерывность сбора, анализа и обмена информацией о развитии обстановки;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провести проверки готовности дежурных служб и подразделений к реагированию на изменение обстановки и действиям в условиях осложнения оперативной обстановки;</w:t>
      </w:r>
    </w:p>
    <w:p w:rsidR="004642CE" w:rsidRPr="00E32FA2" w:rsidRDefault="004642CE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проведении культурно-развлекательных мероприятий на объектах</w:t>
      </w:r>
      <w:r w:rsidR="007E5680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том числе на прилегающих к ним территория</w:t>
      </w:r>
      <w:r w:rsidR="007E5680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х,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проводить мероприятия на предмет выявления СВУ, взрывоопасных и других подозрительных предметов. </w:t>
      </w:r>
    </w:p>
    <w:p w:rsidR="00375908" w:rsidRPr="00E32FA2" w:rsidRDefault="00375908" w:rsidP="004642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E5680"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Pr="00E32F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до 11.03.2021 предоставить информацию о результатах их исполнения секретарю антитеррористической комиссии НГО.</w:t>
      </w:r>
    </w:p>
    <w:p w:rsidR="007A25C9" w:rsidRPr="00E32FA2" w:rsidRDefault="007A25C9" w:rsidP="007A25C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  <w:r w:rsidRPr="00E32FA2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7A25C9" w:rsidRPr="00E32FA2" w:rsidRDefault="007A25C9" w:rsidP="007A25C9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протокола возложить на заместителя главы администрации по социальным вопросам Невьянского городского округа    </w:t>
      </w:r>
      <w:r w:rsidR="009D66FC" w:rsidRPr="00E32FA2">
        <w:rPr>
          <w:rFonts w:ascii="Liberation Serif" w:hAnsi="Liberation Serif" w:cs="Liberation Serif"/>
          <w:sz w:val="28"/>
          <w:szCs w:val="28"/>
        </w:rPr>
        <w:t xml:space="preserve">     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С.Л. Делидова.   </w:t>
      </w:r>
    </w:p>
    <w:p w:rsidR="00F14FB3" w:rsidRDefault="00F14FB3" w:rsidP="000B4B82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A25C9" w:rsidRPr="00E32FA2" w:rsidRDefault="007A25C9" w:rsidP="000B4B82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56942" w:rsidRPr="00E32FA2" w:rsidRDefault="00856942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Председатель антитеррористической комиссии</w:t>
      </w:r>
    </w:p>
    <w:p w:rsidR="00C3067E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C3067E" w:rsidRPr="00E32FA2">
        <w:rPr>
          <w:rFonts w:ascii="Liberation Serif" w:hAnsi="Liberation Serif" w:cs="Liberation Serif"/>
          <w:sz w:val="28"/>
          <w:szCs w:val="28"/>
        </w:rPr>
        <w:t>- глава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25C9" w:rsidRPr="00E32FA2" w:rsidRDefault="00C3067E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Pr="00E32FA2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7A25C9" w:rsidRPr="00E32FA2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   </w:t>
      </w:r>
      <w:r w:rsidR="007A25C9" w:rsidRPr="00E32FA2">
        <w:rPr>
          <w:rFonts w:ascii="Liberation Serif" w:hAnsi="Liberation Serif" w:cs="Liberation Serif"/>
          <w:sz w:val="28"/>
          <w:szCs w:val="28"/>
        </w:rPr>
        <w:t xml:space="preserve">      А.А. Берчук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Руководитель оперативной группы в муниципальных 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образованиях Невьянский городской округ,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городской округ Верх-Нейвинский –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начальник МО МВД России «Невьянский»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полковник полиции                                                                       </w:t>
      </w:r>
      <w:r w:rsidR="000B4B82" w:rsidRPr="00E32FA2">
        <w:rPr>
          <w:rFonts w:ascii="Liberation Serif" w:hAnsi="Liberation Serif" w:cs="Liberation Serif"/>
          <w:sz w:val="28"/>
          <w:szCs w:val="28"/>
        </w:rPr>
        <w:t xml:space="preserve"> </w:t>
      </w:r>
      <w:r w:rsidRPr="00E32FA2">
        <w:rPr>
          <w:rFonts w:ascii="Liberation Serif" w:hAnsi="Liberation Serif" w:cs="Liberation Serif"/>
          <w:sz w:val="28"/>
          <w:szCs w:val="28"/>
        </w:rPr>
        <w:t xml:space="preserve">    </w:t>
      </w:r>
      <w:r w:rsidR="008504F5">
        <w:rPr>
          <w:rFonts w:ascii="Liberation Serif" w:hAnsi="Liberation Serif" w:cs="Liberation Serif"/>
          <w:sz w:val="28"/>
          <w:szCs w:val="28"/>
        </w:rPr>
        <w:t xml:space="preserve"> С.А. Горбунов</w:t>
      </w:r>
    </w:p>
    <w:p w:rsidR="007A25C9" w:rsidRPr="00E32FA2" w:rsidRDefault="007A25C9" w:rsidP="007A25C9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E5680" w:rsidRPr="00E32FA2" w:rsidRDefault="007E5680" w:rsidP="007E5680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E5680" w:rsidRPr="00E32FA2" w:rsidRDefault="007E5680" w:rsidP="007E5680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>Согласовано</w:t>
      </w:r>
    </w:p>
    <w:p w:rsidR="007E5680" w:rsidRPr="00E32FA2" w:rsidRDefault="007E5680" w:rsidP="007E5680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Заведующий юридическим отделом </w:t>
      </w:r>
    </w:p>
    <w:p w:rsidR="007E5680" w:rsidRPr="00E32FA2" w:rsidRDefault="007E5680" w:rsidP="007E5680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</w:t>
      </w:r>
    </w:p>
    <w:p w:rsidR="007E5680" w:rsidRPr="00E32FA2" w:rsidRDefault="007E5680" w:rsidP="007E5680">
      <w:pPr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32FA2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</w:r>
      <w:r w:rsidRPr="00E32FA2">
        <w:rPr>
          <w:rFonts w:ascii="Liberation Serif" w:hAnsi="Liberation Serif" w:cs="Liberation Serif"/>
          <w:sz w:val="28"/>
          <w:szCs w:val="28"/>
        </w:rPr>
        <w:tab/>
        <w:t xml:space="preserve">             О.И. Ланцова</w:t>
      </w:r>
    </w:p>
    <w:p w:rsidR="007A25C9" w:rsidRPr="00E32FA2" w:rsidRDefault="007A25C9" w:rsidP="007A25C9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B4B82" w:rsidRPr="00E32FA2" w:rsidRDefault="000B4B82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0B4B82" w:rsidRPr="00E32FA2" w:rsidRDefault="000B4B82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0B4B82" w:rsidRPr="00E32FA2" w:rsidRDefault="000B4B82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9D66FC" w:rsidRPr="00E32FA2" w:rsidRDefault="009D66FC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9D66FC" w:rsidRPr="00E32FA2" w:rsidRDefault="009D66FC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9D66FC" w:rsidRPr="00E32FA2" w:rsidRDefault="009D66FC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EE07ED" w:rsidRPr="00E32FA2" w:rsidRDefault="00EE07ED" w:rsidP="007A25C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0B4B82" w:rsidRPr="00E32FA2" w:rsidRDefault="007A25C9" w:rsidP="007A25C9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val="ru"/>
        </w:rPr>
      </w:pPr>
      <w:r w:rsidRPr="00E32FA2">
        <w:rPr>
          <w:rFonts w:ascii="Liberation Serif" w:hAnsi="Liberation Serif" w:cs="Times New Roman"/>
          <w:sz w:val="20"/>
          <w:szCs w:val="20"/>
          <w:lang w:val="ru"/>
        </w:rPr>
        <w:t xml:space="preserve">Евгений Валерьевич Пьянков </w:t>
      </w:r>
    </w:p>
    <w:p w:rsidR="00B201E7" w:rsidRPr="00E32FA2" w:rsidRDefault="007A25C9" w:rsidP="000B4B82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32FA2">
        <w:rPr>
          <w:rFonts w:ascii="Liberation Serif" w:hAnsi="Liberation Serif" w:cs="Times New Roman"/>
          <w:sz w:val="20"/>
          <w:szCs w:val="20"/>
          <w:lang w:val="ru"/>
        </w:rPr>
        <w:t>(34356) 4-25-12 (доб. 2031)</w:t>
      </w:r>
    </w:p>
    <w:sectPr w:rsidR="00B201E7" w:rsidRPr="00E32FA2" w:rsidSect="00E32FA2">
      <w:headerReference w:type="default" r:id="rId7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E4" w:rsidRDefault="00587CE4">
      <w:pPr>
        <w:spacing w:after="0" w:line="240" w:lineRule="auto"/>
      </w:pPr>
      <w:r>
        <w:separator/>
      </w:r>
    </w:p>
  </w:endnote>
  <w:endnote w:type="continuationSeparator" w:id="0">
    <w:p w:rsidR="00587CE4" w:rsidRDefault="005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E4" w:rsidRDefault="00587CE4">
      <w:pPr>
        <w:spacing w:after="0" w:line="240" w:lineRule="auto"/>
      </w:pPr>
      <w:r>
        <w:separator/>
      </w:r>
    </w:p>
  </w:footnote>
  <w:footnote w:type="continuationSeparator" w:id="0">
    <w:p w:rsidR="00587CE4" w:rsidRDefault="005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4892"/>
      <w:docPartObj>
        <w:docPartGallery w:val="Page Numbers (Top of Page)"/>
        <w:docPartUnique/>
      </w:docPartObj>
    </w:sdtPr>
    <w:sdtEndPr/>
    <w:sdtContent>
      <w:p w:rsidR="00431046" w:rsidRDefault="00E95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32">
          <w:rPr>
            <w:noProof/>
          </w:rPr>
          <w:t>6</w:t>
        </w:r>
        <w:r>
          <w:fldChar w:fldCharType="end"/>
        </w:r>
      </w:p>
    </w:sdtContent>
  </w:sdt>
  <w:p w:rsidR="001D7BED" w:rsidRDefault="00587CE4">
    <w:pPr>
      <w:pStyle w:val="a4"/>
    </w:pPr>
  </w:p>
  <w:p w:rsidR="00A17CE4" w:rsidRDefault="00A17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513"/>
    <w:multiLevelType w:val="hybridMultilevel"/>
    <w:tmpl w:val="A99EAFCC"/>
    <w:lvl w:ilvl="0" w:tplc="32983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126055"/>
    <w:multiLevelType w:val="hybridMultilevel"/>
    <w:tmpl w:val="C366A7D8"/>
    <w:lvl w:ilvl="0" w:tplc="91003B3E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93928"/>
    <w:multiLevelType w:val="multilevel"/>
    <w:tmpl w:val="DEC0F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696"/>
      </w:pPr>
      <w:rPr>
        <w:rFonts w:ascii="Liberation Serif" w:eastAsiaTheme="minorHAnsi" w:hAnsi="Liberation Serif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Liberation Serif" w:eastAsiaTheme="minorHAnsi" w:hAnsi="Liberation Serif" w:cstheme="minorBidi" w:hint="default"/>
        <w:sz w:val="24"/>
      </w:rPr>
    </w:lvl>
  </w:abstractNum>
  <w:abstractNum w:abstractNumId="3" w15:restartNumberingAfterBreak="0">
    <w:nsid w:val="3AC1506A"/>
    <w:multiLevelType w:val="hybridMultilevel"/>
    <w:tmpl w:val="322AFC44"/>
    <w:lvl w:ilvl="0" w:tplc="782242FA">
      <w:start w:val="1"/>
      <w:numFmt w:val="decimal"/>
      <w:lvlText w:val="%1."/>
      <w:lvlJc w:val="left"/>
      <w:pPr>
        <w:ind w:left="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3ADE1A08"/>
    <w:multiLevelType w:val="hybridMultilevel"/>
    <w:tmpl w:val="0A0831F0"/>
    <w:lvl w:ilvl="0" w:tplc="5F5838A2">
      <w:start w:val="1"/>
      <w:numFmt w:val="decimal"/>
      <w:lvlText w:val="%1."/>
      <w:lvlJc w:val="left"/>
      <w:pPr>
        <w:ind w:left="73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5162FE1"/>
    <w:multiLevelType w:val="hybridMultilevel"/>
    <w:tmpl w:val="EC9CD202"/>
    <w:lvl w:ilvl="0" w:tplc="4B9ACDB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AC1689"/>
    <w:multiLevelType w:val="hybridMultilevel"/>
    <w:tmpl w:val="0E5426C6"/>
    <w:lvl w:ilvl="0" w:tplc="347E1B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E4F8A"/>
    <w:multiLevelType w:val="hybridMultilevel"/>
    <w:tmpl w:val="ACEA34F2"/>
    <w:lvl w:ilvl="0" w:tplc="90B4D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4175F7"/>
    <w:multiLevelType w:val="hybridMultilevel"/>
    <w:tmpl w:val="AB06B6CC"/>
    <w:lvl w:ilvl="0" w:tplc="B5CA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5D18DB"/>
    <w:multiLevelType w:val="hybridMultilevel"/>
    <w:tmpl w:val="26F4B668"/>
    <w:lvl w:ilvl="0" w:tplc="4A1448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35"/>
    <w:rsid w:val="00004363"/>
    <w:rsid w:val="0001120E"/>
    <w:rsid w:val="000377E1"/>
    <w:rsid w:val="000455AD"/>
    <w:rsid w:val="00050154"/>
    <w:rsid w:val="0005566B"/>
    <w:rsid w:val="000655FB"/>
    <w:rsid w:val="0008363B"/>
    <w:rsid w:val="00085ED9"/>
    <w:rsid w:val="000901DB"/>
    <w:rsid w:val="00093E70"/>
    <w:rsid w:val="000A608A"/>
    <w:rsid w:val="000B4B82"/>
    <w:rsid w:val="00107589"/>
    <w:rsid w:val="001220BE"/>
    <w:rsid w:val="00127647"/>
    <w:rsid w:val="00164552"/>
    <w:rsid w:val="001674CB"/>
    <w:rsid w:val="00180C0F"/>
    <w:rsid w:val="001F2E47"/>
    <w:rsid w:val="001F3C3D"/>
    <w:rsid w:val="002161D1"/>
    <w:rsid w:val="00221579"/>
    <w:rsid w:val="00223877"/>
    <w:rsid w:val="00235B36"/>
    <w:rsid w:val="00242C8D"/>
    <w:rsid w:val="0025235B"/>
    <w:rsid w:val="002A2167"/>
    <w:rsid w:val="002C2142"/>
    <w:rsid w:val="002D192B"/>
    <w:rsid w:val="002E7CB0"/>
    <w:rsid w:val="002F7152"/>
    <w:rsid w:val="003241F3"/>
    <w:rsid w:val="0032500F"/>
    <w:rsid w:val="00375908"/>
    <w:rsid w:val="003835B1"/>
    <w:rsid w:val="003859C8"/>
    <w:rsid w:val="003A4532"/>
    <w:rsid w:val="003E7288"/>
    <w:rsid w:val="00412635"/>
    <w:rsid w:val="00445932"/>
    <w:rsid w:val="004642CE"/>
    <w:rsid w:val="004A4F3A"/>
    <w:rsid w:val="004E4885"/>
    <w:rsid w:val="004E591B"/>
    <w:rsid w:val="004E7448"/>
    <w:rsid w:val="004F20C7"/>
    <w:rsid w:val="00506C46"/>
    <w:rsid w:val="00527444"/>
    <w:rsid w:val="00527E72"/>
    <w:rsid w:val="005342D0"/>
    <w:rsid w:val="00537801"/>
    <w:rsid w:val="0054471F"/>
    <w:rsid w:val="00573562"/>
    <w:rsid w:val="00587CE4"/>
    <w:rsid w:val="0059278B"/>
    <w:rsid w:val="005C614B"/>
    <w:rsid w:val="005D74FA"/>
    <w:rsid w:val="005E1043"/>
    <w:rsid w:val="005E390F"/>
    <w:rsid w:val="005E595E"/>
    <w:rsid w:val="005F097A"/>
    <w:rsid w:val="005F4006"/>
    <w:rsid w:val="00624E7B"/>
    <w:rsid w:val="00651073"/>
    <w:rsid w:val="00651369"/>
    <w:rsid w:val="00660851"/>
    <w:rsid w:val="00666550"/>
    <w:rsid w:val="00673B57"/>
    <w:rsid w:val="0069252A"/>
    <w:rsid w:val="006D347D"/>
    <w:rsid w:val="006F6544"/>
    <w:rsid w:val="00705076"/>
    <w:rsid w:val="007338EC"/>
    <w:rsid w:val="00735502"/>
    <w:rsid w:val="007453D7"/>
    <w:rsid w:val="00797E77"/>
    <w:rsid w:val="007A25C9"/>
    <w:rsid w:val="007A7F62"/>
    <w:rsid w:val="007D2EC3"/>
    <w:rsid w:val="007E5680"/>
    <w:rsid w:val="007F1A1C"/>
    <w:rsid w:val="0082088F"/>
    <w:rsid w:val="00821B7E"/>
    <w:rsid w:val="00822A95"/>
    <w:rsid w:val="008504F5"/>
    <w:rsid w:val="00856942"/>
    <w:rsid w:val="008821D3"/>
    <w:rsid w:val="0089268C"/>
    <w:rsid w:val="00896705"/>
    <w:rsid w:val="008A3795"/>
    <w:rsid w:val="008C6A52"/>
    <w:rsid w:val="00900A9E"/>
    <w:rsid w:val="00911B97"/>
    <w:rsid w:val="00914B78"/>
    <w:rsid w:val="00925ED6"/>
    <w:rsid w:val="00942439"/>
    <w:rsid w:val="00972647"/>
    <w:rsid w:val="00981E26"/>
    <w:rsid w:val="0099169B"/>
    <w:rsid w:val="00994F21"/>
    <w:rsid w:val="009C2167"/>
    <w:rsid w:val="009D66FC"/>
    <w:rsid w:val="00A06E0A"/>
    <w:rsid w:val="00A17CE4"/>
    <w:rsid w:val="00A26857"/>
    <w:rsid w:val="00A349B1"/>
    <w:rsid w:val="00A35C8F"/>
    <w:rsid w:val="00A40B46"/>
    <w:rsid w:val="00A53466"/>
    <w:rsid w:val="00A667F6"/>
    <w:rsid w:val="00A74A02"/>
    <w:rsid w:val="00A81B4B"/>
    <w:rsid w:val="00A91F92"/>
    <w:rsid w:val="00AB47CB"/>
    <w:rsid w:val="00AD5902"/>
    <w:rsid w:val="00AE0A63"/>
    <w:rsid w:val="00AE1966"/>
    <w:rsid w:val="00B1033B"/>
    <w:rsid w:val="00B51687"/>
    <w:rsid w:val="00B52B0D"/>
    <w:rsid w:val="00B533BF"/>
    <w:rsid w:val="00B61C15"/>
    <w:rsid w:val="00BA73CE"/>
    <w:rsid w:val="00BC1A20"/>
    <w:rsid w:val="00BC53A9"/>
    <w:rsid w:val="00BD0211"/>
    <w:rsid w:val="00C303C8"/>
    <w:rsid w:val="00C3067E"/>
    <w:rsid w:val="00C30D38"/>
    <w:rsid w:val="00C848D7"/>
    <w:rsid w:val="00CA58E9"/>
    <w:rsid w:val="00D04E5D"/>
    <w:rsid w:val="00D14278"/>
    <w:rsid w:val="00D22C11"/>
    <w:rsid w:val="00D56FF0"/>
    <w:rsid w:val="00D65511"/>
    <w:rsid w:val="00D969B4"/>
    <w:rsid w:val="00DA12DA"/>
    <w:rsid w:val="00DA4FF3"/>
    <w:rsid w:val="00DC7E2B"/>
    <w:rsid w:val="00DD5178"/>
    <w:rsid w:val="00DF2035"/>
    <w:rsid w:val="00DF6CCF"/>
    <w:rsid w:val="00DF7DC2"/>
    <w:rsid w:val="00E05760"/>
    <w:rsid w:val="00E05946"/>
    <w:rsid w:val="00E14756"/>
    <w:rsid w:val="00E32FA2"/>
    <w:rsid w:val="00E36167"/>
    <w:rsid w:val="00E62A79"/>
    <w:rsid w:val="00E638F0"/>
    <w:rsid w:val="00E77AC5"/>
    <w:rsid w:val="00E95B96"/>
    <w:rsid w:val="00EB1536"/>
    <w:rsid w:val="00EB2568"/>
    <w:rsid w:val="00EB3979"/>
    <w:rsid w:val="00EC6A05"/>
    <w:rsid w:val="00EE07ED"/>
    <w:rsid w:val="00EE2553"/>
    <w:rsid w:val="00F024D8"/>
    <w:rsid w:val="00F1205F"/>
    <w:rsid w:val="00F14FB3"/>
    <w:rsid w:val="00F154A3"/>
    <w:rsid w:val="00FD48CA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A4AD"/>
  <w15:chartTrackingRefBased/>
  <w15:docId w15:val="{13706BA9-5130-4A37-A548-E295085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5C9"/>
  </w:style>
  <w:style w:type="paragraph" w:styleId="a6">
    <w:name w:val="List Paragraph"/>
    <w:basedOn w:val="a"/>
    <w:uiPriority w:val="34"/>
    <w:qFormat/>
    <w:rsid w:val="005378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11</cp:revision>
  <cp:lastPrinted>2021-03-03T05:55:00Z</cp:lastPrinted>
  <dcterms:created xsi:type="dcterms:W3CDTF">2021-02-25T10:35:00Z</dcterms:created>
  <dcterms:modified xsi:type="dcterms:W3CDTF">2021-03-03T05:56:00Z</dcterms:modified>
</cp:coreProperties>
</file>