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9"/>
        <w:gridCol w:w="2397"/>
        <w:gridCol w:w="2390"/>
        <w:gridCol w:w="513"/>
        <w:gridCol w:w="1388"/>
        <w:gridCol w:w="522"/>
      </w:tblGrid>
      <w:tr w:rsidR="00124EEF" w:rsidTr="009B521C">
        <w:tc>
          <w:tcPr>
            <w:tcW w:w="9855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2668270</wp:posOffset>
                  </wp:positionH>
                  <wp:positionV relativeFrom="paragraph">
                    <wp:posOffset>-366395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3B3FD7">
            <w:pPr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3B4A5B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sz w:val="32"/>
                <w:szCs w:val="32"/>
              </w:rPr>
              <w:t>ГЛАВА</w:t>
            </w:r>
            <w:r w:rsidR="00124EEF"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</w:t>
            </w:r>
            <w:r w:rsidR="00256FE5" w:rsidRPr="00D611D8">
              <w:rPr>
                <w:rFonts w:ascii="Liberation Serif" w:hAnsi="Liberation Serif"/>
                <w:b/>
                <w:sz w:val="32"/>
                <w:szCs w:val="32"/>
              </w:rPr>
              <w:t>НЕВЬЯНСКОГО ГОРОДСКОГО</w:t>
            </w:r>
            <w:r w:rsidR="00124EEF"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Default="00E305A0" w:rsidP="00796DA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23.10.2020</w:t>
            </w: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 w:rsidR="00891C0A">
              <w:rPr>
                <w:rFonts w:ascii="Liberation Serif" w:hAnsi="Liberation Serif"/>
              </w:rPr>
              <w:t xml:space="preserve">  </w:t>
            </w:r>
            <w:r>
              <w:rPr>
                <w:rFonts w:ascii="Liberation Serif" w:hAnsi="Liberation Serif"/>
              </w:rPr>
              <w:t xml:space="preserve">   </w:t>
            </w:r>
            <w:r w:rsidR="00E305A0">
              <w:rPr>
                <w:rFonts w:ascii="Liberation Serif" w:hAnsi="Liberation Serif"/>
              </w:rPr>
              <w:t>112</w:t>
            </w:r>
            <w:r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46789D" w:rsidP="00346B8B">
            <w:pPr>
              <w:ind w:left="-279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  <w:r w:rsidR="00D574CC">
              <w:rPr>
                <w:rFonts w:ascii="Liberation Serif" w:hAnsi="Liberation Serif"/>
              </w:rPr>
              <w:t>--</w:t>
            </w:r>
            <w:proofErr w:type="spellStart"/>
            <w:r w:rsidR="00D574CC">
              <w:rPr>
                <w:rFonts w:ascii="Liberation Serif" w:hAnsi="Liberation Serif"/>
              </w:rPr>
              <w:t>гп</w:t>
            </w:r>
            <w:proofErr w:type="spellEnd"/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D611D8" w:rsidRDefault="00346B8B" w:rsidP="009B521C">
      <w:pPr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5560" t="29845" r="30480" b="3683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062880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" strokeweight="4.5pt">
                <v:stroke linestyle="thickThin"/>
              </v:line>
            </w:pict>
          </mc:Fallback>
        </mc:AlternateContent>
      </w:r>
    </w:p>
    <w:p w:rsidR="0029265D" w:rsidRPr="00D611D8" w:rsidRDefault="0029265D" w:rsidP="0029265D">
      <w:pPr>
        <w:rPr>
          <w:rFonts w:ascii="Liberation Serif" w:hAnsi="Liberation Serif"/>
          <w:sz w:val="24"/>
          <w:szCs w:val="24"/>
        </w:rPr>
      </w:pPr>
    </w:p>
    <w:p w:rsidR="00F80E36" w:rsidRPr="00F80E36" w:rsidRDefault="00F80E36" w:rsidP="00F80E36">
      <w:pPr>
        <w:jc w:val="center"/>
        <w:rPr>
          <w:rFonts w:ascii="Liberation Serif" w:hAnsi="Liberation Serif"/>
          <w:b/>
        </w:rPr>
      </w:pPr>
      <w:r w:rsidRPr="00F80E36">
        <w:rPr>
          <w:rFonts w:ascii="Liberation Serif" w:hAnsi="Liberation Serif"/>
          <w:b/>
        </w:rPr>
        <w:t xml:space="preserve"> </w:t>
      </w:r>
      <w:r w:rsidR="00346B8B" w:rsidRPr="00346B8B">
        <w:rPr>
          <w:rFonts w:ascii="Liberation Serif" w:hAnsi="Liberation Serif"/>
          <w:b/>
        </w:rPr>
        <w:t>О проведении публичных слушаний по подготовке проекта межевания территории «</w:t>
      </w:r>
      <w:r w:rsidR="00BE08EA" w:rsidRPr="00BE08EA">
        <w:rPr>
          <w:rFonts w:ascii="Liberation Serif" w:hAnsi="Liberation Serif"/>
          <w:b/>
        </w:rPr>
        <w:t>Комплексное благоустройство дворовой территории многоквартирных домов № 39, № 41 по улице Ленина, дом № 5 по улице Школьной в поселке Цементный Невьянского района Свердловской области»</w:t>
      </w:r>
    </w:p>
    <w:p w:rsidR="0029265D" w:rsidRPr="00F80E36" w:rsidRDefault="0029265D" w:rsidP="0029265D">
      <w:pPr>
        <w:jc w:val="center"/>
        <w:rPr>
          <w:rFonts w:ascii="Liberation Serif" w:hAnsi="Liberation Serif"/>
          <w:b/>
        </w:rPr>
      </w:pPr>
    </w:p>
    <w:p w:rsidR="00F80E36" w:rsidRPr="00F80E36" w:rsidRDefault="007966E5" w:rsidP="003629D7">
      <w:pPr>
        <w:tabs>
          <w:tab w:val="left" w:pos="9360"/>
        </w:tabs>
        <w:ind w:firstLine="709"/>
        <w:jc w:val="both"/>
        <w:rPr>
          <w:rFonts w:ascii="Liberation Serif" w:hAnsi="Liberation Serif"/>
        </w:rPr>
      </w:pPr>
      <w:r w:rsidRPr="007966E5">
        <w:rPr>
          <w:rFonts w:ascii="Liberation Serif" w:hAnsi="Liberation Serif"/>
        </w:rPr>
        <w:t xml:space="preserve">В соответствии со статьей 5.1, частью 5 статьи 45 Градостроительного кодекса Российской Федерации, пунктом 5 статьи 28 Федерального закона                      от 06 октября 2003 года № 131-ФЗ «Об общих принципах организации местного самоуправления в Российской Федерации», Положением </w:t>
      </w:r>
      <w:r>
        <w:rPr>
          <w:rFonts w:ascii="Liberation Serif" w:hAnsi="Liberation Serif"/>
        </w:rPr>
        <w:t xml:space="preserve">                          </w:t>
      </w:r>
      <w:r w:rsidRPr="007966E5">
        <w:rPr>
          <w:rFonts w:ascii="Liberation Serif" w:hAnsi="Liberation Serif"/>
        </w:rPr>
        <w:t>«О порядке проведения публичных слушаний в Невьянском городском округе», утвержденным решением Невьянской районной Думы от 29.06.2005 № 96, подпунктом 3 пункта 3 статьи 17 Устава Невьянского городского округа, постановлением главы Невь</w:t>
      </w:r>
      <w:r w:rsidR="002C71BE">
        <w:rPr>
          <w:rFonts w:ascii="Liberation Serif" w:hAnsi="Liberation Serif"/>
        </w:rPr>
        <w:t>янского  городского округа от 19.05.2020 № 51</w:t>
      </w:r>
      <w:r w:rsidRPr="007966E5">
        <w:rPr>
          <w:rFonts w:ascii="Liberation Serif" w:hAnsi="Liberation Serif"/>
        </w:rPr>
        <w:t>-гп «О подготовке проекта межевания территории «</w:t>
      </w:r>
      <w:r w:rsidR="002C71BE" w:rsidRPr="002C71BE">
        <w:rPr>
          <w:rFonts w:ascii="Liberation Serif" w:hAnsi="Liberation Serif"/>
        </w:rPr>
        <w:t>Комплексное благоустройство дворовой территории многоквартирных домов № 39, № 41 по улице Ленина, дом № 5 по улице Школьной в поселке Цементный Невьянского района Свердловской области»</w:t>
      </w:r>
    </w:p>
    <w:p w:rsidR="0029265D" w:rsidRPr="00D611D8" w:rsidRDefault="0029265D" w:rsidP="00E5524D">
      <w:pPr>
        <w:jc w:val="both"/>
        <w:rPr>
          <w:rFonts w:ascii="Liberation Serif" w:hAnsi="Liberation Serif"/>
        </w:rPr>
      </w:pPr>
    </w:p>
    <w:p w:rsidR="0029265D" w:rsidRPr="00D611D8" w:rsidRDefault="003B4A5B" w:rsidP="0029265D">
      <w:pPr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ПОСТАНОВЛЯЮ</w:t>
      </w:r>
      <w:r w:rsidR="0029265D" w:rsidRPr="00D611D8">
        <w:rPr>
          <w:rFonts w:ascii="Liberation Serif" w:hAnsi="Liberation Serif"/>
          <w:b/>
        </w:rPr>
        <w:t>:</w:t>
      </w: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CF373A" w:rsidRDefault="00EB79BF" w:rsidP="00CF373A">
      <w:pPr>
        <w:pStyle w:val="a8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EB79BF">
        <w:rPr>
          <w:rFonts w:ascii="Liberation Serif" w:hAnsi="Liberation Serif"/>
        </w:rPr>
        <w:t xml:space="preserve">Провести публичные слушания </w:t>
      </w:r>
      <w:r w:rsidR="009F238E">
        <w:rPr>
          <w:rFonts w:ascii="Liberation Serif" w:hAnsi="Liberation Serif"/>
        </w:rPr>
        <w:t>30</w:t>
      </w:r>
      <w:r w:rsidRPr="00EB79BF">
        <w:rPr>
          <w:rFonts w:ascii="Liberation Serif" w:hAnsi="Liberation Serif"/>
        </w:rPr>
        <w:t xml:space="preserve"> ноября</w:t>
      </w:r>
      <w:r w:rsidR="009F238E">
        <w:rPr>
          <w:rFonts w:ascii="Liberation Serif" w:hAnsi="Liberation Serif"/>
        </w:rPr>
        <w:t xml:space="preserve"> 2020 года                                          с 16</w:t>
      </w:r>
      <w:r w:rsidRPr="00EB79BF">
        <w:rPr>
          <w:rFonts w:ascii="Liberation Serif" w:hAnsi="Liberation Serif"/>
        </w:rPr>
        <w:t>.</w:t>
      </w:r>
      <w:r w:rsidR="009F238E">
        <w:rPr>
          <w:rFonts w:ascii="Liberation Serif" w:hAnsi="Liberation Serif"/>
        </w:rPr>
        <w:t>3</w:t>
      </w:r>
      <w:r w:rsidRPr="00EB79BF">
        <w:rPr>
          <w:rFonts w:ascii="Liberation Serif" w:hAnsi="Liberation Serif"/>
        </w:rPr>
        <w:t>0 часов местного времени, по адресу: Свердловская область, Невьянский район</w:t>
      </w:r>
      <w:r>
        <w:rPr>
          <w:rFonts w:ascii="Liberation Serif" w:hAnsi="Liberation Serif"/>
        </w:rPr>
        <w:t xml:space="preserve">, </w:t>
      </w:r>
      <w:r w:rsidRPr="00EB79BF">
        <w:rPr>
          <w:rFonts w:ascii="Liberation Serif" w:hAnsi="Liberation Serif"/>
        </w:rPr>
        <w:t>поселок Цементный, улица Ленина, № 35 по подготовке проекта межевания территории «</w:t>
      </w:r>
      <w:r w:rsidR="00DA5643" w:rsidRPr="00DA5643">
        <w:rPr>
          <w:rFonts w:ascii="Liberation Serif" w:hAnsi="Liberation Serif"/>
        </w:rPr>
        <w:t>Комплексное благоустройство дворовой территории многоквартирных домов № 39, № 41 по улице Ленина, дом № 5 по улице Школьной в поселке Цементный Невьянского района Свердловской области</w:t>
      </w:r>
      <w:r w:rsidR="00DA5643">
        <w:rPr>
          <w:rFonts w:ascii="Liberation Serif" w:hAnsi="Liberation Serif"/>
        </w:rPr>
        <w:t>».</w:t>
      </w:r>
    </w:p>
    <w:p w:rsidR="00DA5643" w:rsidRPr="00CF373A" w:rsidRDefault="00DA5643" w:rsidP="00CF373A">
      <w:pPr>
        <w:pStyle w:val="a8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CF373A">
        <w:rPr>
          <w:rFonts w:ascii="Liberation Serif" w:hAnsi="Liberation Serif"/>
        </w:rPr>
        <w:t>В целях организации проведения публичных слушаний создать организационный комитет в следующем составе:</w:t>
      </w:r>
    </w:p>
    <w:p w:rsidR="00DA5643" w:rsidRPr="00CF373A" w:rsidRDefault="00DA5643" w:rsidP="00CF373A">
      <w:pPr>
        <w:ind w:firstLine="708"/>
        <w:jc w:val="both"/>
        <w:rPr>
          <w:rFonts w:ascii="Liberation Serif" w:hAnsi="Liberation Serif"/>
        </w:rPr>
      </w:pPr>
      <w:r w:rsidRPr="00CF373A">
        <w:rPr>
          <w:rFonts w:ascii="Liberation Serif" w:hAnsi="Liberation Serif"/>
        </w:rPr>
        <w:t>Сурков А.В. – заместитель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имуществом, председатель организационного комитета;</w:t>
      </w:r>
    </w:p>
    <w:p w:rsidR="003B3FD7" w:rsidRDefault="00DA5643" w:rsidP="003B3FD7">
      <w:pPr>
        <w:ind w:firstLine="708"/>
        <w:jc w:val="both"/>
        <w:rPr>
          <w:rFonts w:ascii="Liberation Serif" w:hAnsi="Liberation Serif"/>
        </w:rPr>
      </w:pPr>
      <w:r w:rsidRPr="003B3FD7">
        <w:rPr>
          <w:rFonts w:ascii="Liberation Serif" w:hAnsi="Liberation Serif"/>
        </w:rPr>
        <w:t>Эдильгериева Е.В. – заведующий отделом архитектуры администраци</w:t>
      </w:r>
      <w:r w:rsidR="00D251D3">
        <w:rPr>
          <w:rFonts w:ascii="Liberation Serif" w:hAnsi="Liberation Serif"/>
        </w:rPr>
        <w:t>и Невьянского городского округа</w:t>
      </w:r>
      <w:r w:rsidRPr="003B3FD7">
        <w:rPr>
          <w:rFonts w:ascii="Liberation Serif" w:hAnsi="Liberation Serif"/>
        </w:rPr>
        <w:t>;</w:t>
      </w:r>
    </w:p>
    <w:p w:rsidR="00A6203E" w:rsidRDefault="00DA5643" w:rsidP="00A6203E">
      <w:pPr>
        <w:ind w:firstLine="708"/>
        <w:jc w:val="both"/>
        <w:rPr>
          <w:rFonts w:ascii="Liberation Serif" w:hAnsi="Liberation Serif"/>
        </w:rPr>
      </w:pPr>
      <w:r w:rsidRPr="003B3FD7">
        <w:rPr>
          <w:rFonts w:ascii="Liberation Serif" w:hAnsi="Liberation Serif"/>
        </w:rPr>
        <w:lastRenderedPageBreak/>
        <w:t>Тюкина И.Н. – специалист 1 категории отдела архитектуры администрации Невьянского городского округа, секретарь организационного комитета.</w:t>
      </w:r>
    </w:p>
    <w:p w:rsidR="00A6203E" w:rsidRDefault="00A6203E" w:rsidP="00A6203E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3. </w:t>
      </w:r>
      <w:r w:rsidR="00DA5643" w:rsidRPr="00A6203E">
        <w:rPr>
          <w:rFonts w:ascii="Liberation Serif" w:hAnsi="Liberation Serif"/>
        </w:rPr>
        <w:t>Утвердить порядок орг</w:t>
      </w:r>
      <w:r w:rsidRPr="00A6203E">
        <w:rPr>
          <w:rFonts w:ascii="Liberation Serif" w:hAnsi="Liberation Serif"/>
        </w:rPr>
        <w:t xml:space="preserve">анизации и проведения публичных </w:t>
      </w:r>
      <w:r w:rsidR="00DA5643" w:rsidRPr="00A6203E">
        <w:rPr>
          <w:rFonts w:ascii="Liberation Serif" w:hAnsi="Liberation Serif"/>
        </w:rPr>
        <w:t>слушаний (прилагается).</w:t>
      </w:r>
    </w:p>
    <w:p w:rsidR="003E4034" w:rsidRDefault="00A6203E" w:rsidP="003E4034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4.    </w:t>
      </w:r>
      <w:r w:rsidR="002A2436" w:rsidRPr="00A6203E">
        <w:rPr>
          <w:rFonts w:ascii="Liberation Serif" w:hAnsi="Liberation Serif"/>
        </w:rPr>
        <w:t>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</w:t>
      </w:r>
    </w:p>
    <w:p w:rsidR="003E4034" w:rsidRDefault="003E4034" w:rsidP="003E4034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5.  </w:t>
      </w:r>
      <w:r w:rsidRPr="003E4034">
        <w:rPr>
          <w:rFonts w:ascii="Liberation Serif" w:hAnsi="Liberation Serif"/>
        </w:rPr>
        <w:t xml:space="preserve">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 </w:t>
      </w:r>
      <w:hyperlink r:id="rId9" w:history="1">
        <w:r w:rsidRPr="00EB3ECA">
          <w:rPr>
            <w:rStyle w:val="af"/>
            <w:rFonts w:ascii="Liberation Serif" w:hAnsi="Liberation Serif"/>
          </w:rPr>
          <w:t>www.nevyansk66.ru</w:t>
        </w:r>
      </w:hyperlink>
      <w:r w:rsidRPr="003E4034">
        <w:rPr>
          <w:rFonts w:ascii="Liberation Serif" w:hAnsi="Liberation Serif"/>
        </w:rPr>
        <w:t>.</w:t>
      </w:r>
    </w:p>
    <w:p w:rsidR="003E4034" w:rsidRPr="00A6203E" w:rsidRDefault="003E4034" w:rsidP="003E4034">
      <w:pPr>
        <w:ind w:firstLine="708"/>
        <w:jc w:val="both"/>
        <w:rPr>
          <w:rFonts w:ascii="Liberation Serif" w:hAnsi="Liberation Serif"/>
        </w:rPr>
      </w:pPr>
      <w:r w:rsidRPr="003E4034">
        <w:rPr>
          <w:rFonts w:ascii="Liberation Serif" w:hAnsi="Liberation Serif"/>
        </w:rPr>
        <w:t>6. Документацию по подготовке проекта межевания территории «</w:t>
      </w:r>
      <w:r w:rsidR="00F8533C" w:rsidRPr="00F8533C">
        <w:rPr>
          <w:rFonts w:ascii="Liberation Serif" w:hAnsi="Liberation Serif"/>
        </w:rPr>
        <w:t>Комплексное благоустройство дворовой территории многоквартирных домов № 39, № 41 по улице Ленина, дом № 5 по улице Школьной в поселке Цементный Невьянского района Свердловской области</w:t>
      </w:r>
      <w:r w:rsidRPr="003E4034">
        <w:rPr>
          <w:rFonts w:ascii="Liberation Serif" w:hAnsi="Liberation Serif"/>
        </w:rPr>
        <w:t>» разместить на официальном сайте Невьянского городского округа в информационно-телекоммуникационной сети «Интернет» www.nevyansk66.ru. Градостроительная деятельность/ Проект планировки территории.</w:t>
      </w:r>
    </w:p>
    <w:p w:rsidR="0029265D" w:rsidRPr="00D611D8" w:rsidRDefault="0029265D" w:rsidP="002A2436">
      <w:pPr>
        <w:ind w:firstLine="709"/>
        <w:jc w:val="both"/>
        <w:rPr>
          <w:rFonts w:ascii="Liberation Serif" w:hAnsi="Liberation Serif"/>
        </w:rPr>
      </w:pPr>
    </w:p>
    <w:p w:rsidR="0029265D" w:rsidRPr="00D611D8" w:rsidRDefault="0029265D" w:rsidP="0029265D">
      <w:pPr>
        <w:rPr>
          <w:rFonts w:ascii="Liberation Serif" w:hAnsi="Liberation Serif"/>
        </w:rPr>
      </w:pPr>
    </w:p>
    <w:p w:rsidR="0029265D" w:rsidRPr="00D611D8" w:rsidRDefault="0029265D" w:rsidP="0029265D">
      <w:pPr>
        <w:rPr>
          <w:rFonts w:ascii="Liberation Serif" w:hAnsi="Liberation Serif"/>
        </w:rPr>
      </w:pPr>
      <w:r w:rsidRPr="00D611D8">
        <w:rPr>
          <w:rFonts w:ascii="Liberation Serif" w:hAnsi="Liberation Serif"/>
        </w:rPr>
        <w:t>Глава Невьянского</w:t>
      </w:r>
    </w:p>
    <w:p w:rsidR="0029265D" w:rsidRPr="00D611D8" w:rsidRDefault="0029265D" w:rsidP="0029265D">
      <w:pPr>
        <w:rPr>
          <w:rFonts w:ascii="Liberation Serif" w:hAnsi="Liberation Serif"/>
        </w:rPr>
      </w:pPr>
      <w:r w:rsidRPr="00D611D8">
        <w:rPr>
          <w:rFonts w:ascii="Liberation Serif" w:hAnsi="Liberation Serif"/>
        </w:rPr>
        <w:t xml:space="preserve">городского округа                                                             </w:t>
      </w:r>
      <w:r w:rsidR="00E305A0">
        <w:rPr>
          <w:rFonts w:ascii="Liberation Serif" w:hAnsi="Liberation Serif"/>
        </w:rPr>
        <w:t xml:space="preserve">                       </w:t>
      </w:r>
      <w:r w:rsidR="00F8533C">
        <w:rPr>
          <w:rFonts w:ascii="Liberation Serif" w:hAnsi="Liberation Serif"/>
        </w:rPr>
        <w:t xml:space="preserve"> </w:t>
      </w:r>
      <w:r w:rsidR="00B054EC">
        <w:rPr>
          <w:rFonts w:ascii="Liberation Serif" w:hAnsi="Liberation Serif"/>
        </w:rPr>
        <w:t>А.А. Берчук</w:t>
      </w: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Default="0029265D" w:rsidP="0029265D">
      <w:pPr>
        <w:rPr>
          <w:rFonts w:ascii="Liberation Serif" w:hAnsi="Liberation Serif"/>
          <w:b/>
        </w:rPr>
      </w:pPr>
    </w:p>
    <w:p w:rsidR="00F8533C" w:rsidRDefault="00F8533C" w:rsidP="0029265D">
      <w:pPr>
        <w:rPr>
          <w:rFonts w:ascii="Liberation Serif" w:hAnsi="Liberation Serif"/>
          <w:b/>
        </w:rPr>
      </w:pPr>
    </w:p>
    <w:p w:rsidR="00F8533C" w:rsidRDefault="00F8533C" w:rsidP="0029265D">
      <w:pPr>
        <w:rPr>
          <w:rFonts w:ascii="Liberation Serif" w:hAnsi="Liberation Serif"/>
          <w:b/>
        </w:rPr>
      </w:pPr>
    </w:p>
    <w:p w:rsidR="00F8533C" w:rsidRDefault="00F8533C" w:rsidP="0029265D">
      <w:pPr>
        <w:rPr>
          <w:rFonts w:ascii="Liberation Serif" w:hAnsi="Liberation Serif"/>
          <w:b/>
        </w:rPr>
      </w:pPr>
    </w:p>
    <w:p w:rsidR="00F8533C" w:rsidRDefault="00F8533C" w:rsidP="0029265D">
      <w:pPr>
        <w:rPr>
          <w:rFonts w:ascii="Liberation Serif" w:hAnsi="Liberation Serif"/>
          <w:b/>
        </w:rPr>
      </w:pPr>
    </w:p>
    <w:p w:rsidR="00F8533C" w:rsidRDefault="00F8533C" w:rsidP="0029265D">
      <w:pPr>
        <w:rPr>
          <w:rFonts w:ascii="Liberation Serif" w:hAnsi="Liberation Serif"/>
          <w:b/>
        </w:rPr>
      </w:pPr>
    </w:p>
    <w:p w:rsidR="00F8533C" w:rsidRDefault="00F8533C" w:rsidP="0029265D">
      <w:pPr>
        <w:rPr>
          <w:rFonts w:ascii="Liberation Serif" w:hAnsi="Liberation Serif"/>
          <w:b/>
        </w:rPr>
      </w:pPr>
    </w:p>
    <w:p w:rsidR="00F8533C" w:rsidRDefault="00F8533C" w:rsidP="0029265D">
      <w:pPr>
        <w:rPr>
          <w:rFonts w:ascii="Liberation Serif" w:hAnsi="Liberation Serif"/>
          <w:b/>
        </w:rPr>
      </w:pPr>
    </w:p>
    <w:p w:rsidR="00F8533C" w:rsidRDefault="00F8533C" w:rsidP="0029265D">
      <w:pPr>
        <w:rPr>
          <w:rFonts w:ascii="Liberation Serif" w:hAnsi="Liberation Serif"/>
          <w:b/>
        </w:rPr>
      </w:pPr>
    </w:p>
    <w:p w:rsidR="00F8533C" w:rsidRDefault="00F8533C" w:rsidP="0029265D">
      <w:pPr>
        <w:rPr>
          <w:rFonts w:ascii="Liberation Serif" w:hAnsi="Liberation Serif"/>
          <w:b/>
        </w:rPr>
      </w:pPr>
    </w:p>
    <w:p w:rsidR="00F8533C" w:rsidRDefault="00F8533C" w:rsidP="0029265D">
      <w:pPr>
        <w:rPr>
          <w:rFonts w:ascii="Liberation Serif" w:hAnsi="Liberation Serif"/>
          <w:b/>
        </w:rPr>
      </w:pPr>
    </w:p>
    <w:p w:rsidR="00F8533C" w:rsidRDefault="00F8533C" w:rsidP="0029265D">
      <w:pPr>
        <w:rPr>
          <w:rFonts w:ascii="Liberation Serif" w:hAnsi="Liberation Serif"/>
          <w:b/>
        </w:rPr>
      </w:pPr>
    </w:p>
    <w:p w:rsidR="00D251D3" w:rsidRPr="00D611D8" w:rsidRDefault="00D251D3" w:rsidP="0029265D">
      <w:pPr>
        <w:rPr>
          <w:rFonts w:ascii="Liberation Serif" w:hAnsi="Liberation Serif"/>
          <w:b/>
        </w:rPr>
      </w:pPr>
    </w:p>
    <w:p w:rsidR="00E42EA6" w:rsidRDefault="00E42EA6" w:rsidP="00C71A91">
      <w:pPr>
        <w:rPr>
          <w:rFonts w:ascii="Liberation Serif" w:hAnsi="Liberation Serif"/>
          <w:b/>
          <w:color w:val="000000"/>
        </w:rPr>
      </w:pPr>
    </w:p>
    <w:p w:rsidR="007E4AB0" w:rsidRDefault="007E4AB0" w:rsidP="00C71A91">
      <w:pPr>
        <w:rPr>
          <w:rFonts w:ascii="Liberation Serif" w:hAnsi="Liberation Serif"/>
          <w:b/>
          <w:color w:val="000000"/>
        </w:rPr>
      </w:pPr>
    </w:p>
    <w:p w:rsidR="007E4AB0" w:rsidRDefault="007E4AB0" w:rsidP="00C71A91">
      <w:pPr>
        <w:rPr>
          <w:rFonts w:ascii="Liberation Serif" w:hAnsi="Liberation Serif"/>
          <w:b/>
          <w:color w:val="000000"/>
        </w:rPr>
      </w:pPr>
    </w:p>
    <w:p w:rsidR="007E4AB0" w:rsidRDefault="007E4AB0" w:rsidP="00C71A91">
      <w:pPr>
        <w:rPr>
          <w:rFonts w:ascii="Liberation Serif" w:hAnsi="Liberation Serif"/>
          <w:b/>
          <w:color w:val="000000"/>
        </w:rPr>
      </w:pPr>
    </w:p>
    <w:p w:rsidR="00E305A0" w:rsidRDefault="00E305A0" w:rsidP="00C71A91">
      <w:pPr>
        <w:rPr>
          <w:rFonts w:ascii="Liberation Serif" w:hAnsi="Liberation Serif"/>
          <w:b/>
          <w:color w:val="000000"/>
        </w:rPr>
      </w:pPr>
    </w:p>
    <w:p w:rsidR="0063404A" w:rsidRDefault="0063404A" w:rsidP="009C5A09">
      <w:pPr>
        <w:rPr>
          <w:rFonts w:ascii="Liberation Serif" w:hAnsi="Liberation Serif"/>
          <w:b/>
          <w:color w:val="000000"/>
        </w:rPr>
      </w:pPr>
    </w:p>
    <w:p w:rsidR="00CD27AE" w:rsidRPr="00CD27AE" w:rsidRDefault="007939AD" w:rsidP="004548FC">
      <w:pPr>
        <w:jc w:val="center"/>
        <w:rPr>
          <w:rFonts w:ascii="Liberation Serif" w:hAnsi="Liberation Serif"/>
        </w:rPr>
      </w:pPr>
      <w:r w:rsidRPr="004548FC">
        <w:lastRenderedPageBreak/>
        <w:t xml:space="preserve">                    </w:t>
      </w:r>
      <w:r w:rsidR="00CD27AE">
        <w:t xml:space="preserve">                   </w:t>
      </w:r>
      <w:r w:rsidR="00CD27AE" w:rsidRPr="00520DE4">
        <w:t xml:space="preserve">  </w:t>
      </w:r>
      <w:r w:rsidR="00CD27AE" w:rsidRPr="00CD27AE">
        <w:rPr>
          <w:rFonts w:ascii="Liberation Serif" w:hAnsi="Liberation Serif"/>
        </w:rPr>
        <w:t xml:space="preserve">УТВЕРЖДЕН </w:t>
      </w:r>
    </w:p>
    <w:p w:rsidR="00CD27AE" w:rsidRPr="00CD27AE" w:rsidRDefault="00CD27AE" w:rsidP="00CD27AE">
      <w:pPr>
        <w:jc w:val="center"/>
        <w:rPr>
          <w:rFonts w:ascii="Liberation Serif" w:hAnsi="Liberation Serif"/>
        </w:rPr>
      </w:pPr>
      <w:r w:rsidRPr="00CD27AE">
        <w:rPr>
          <w:rFonts w:ascii="Liberation Serif" w:hAnsi="Liberation Serif"/>
        </w:rPr>
        <w:t xml:space="preserve">                                    </w:t>
      </w:r>
      <w:r w:rsidR="007E4AB0">
        <w:rPr>
          <w:rFonts w:ascii="Liberation Serif" w:hAnsi="Liberation Serif"/>
        </w:rPr>
        <w:t xml:space="preserve">                    </w:t>
      </w:r>
      <w:r w:rsidRPr="00CD27AE">
        <w:rPr>
          <w:rFonts w:ascii="Liberation Serif" w:hAnsi="Liberation Serif"/>
        </w:rPr>
        <w:t xml:space="preserve">постановлением главы </w:t>
      </w:r>
    </w:p>
    <w:p w:rsidR="00CD27AE" w:rsidRPr="00CD27AE" w:rsidRDefault="00CD27AE" w:rsidP="00CD27AE">
      <w:pPr>
        <w:jc w:val="center"/>
        <w:rPr>
          <w:rFonts w:ascii="Liberation Serif" w:hAnsi="Liberation Serif"/>
        </w:rPr>
      </w:pPr>
      <w:r w:rsidRPr="00CD27AE">
        <w:rPr>
          <w:rFonts w:ascii="Liberation Serif" w:hAnsi="Liberation Serif"/>
        </w:rPr>
        <w:tab/>
        <w:t xml:space="preserve">                                          </w:t>
      </w:r>
      <w:r w:rsidR="007E4AB0">
        <w:rPr>
          <w:rFonts w:ascii="Liberation Serif" w:hAnsi="Liberation Serif"/>
        </w:rPr>
        <w:t xml:space="preserve">                   </w:t>
      </w:r>
      <w:r w:rsidRPr="00CD27AE">
        <w:rPr>
          <w:rFonts w:ascii="Liberation Serif" w:hAnsi="Liberation Serif"/>
        </w:rPr>
        <w:t>Невьянского городского округа</w:t>
      </w:r>
    </w:p>
    <w:p w:rsidR="00CD27AE" w:rsidRPr="00CD27AE" w:rsidRDefault="00CD27AE" w:rsidP="00CD27AE">
      <w:pPr>
        <w:jc w:val="center"/>
        <w:rPr>
          <w:rFonts w:ascii="Liberation Serif" w:hAnsi="Liberation Serif"/>
        </w:rPr>
      </w:pPr>
      <w:r w:rsidRPr="00CD27AE">
        <w:rPr>
          <w:rFonts w:ascii="Liberation Serif" w:hAnsi="Liberation Serif"/>
        </w:rPr>
        <w:t xml:space="preserve">                             </w:t>
      </w:r>
      <w:r w:rsidR="00E305A0">
        <w:rPr>
          <w:rFonts w:ascii="Liberation Serif" w:hAnsi="Liberation Serif"/>
        </w:rPr>
        <w:t xml:space="preserve">                           </w:t>
      </w:r>
      <w:bookmarkStart w:id="0" w:name="_GoBack"/>
      <w:bookmarkEnd w:id="0"/>
      <w:r w:rsidRPr="00CD27AE">
        <w:rPr>
          <w:rFonts w:ascii="Liberation Serif" w:hAnsi="Liberation Serif"/>
        </w:rPr>
        <w:t>от</w:t>
      </w:r>
      <w:r w:rsidR="00E305A0">
        <w:rPr>
          <w:rFonts w:ascii="Liberation Serif" w:hAnsi="Liberation Serif"/>
        </w:rPr>
        <w:t xml:space="preserve"> 23.10.2020 </w:t>
      </w:r>
      <w:r w:rsidRPr="00CD27AE">
        <w:rPr>
          <w:rFonts w:ascii="Liberation Serif" w:hAnsi="Liberation Serif"/>
        </w:rPr>
        <w:t>№</w:t>
      </w:r>
      <w:r w:rsidR="00E305A0">
        <w:rPr>
          <w:rFonts w:ascii="Liberation Serif" w:hAnsi="Liberation Serif"/>
        </w:rPr>
        <w:t xml:space="preserve"> 112-</w:t>
      </w:r>
      <w:r w:rsidRPr="00CD27AE">
        <w:rPr>
          <w:rFonts w:ascii="Liberation Serif" w:hAnsi="Liberation Serif"/>
        </w:rPr>
        <w:t>гп</w:t>
      </w:r>
    </w:p>
    <w:p w:rsidR="0063404A" w:rsidRPr="001D2CB8" w:rsidRDefault="0063404A" w:rsidP="0063404A">
      <w:pPr>
        <w:jc w:val="center"/>
        <w:rPr>
          <w:b/>
          <w:i/>
        </w:rPr>
      </w:pPr>
    </w:p>
    <w:p w:rsidR="0063404A" w:rsidRPr="001D2CB8" w:rsidRDefault="0063404A" w:rsidP="0063404A">
      <w:pPr>
        <w:jc w:val="center"/>
        <w:rPr>
          <w:b/>
          <w:i/>
        </w:rPr>
      </w:pPr>
    </w:p>
    <w:p w:rsidR="0063404A" w:rsidRPr="009C5A09" w:rsidRDefault="006E212D" w:rsidP="0063404A">
      <w:pPr>
        <w:tabs>
          <w:tab w:val="left" w:pos="5670"/>
          <w:tab w:val="left" w:pos="5812"/>
        </w:tabs>
        <w:jc w:val="center"/>
      </w:pPr>
      <w:r w:rsidRPr="009C5A09">
        <w:rPr>
          <w:rFonts w:ascii="Liberation Serif" w:hAnsi="Liberation Serif"/>
        </w:rPr>
        <w:t xml:space="preserve">ПОРЯДОК </w:t>
      </w:r>
    </w:p>
    <w:p w:rsidR="0063404A" w:rsidRPr="009C5A09" w:rsidRDefault="00491431" w:rsidP="0063404A">
      <w:pPr>
        <w:jc w:val="center"/>
      </w:pPr>
      <w:r w:rsidRPr="009C5A09">
        <w:rPr>
          <w:rFonts w:ascii="Liberation Serif" w:hAnsi="Liberation Serif"/>
        </w:rPr>
        <w:t>организации и проведения публичны слушаний</w:t>
      </w:r>
    </w:p>
    <w:p w:rsidR="0063404A" w:rsidRDefault="0063404A" w:rsidP="0063404A">
      <w:pPr>
        <w:jc w:val="both"/>
      </w:pPr>
    </w:p>
    <w:p w:rsidR="007E4AB0" w:rsidRDefault="007E4AB0" w:rsidP="007E4AB0">
      <w:pPr>
        <w:jc w:val="both"/>
      </w:pPr>
    </w:p>
    <w:p w:rsidR="007E4AB0" w:rsidRDefault="007E4AB0" w:rsidP="007E4AB0">
      <w:pPr>
        <w:jc w:val="both"/>
        <w:rPr>
          <w:rFonts w:ascii="Liberation Serif" w:hAnsi="Liberation Serif"/>
        </w:rPr>
      </w:pPr>
      <w:r>
        <w:t xml:space="preserve">        1. </w:t>
      </w:r>
      <w:r w:rsidR="00672AB6" w:rsidRPr="007E4AB0">
        <w:rPr>
          <w:rFonts w:ascii="Liberation Serif" w:hAnsi="Liberation Serif"/>
        </w:rPr>
        <w:t>Рассмотрен</w:t>
      </w:r>
      <w:r w:rsidRPr="007E4AB0">
        <w:rPr>
          <w:rFonts w:ascii="Liberation Serif" w:hAnsi="Liberation Serif"/>
        </w:rPr>
        <w:t xml:space="preserve">ие проекта межевания территории </w:t>
      </w:r>
      <w:r w:rsidR="00672AB6" w:rsidRPr="007E4AB0">
        <w:rPr>
          <w:rFonts w:ascii="Liberation Serif" w:hAnsi="Liberation Serif"/>
        </w:rPr>
        <w:t xml:space="preserve">«Комплексное благоустройство дворовой территории многоквартирных домов № 39, № 41 по улице Ленина, дом № 5 по улице Школьной в поселке Цементный Невьянского района Свердловской области». </w:t>
      </w:r>
    </w:p>
    <w:p w:rsidR="008B1379" w:rsidRDefault="007E4AB0" w:rsidP="008B1379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</w:t>
      </w:r>
      <w:r w:rsidR="008B1379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 2. </w:t>
      </w:r>
      <w:r w:rsidR="008B1379">
        <w:rPr>
          <w:rFonts w:ascii="Liberation Serif" w:hAnsi="Liberation Serif"/>
        </w:rPr>
        <w:t xml:space="preserve"> Д</w:t>
      </w:r>
      <w:r w:rsidR="00A57AA4" w:rsidRPr="007E4AB0">
        <w:rPr>
          <w:rFonts w:ascii="Liberation Serif" w:hAnsi="Liberation Serif"/>
        </w:rPr>
        <w:t>ата проведения публичных слушаний: 30.11.2020.</w:t>
      </w:r>
    </w:p>
    <w:p w:rsidR="008B1379" w:rsidRDefault="008B1379" w:rsidP="008B1379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3.  </w:t>
      </w:r>
      <w:r w:rsidR="00A57AA4" w:rsidRPr="008B1379">
        <w:rPr>
          <w:rFonts w:ascii="Liberation Serif" w:hAnsi="Liberation Serif"/>
        </w:rPr>
        <w:t>Время пр</w:t>
      </w:r>
      <w:r w:rsidR="00B83A21" w:rsidRPr="008B1379">
        <w:rPr>
          <w:rFonts w:ascii="Liberation Serif" w:hAnsi="Liberation Serif"/>
        </w:rPr>
        <w:t>оведения публичных слушаний с 16.30 до 17.0</w:t>
      </w:r>
      <w:r w:rsidR="00A57AA4" w:rsidRPr="008B1379">
        <w:rPr>
          <w:rFonts w:ascii="Liberation Serif" w:hAnsi="Liberation Serif"/>
        </w:rPr>
        <w:t>0 часов</w:t>
      </w:r>
      <w:r w:rsidR="00741946" w:rsidRPr="008B1379">
        <w:rPr>
          <w:rFonts w:ascii="Liberation Serif" w:hAnsi="Liberation Serif"/>
        </w:rPr>
        <w:t>.</w:t>
      </w:r>
      <w:r w:rsidR="00A57AA4" w:rsidRPr="008B1379">
        <w:rPr>
          <w:rFonts w:ascii="Liberation Serif" w:hAnsi="Liberation Serif"/>
        </w:rPr>
        <w:t xml:space="preserve"> </w:t>
      </w:r>
    </w:p>
    <w:p w:rsidR="0063404A" w:rsidRPr="008B1379" w:rsidRDefault="008B1379" w:rsidP="008B1379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4. </w:t>
      </w:r>
      <w:r w:rsidR="00741946" w:rsidRPr="008B1379">
        <w:rPr>
          <w:rFonts w:ascii="Liberation Serif" w:hAnsi="Liberation Serif"/>
        </w:rPr>
        <w:t>Место проведения публичных с</w:t>
      </w:r>
      <w:r w:rsidR="007B44EE" w:rsidRPr="008B1379">
        <w:rPr>
          <w:rFonts w:ascii="Liberation Serif" w:hAnsi="Liberation Serif"/>
        </w:rPr>
        <w:t xml:space="preserve">лушаний: Свердловская область, </w:t>
      </w:r>
      <w:r w:rsidR="00741946" w:rsidRPr="008B1379">
        <w:rPr>
          <w:rFonts w:ascii="Liberation Serif" w:hAnsi="Liberation Serif"/>
        </w:rPr>
        <w:t>Невьянский район, поселок Цементный, улица Ленина, № 35</w:t>
      </w:r>
      <w:r w:rsidR="007B44EE" w:rsidRPr="008B1379">
        <w:rPr>
          <w:rFonts w:ascii="Liberation Serif" w:hAnsi="Liberation Serif"/>
        </w:rPr>
        <w:t>.</w:t>
      </w:r>
      <w:r w:rsidR="0063404A">
        <w:t xml:space="preserve">              </w:t>
      </w:r>
    </w:p>
    <w:p w:rsidR="00FC4D93" w:rsidRDefault="0063404A" w:rsidP="0063404A">
      <w:pPr>
        <w:tabs>
          <w:tab w:val="left" w:pos="9360"/>
        </w:tabs>
        <w:jc w:val="both"/>
        <w:rPr>
          <w:rFonts w:ascii="Liberation Serif" w:hAnsi="Liberation Serif"/>
        </w:rPr>
      </w:pPr>
      <w:r>
        <w:t xml:space="preserve">        5</w:t>
      </w:r>
      <w:r w:rsidRPr="00F4511D">
        <w:t xml:space="preserve">. </w:t>
      </w:r>
      <w:r w:rsidR="00FC4D93" w:rsidRPr="00FC4D93">
        <w:rPr>
          <w:rFonts w:ascii="Liberation Serif" w:hAnsi="Liberation Serif"/>
        </w:rPr>
        <w:t>С документацией по подготовке проекта межевания территории «</w:t>
      </w:r>
      <w:r w:rsidR="00686F79" w:rsidRPr="00686F79">
        <w:rPr>
          <w:rFonts w:ascii="Liberation Serif" w:hAnsi="Liberation Serif"/>
        </w:rPr>
        <w:t>Комплексное благоустройство дворовой территории мног</w:t>
      </w:r>
      <w:r w:rsidR="00686F79">
        <w:rPr>
          <w:rFonts w:ascii="Liberation Serif" w:hAnsi="Liberation Serif"/>
        </w:rPr>
        <w:t xml:space="preserve">оквартирных домов </w:t>
      </w:r>
      <w:r w:rsidR="00686F79" w:rsidRPr="00686F79">
        <w:rPr>
          <w:rFonts w:ascii="Liberation Serif" w:hAnsi="Liberation Serif"/>
        </w:rPr>
        <w:t>№ 39, № 41 по улице Ленина, дом № 5 по улице Школьной в поселке Цементный Невьянского района Свердловской области</w:t>
      </w:r>
      <w:r w:rsidR="00FC4D93" w:rsidRPr="00FC4D93">
        <w:rPr>
          <w:rFonts w:ascii="Liberation Serif" w:hAnsi="Liberation Serif"/>
        </w:rPr>
        <w:t xml:space="preserve">» можно ознакомиться в кабинете </w:t>
      </w:r>
      <w:r w:rsidR="002D1A80">
        <w:rPr>
          <w:rFonts w:ascii="Liberation Serif" w:hAnsi="Liberation Serif"/>
        </w:rPr>
        <w:t xml:space="preserve">            </w:t>
      </w:r>
      <w:r w:rsidR="00FC4D93" w:rsidRPr="00FC4D93">
        <w:rPr>
          <w:rFonts w:ascii="Liberation Serif" w:hAnsi="Liberation Serif"/>
        </w:rPr>
        <w:t>№ 304, расположенном на 3 этаже администрации Невь</w:t>
      </w:r>
      <w:r w:rsidR="00686F79">
        <w:rPr>
          <w:rFonts w:ascii="Liberation Serif" w:hAnsi="Liberation Serif"/>
        </w:rPr>
        <w:t>янского городского округа с 30.10.2020 по 30.11.2020</w:t>
      </w:r>
      <w:r w:rsidR="00FC4D93" w:rsidRPr="00FC4D93">
        <w:rPr>
          <w:rFonts w:ascii="Liberation Serif" w:hAnsi="Liberation Serif"/>
        </w:rPr>
        <w:t xml:space="preserve"> в рабочее время и на официальном сайте Невьянского городского округа в информационно-телекоммуникационной сети «Интернет» www.nevyansk66.ru. Градостроительная деятельность/ Проект планировки территории</w:t>
      </w:r>
      <w:r w:rsidR="00FC4D93">
        <w:rPr>
          <w:rFonts w:ascii="Liberation Serif" w:hAnsi="Liberation Serif"/>
        </w:rPr>
        <w:t>.</w:t>
      </w:r>
    </w:p>
    <w:p w:rsidR="0063404A" w:rsidRPr="00F4511D" w:rsidRDefault="0063404A" w:rsidP="0063404A">
      <w:pPr>
        <w:ind w:firstLine="567"/>
        <w:jc w:val="both"/>
      </w:pPr>
      <w:r>
        <w:t>6</w:t>
      </w:r>
      <w:r w:rsidRPr="00F4511D">
        <w:t xml:space="preserve">. </w:t>
      </w:r>
      <w:r w:rsidR="00F115AB" w:rsidRPr="00F115AB">
        <w:rPr>
          <w:rFonts w:ascii="Liberation Serif" w:hAnsi="Liberation Serif"/>
        </w:rPr>
        <w:t>Публичные слушания проводятся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с участием жителей городского округа, пожелавших высказать замечания и предложения по подготовке проекта межевания территории «</w:t>
      </w:r>
      <w:r w:rsidR="0041455A" w:rsidRPr="0041455A">
        <w:rPr>
          <w:rFonts w:ascii="Liberation Serif" w:hAnsi="Liberation Serif"/>
        </w:rPr>
        <w:t>Комплексное благоустройство дворовой территории мног</w:t>
      </w:r>
      <w:r w:rsidR="0041455A">
        <w:rPr>
          <w:rFonts w:ascii="Liberation Serif" w:hAnsi="Liberation Serif"/>
        </w:rPr>
        <w:t xml:space="preserve">оквартирных домов </w:t>
      </w:r>
      <w:r w:rsidR="0041455A" w:rsidRPr="0041455A">
        <w:rPr>
          <w:rFonts w:ascii="Liberation Serif" w:hAnsi="Liberation Serif"/>
        </w:rPr>
        <w:t>№ 39, № 41 по улице Ленина, дом № 5 по улице Школьной в поселке Цементный Невьянского района Свердловской области</w:t>
      </w:r>
      <w:r w:rsidR="0041455A">
        <w:rPr>
          <w:rFonts w:ascii="Liberation Serif" w:hAnsi="Liberation Serif"/>
        </w:rPr>
        <w:t>»</w:t>
      </w:r>
      <w:r w:rsidR="00F115AB" w:rsidRPr="00F115AB">
        <w:rPr>
          <w:rFonts w:ascii="Liberation Serif" w:hAnsi="Liberation Serif"/>
        </w:rPr>
        <w:t xml:space="preserve">.  </w:t>
      </w:r>
    </w:p>
    <w:p w:rsidR="0063404A" w:rsidRPr="00F4511D" w:rsidRDefault="0063404A" w:rsidP="0063404A">
      <w:pPr>
        <w:ind w:firstLine="568"/>
        <w:jc w:val="both"/>
      </w:pPr>
      <w:r>
        <w:t>7</w:t>
      </w:r>
      <w:r w:rsidRPr="00F4511D">
        <w:t>.</w:t>
      </w:r>
      <w:r w:rsidR="007814BD" w:rsidRPr="007814BD">
        <w:rPr>
          <w:rFonts w:ascii="Liberation Serif" w:hAnsi="Liberation Serif"/>
        </w:rPr>
        <w:t xml:space="preserve"> </w:t>
      </w:r>
      <w:r w:rsidR="00E377E7" w:rsidRPr="00E377E7">
        <w:rPr>
          <w:rFonts w:ascii="Liberation Serif" w:hAnsi="Liberation Serif"/>
        </w:rPr>
        <w:t>Время для докладов устанавливается до 10 минут, для выступления в прениях – до 5 минут</w:t>
      </w:r>
      <w:r w:rsidRPr="00F4511D">
        <w:t>.</w:t>
      </w:r>
    </w:p>
    <w:p w:rsidR="0063404A" w:rsidRDefault="0063404A" w:rsidP="0063404A">
      <w:pPr>
        <w:jc w:val="both"/>
      </w:pPr>
      <w:r>
        <w:t xml:space="preserve">        8</w:t>
      </w:r>
      <w:r w:rsidRPr="00F4511D">
        <w:t>.</w:t>
      </w:r>
      <w:r>
        <w:t xml:space="preserve"> </w:t>
      </w:r>
      <w:r w:rsidR="00E377E7" w:rsidRPr="00E377E7">
        <w:rPr>
          <w:rFonts w:ascii="Liberation Serif" w:hAnsi="Liberation Serif"/>
        </w:rPr>
        <w:t>Результаты публичных слушаний оформляются в виде замечаний и предложений, носящих рекомендательный характер, и подлежат опубликованию не поздн</w:t>
      </w:r>
      <w:r w:rsidR="008B1379">
        <w:rPr>
          <w:rFonts w:ascii="Liberation Serif" w:hAnsi="Liberation Serif"/>
        </w:rPr>
        <w:t xml:space="preserve">ее 10 дней с даты проведения публичных </w:t>
      </w:r>
      <w:r w:rsidR="00E377E7" w:rsidRPr="00E377E7">
        <w:rPr>
          <w:rFonts w:ascii="Liberation Serif" w:hAnsi="Liberation Serif"/>
        </w:rPr>
        <w:t>слушаний</w:t>
      </w:r>
      <w:r>
        <w:t>.</w:t>
      </w:r>
    </w:p>
    <w:p w:rsidR="0063404A" w:rsidRDefault="0063404A" w:rsidP="004548FC">
      <w:pPr>
        <w:rPr>
          <w:rFonts w:ascii="Liberation Serif" w:hAnsi="Liberation Serif"/>
          <w:b/>
          <w:color w:val="000000"/>
        </w:rPr>
      </w:pPr>
    </w:p>
    <w:p w:rsidR="008B1379" w:rsidRDefault="008B1379" w:rsidP="004548FC">
      <w:pPr>
        <w:rPr>
          <w:rFonts w:ascii="Liberation Serif" w:hAnsi="Liberation Serif"/>
          <w:b/>
          <w:color w:val="000000"/>
        </w:rPr>
      </w:pPr>
    </w:p>
    <w:p w:rsidR="002C555F" w:rsidRPr="00D611D8" w:rsidRDefault="002C555F" w:rsidP="00E305A0">
      <w:pPr>
        <w:rPr>
          <w:rFonts w:ascii="Liberation Serif" w:hAnsi="Liberation Serif"/>
          <w:sz w:val="24"/>
          <w:szCs w:val="24"/>
        </w:rPr>
      </w:pPr>
    </w:p>
    <w:p w:rsidR="004531C1" w:rsidRDefault="004531C1" w:rsidP="00D60E61"/>
    <w:sectPr w:rsidR="004531C1" w:rsidSect="004531C1">
      <w:headerReference w:type="default" r:id="rId10"/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011" w:rsidRDefault="00250011" w:rsidP="00250011">
      <w:r>
        <w:separator/>
      </w:r>
    </w:p>
  </w:endnote>
  <w:endnote w:type="continuationSeparator" w:id="0">
    <w:p w:rsidR="00250011" w:rsidRDefault="00250011" w:rsidP="00250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011" w:rsidRDefault="00250011" w:rsidP="00250011">
      <w:r>
        <w:separator/>
      </w:r>
    </w:p>
  </w:footnote>
  <w:footnote w:type="continuationSeparator" w:id="0">
    <w:p w:rsidR="00250011" w:rsidRDefault="00250011" w:rsidP="00250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6470426"/>
      <w:docPartObj>
        <w:docPartGallery w:val="Page Numbers (Top of Page)"/>
        <w:docPartUnique/>
      </w:docPartObj>
    </w:sdtPr>
    <w:sdtEndPr/>
    <w:sdtContent>
      <w:p w:rsidR="00250011" w:rsidRDefault="0025001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5599">
          <w:rPr>
            <w:noProof/>
          </w:rPr>
          <w:t>3</w:t>
        </w:r>
        <w:r>
          <w:fldChar w:fldCharType="end"/>
        </w:r>
      </w:p>
    </w:sdtContent>
  </w:sdt>
  <w:p w:rsidR="00250011" w:rsidRDefault="0025001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55798"/>
    <w:multiLevelType w:val="hybridMultilevel"/>
    <w:tmpl w:val="8CECC6D4"/>
    <w:lvl w:ilvl="0" w:tplc="8524224A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5971FCC"/>
    <w:multiLevelType w:val="hybridMultilevel"/>
    <w:tmpl w:val="F322DF72"/>
    <w:lvl w:ilvl="0" w:tplc="655E517E">
      <w:start w:val="1"/>
      <w:numFmt w:val="decimal"/>
      <w:lvlText w:val="%1."/>
      <w:lvlJc w:val="left"/>
      <w:pPr>
        <w:ind w:left="1237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AD713DA"/>
    <w:multiLevelType w:val="hybridMultilevel"/>
    <w:tmpl w:val="B2A639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3B504EF"/>
    <w:multiLevelType w:val="hybridMultilevel"/>
    <w:tmpl w:val="ED1846D0"/>
    <w:lvl w:ilvl="0" w:tplc="AD0C59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F4B21D2"/>
    <w:multiLevelType w:val="hybridMultilevel"/>
    <w:tmpl w:val="5A667EA4"/>
    <w:lvl w:ilvl="0" w:tplc="DEEEE904">
      <w:start w:val="1"/>
      <w:numFmt w:val="decimal"/>
      <w:lvlText w:val="%1."/>
      <w:lvlJc w:val="left"/>
      <w:pPr>
        <w:ind w:left="988" w:hanging="420"/>
      </w:pPr>
      <w:rPr>
        <w:rFonts w:ascii="Liberation Serif" w:eastAsia="Times New Roman" w:hAnsi="Liberation Serif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17032"/>
    <w:rsid w:val="00032CB5"/>
    <w:rsid w:val="00035EE4"/>
    <w:rsid w:val="000432A2"/>
    <w:rsid w:val="00043C12"/>
    <w:rsid w:val="00056154"/>
    <w:rsid w:val="0007419B"/>
    <w:rsid w:val="00076863"/>
    <w:rsid w:val="00080726"/>
    <w:rsid w:val="0008281A"/>
    <w:rsid w:val="00082B91"/>
    <w:rsid w:val="0009583E"/>
    <w:rsid w:val="00096951"/>
    <w:rsid w:val="00097C6B"/>
    <w:rsid w:val="000B7494"/>
    <w:rsid w:val="000F5520"/>
    <w:rsid w:val="001034C0"/>
    <w:rsid w:val="00103A17"/>
    <w:rsid w:val="00104FB9"/>
    <w:rsid w:val="00111177"/>
    <w:rsid w:val="00114F54"/>
    <w:rsid w:val="0011792A"/>
    <w:rsid w:val="00124EEF"/>
    <w:rsid w:val="00146583"/>
    <w:rsid w:val="001473E4"/>
    <w:rsid w:val="001636A5"/>
    <w:rsid w:val="0017481A"/>
    <w:rsid w:val="001A685D"/>
    <w:rsid w:val="001A6BA1"/>
    <w:rsid w:val="001B36A1"/>
    <w:rsid w:val="001B6DBC"/>
    <w:rsid w:val="001D48C7"/>
    <w:rsid w:val="001E4F97"/>
    <w:rsid w:val="001F3099"/>
    <w:rsid w:val="001F31AF"/>
    <w:rsid w:val="002000F6"/>
    <w:rsid w:val="0020172D"/>
    <w:rsid w:val="0020688F"/>
    <w:rsid w:val="00215611"/>
    <w:rsid w:val="002164D3"/>
    <w:rsid w:val="0022584D"/>
    <w:rsid w:val="00237109"/>
    <w:rsid w:val="00237419"/>
    <w:rsid w:val="00240A12"/>
    <w:rsid w:val="00250011"/>
    <w:rsid w:val="00254FAB"/>
    <w:rsid w:val="00256FE5"/>
    <w:rsid w:val="00264DBF"/>
    <w:rsid w:val="00272C50"/>
    <w:rsid w:val="00273117"/>
    <w:rsid w:val="00287840"/>
    <w:rsid w:val="0029265D"/>
    <w:rsid w:val="00292C40"/>
    <w:rsid w:val="002A2436"/>
    <w:rsid w:val="002A33E1"/>
    <w:rsid w:val="002B1236"/>
    <w:rsid w:val="002B1741"/>
    <w:rsid w:val="002C182D"/>
    <w:rsid w:val="002C555F"/>
    <w:rsid w:val="002C71BE"/>
    <w:rsid w:val="002D04B4"/>
    <w:rsid w:val="002D160B"/>
    <w:rsid w:val="002D1A80"/>
    <w:rsid w:val="002E53A1"/>
    <w:rsid w:val="002E6048"/>
    <w:rsid w:val="002F26FF"/>
    <w:rsid w:val="002F6DD0"/>
    <w:rsid w:val="003007A6"/>
    <w:rsid w:val="00301C02"/>
    <w:rsid w:val="00302DD3"/>
    <w:rsid w:val="0030347F"/>
    <w:rsid w:val="0033333D"/>
    <w:rsid w:val="00346B8B"/>
    <w:rsid w:val="00353EF4"/>
    <w:rsid w:val="00356325"/>
    <w:rsid w:val="003629D7"/>
    <w:rsid w:val="00363587"/>
    <w:rsid w:val="003832BB"/>
    <w:rsid w:val="00383F07"/>
    <w:rsid w:val="00391293"/>
    <w:rsid w:val="003A4E43"/>
    <w:rsid w:val="003B077D"/>
    <w:rsid w:val="003B3FD7"/>
    <w:rsid w:val="003B4A5B"/>
    <w:rsid w:val="003C60BA"/>
    <w:rsid w:val="003D58A5"/>
    <w:rsid w:val="003D7A9B"/>
    <w:rsid w:val="003E4034"/>
    <w:rsid w:val="003F515D"/>
    <w:rsid w:val="00404DA4"/>
    <w:rsid w:val="0041085A"/>
    <w:rsid w:val="0041455A"/>
    <w:rsid w:val="00420573"/>
    <w:rsid w:val="00420D4F"/>
    <w:rsid w:val="00425829"/>
    <w:rsid w:val="00430768"/>
    <w:rsid w:val="004419E1"/>
    <w:rsid w:val="0044238C"/>
    <w:rsid w:val="004524E1"/>
    <w:rsid w:val="004531C1"/>
    <w:rsid w:val="004548FC"/>
    <w:rsid w:val="00464CB7"/>
    <w:rsid w:val="004665FF"/>
    <w:rsid w:val="0046789D"/>
    <w:rsid w:val="00474E12"/>
    <w:rsid w:val="00477AE5"/>
    <w:rsid w:val="00490132"/>
    <w:rsid w:val="00491431"/>
    <w:rsid w:val="004B271E"/>
    <w:rsid w:val="004B32BE"/>
    <w:rsid w:val="004B33B5"/>
    <w:rsid w:val="004D5528"/>
    <w:rsid w:val="004F1389"/>
    <w:rsid w:val="00520DE4"/>
    <w:rsid w:val="005316F9"/>
    <w:rsid w:val="00536D53"/>
    <w:rsid w:val="005518FF"/>
    <w:rsid w:val="0055560D"/>
    <w:rsid w:val="00555DE6"/>
    <w:rsid w:val="00556388"/>
    <w:rsid w:val="00571102"/>
    <w:rsid w:val="005729F2"/>
    <w:rsid w:val="0057644B"/>
    <w:rsid w:val="00580853"/>
    <w:rsid w:val="005912F4"/>
    <w:rsid w:val="005B761F"/>
    <w:rsid w:val="005C4AA8"/>
    <w:rsid w:val="005C4CE1"/>
    <w:rsid w:val="005C51BB"/>
    <w:rsid w:val="005D780D"/>
    <w:rsid w:val="005F339B"/>
    <w:rsid w:val="005F5599"/>
    <w:rsid w:val="0061123F"/>
    <w:rsid w:val="00630B44"/>
    <w:rsid w:val="0063404A"/>
    <w:rsid w:val="00641FF6"/>
    <w:rsid w:val="00666D47"/>
    <w:rsid w:val="00667E28"/>
    <w:rsid w:val="00671E8D"/>
    <w:rsid w:val="00672AB6"/>
    <w:rsid w:val="006802FE"/>
    <w:rsid w:val="00684EC2"/>
    <w:rsid w:val="006854DC"/>
    <w:rsid w:val="00686F79"/>
    <w:rsid w:val="00687F35"/>
    <w:rsid w:val="006A4D17"/>
    <w:rsid w:val="006A719F"/>
    <w:rsid w:val="006A7DCE"/>
    <w:rsid w:val="006C2BE3"/>
    <w:rsid w:val="006C5807"/>
    <w:rsid w:val="006E1975"/>
    <w:rsid w:val="006E212D"/>
    <w:rsid w:val="006E4975"/>
    <w:rsid w:val="00700840"/>
    <w:rsid w:val="00741946"/>
    <w:rsid w:val="00742F5B"/>
    <w:rsid w:val="007463D2"/>
    <w:rsid w:val="0075153A"/>
    <w:rsid w:val="007605CC"/>
    <w:rsid w:val="00764A6F"/>
    <w:rsid w:val="00775DC7"/>
    <w:rsid w:val="007814BD"/>
    <w:rsid w:val="00785114"/>
    <w:rsid w:val="007939AD"/>
    <w:rsid w:val="007966E5"/>
    <w:rsid w:val="00796DA4"/>
    <w:rsid w:val="007A72FD"/>
    <w:rsid w:val="007B1122"/>
    <w:rsid w:val="007B44EE"/>
    <w:rsid w:val="007C3E03"/>
    <w:rsid w:val="007D27FA"/>
    <w:rsid w:val="007E03E9"/>
    <w:rsid w:val="007E4AB0"/>
    <w:rsid w:val="007E5E34"/>
    <w:rsid w:val="007E75EB"/>
    <w:rsid w:val="007F72F5"/>
    <w:rsid w:val="007F75B7"/>
    <w:rsid w:val="00811ACC"/>
    <w:rsid w:val="00813938"/>
    <w:rsid w:val="00823170"/>
    <w:rsid w:val="00851F25"/>
    <w:rsid w:val="00852D26"/>
    <w:rsid w:val="00862F4A"/>
    <w:rsid w:val="008755D2"/>
    <w:rsid w:val="00886943"/>
    <w:rsid w:val="00891C0A"/>
    <w:rsid w:val="00893A00"/>
    <w:rsid w:val="00897019"/>
    <w:rsid w:val="008A29AD"/>
    <w:rsid w:val="008A6874"/>
    <w:rsid w:val="008B1379"/>
    <w:rsid w:val="008B584D"/>
    <w:rsid w:val="008B5979"/>
    <w:rsid w:val="008B63DD"/>
    <w:rsid w:val="008D04FD"/>
    <w:rsid w:val="008D565D"/>
    <w:rsid w:val="009154C5"/>
    <w:rsid w:val="009171CE"/>
    <w:rsid w:val="00943A4B"/>
    <w:rsid w:val="009648C4"/>
    <w:rsid w:val="00976784"/>
    <w:rsid w:val="0099003D"/>
    <w:rsid w:val="009A09E4"/>
    <w:rsid w:val="009A275B"/>
    <w:rsid w:val="009A7454"/>
    <w:rsid w:val="009B3384"/>
    <w:rsid w:val="009B521C"/>
    <w:rsid w:val="009C346B"/>
    <w:rsid w:val="009C56CD"/>
    <w:rsid w:val="009C5A09"/>
    <w:rsid w:val="009E16D4"/>
    <w:rsid w:val="009E4265"/>
    <w:rsid w:val="009F238E"/>
    <w:rsid w:val="009F5AC6"/>
    <w:rsid w:val="00A11E41"/>
    <w:rsid w:val="00A42485"/>
    <w:rsid w:val="00A44141"/>
    <w:rsid w:val="00A52BFA"/>
    <w:rsid w:val="00A57AA4"/>
    <w:rsid w:val="00A6203E"/>
    <w:rsid w:val="00A852EC"/>
    <w:rsid w:val="00A947A8"/>
    <w:rsid w:val="00AA594A"/>
    <w:rsid w:val="00AC0F5C"/>
    <w:rsid w:val="00AC5B86"/>
    <w:rsid w:val="00AC7D02"/>
    <w:rsid w:val="00AD3A18"/>
    <w:rsid w:val="00AE2FA9"/>
    <w:rsid w:val="00AE3211"/>
    <w:rsid w:val="00AE35C4"/>
    <w:rsid w:val="00AE5AFB"/>
    <w:rsid w:val="00AE5DAF"/>
    <w:rsid w:val="00AE5DB4"/>
    <w:rsid w:val="00AF481C"/>
    <w:rsid w:val="00B054EC"/>
    <w:rsid w:val="00B12EDF"/>
    <w:rsid w:val="00B22568"/>
    <w:rsid w:val="00B350FB"/>
    <w:rsid w:val="00B5542D"/>
    <w:rsid w:val="00B63E45"/>
    <w:rsid w:val="00B70FE5"/>
    <w:rsid w:val="00B73285"/>
    <w:rsid w:val="00B753BC"/>
    <w:rsid w:val="00B82061"/>
    <w:rsid w:val="00B83A21"/>
    <w:rsid w:val="00B83B21"/>
    <w:rsid w:val="00B959C9"/>
    <w:rsid w:val="00B97590"/>
    <w:rsid w:val="00BB6E46"/>
    <w:rsid w:val="00BC2FD7"/>
    <w:rsid w:val="00BD4164"/>
    <w:rsid w:val="00BD48E1"/>
    <w:rsid w:val="00BE08EA"/>
    <w:rsid w:val="00BE14DE"/>
    <w:rsid w:val="00BF7DD8"/>
    <w:rsid w:val="00C111DD"/>
    <w:rsid w:val="00C57A89"/>
    <w:rsid w:val="00C66A94"/>
    <w:rsid w:val="00C71A91"/>
    <w:rsid w:val="00C97382"/>
    <w:rsid w:val="00CA6329"/>
    <w:rsid w:val="00CB03A2"/>
    <w:rsid w:val="00CB214D"/>
    <w:rsid w:val="00CD27AE"/>
    <w:rsid w:val="00CD367E"/>
    <w:rsid w:val="00CE2226"/>
    <w:rsid w:val="00CE3426"/>
    <w:rsid w:val="00CE4A21"/>
    <w:rsid w:val="00CE4E4B"/>
    <w:rsid w:val="00CE5941"/>
    <w:rsid w:val="00CE5DB0"/>
    <w:rsid w:val="00CF373A"/>
    <w:rsid w:val="00CF7CB4"/>
    <w:rsid w:val="00D02181"/>
    <w:rsid w:val="00D12DF8"/>
    <w:rsid w:val="00D204DB"/>
    <w:rsid w:val="00D2509D"/>
    <w:rsid w:val="00D251D3"/>
    <w:rsid w:val="00D40A66"/>
    <w:rsid w:val="00D41720"/>
    <w:rsid w:val="00D43444"/>
    <w:rsid w:val="00D45460"/>
    <w:rsid w:val="00D509FB"/>
    <w:rsid w:val="00D50F62"/>
    <w:rsid w:val="00D574CC"/>
    <w:rsid w:val="00D60E61"/>
    <w:rsid w:val="00D61FE0"/>
    <w:rsid w:val="00D7033A"/>
    <w:rsid w:val="00D75B45"/>
    <w:rsid w:val="00D76846"/>
    <w:rsid w:val="00D823A2"/>
    <w:rsid w:val="00D86600"/>
    <w:rsid w:val="00D92984"/>
    <w:rsid w:val="00D97432"/>
    <w:rsid w:val="00DA5643"/>
    <w:rsid w:val="00DB1233"/>
    <w:rsid w:val="00DD0498"/>
    <w:rsid w:val="00DE1E32"/>
    <w:rsid w:val="00E11060"/>
    <w:rsid w:val="00E15589"/>
    <w:rsid w:val="00E305A0"/>
    <w:rsid w:val="00E3335E"/>
    <w:rsid w:val="00E377E7"/>
    <w:rsid w:val="00E42EA6"/>
    <w:rsid w:val="00E43CAB"/>
    <w:rsid w:val="00E51103"/>
    <w:rsid w:val="00E5524D"/>
    <w:rsid w:val="00E6671E"/>
    <w:rsid w:val="00E8779F"/>
    <w:rsid w:val="00E92FE6"/>
    <w:rsid w:val="00EB4FD0"/>
    <w:rsid w:val="00EB79BF"/>
    <w:rsid w:val="00EB79C7"/>
    <w:rsid w:val="00EC433C"/>
    <w:rsid w:val="00EC753E"/>
    <w:rsid w:val="00ED1F95"/>
    <w:rsid w:val="00ED5FB5"/>
    <w:rsid w:val="00EE1E82"/>
    <w:rsid w:val="00EF4A58"/>
    <w:rsid w:val="00F04ACD"/>
    <w:rsid w:val="00F05347"/>
    <w:rsid w:val="00F115AB"/>
    <w:rsid w:val="00F11E48"/>
    <w:rsid w:val="00F13AC2"/>
    <w:rsid w:val="00F16305"/>
    <w:rsid w:val="00F2526E"/>
    <w:rsid w:val="00F26CBD"/>
    <w:rsid w:val="00F466BF"/>
    <w:rsid w:val="00F47DBE"/>
    <w:rsid w:val="00F5466A"/>
    <w:rsid w:val="00F62D7A"/>
    <w:rsid w:val="00F66DDF"/>
    <w:rsid w:val="00F80E36"/>
    <w:rsid w:val="00F8533C"/>
    <w:rsid w:val="00FA3B75"/>
    <w:rsid w:val="00FB3BD3"/>
    <w:rsid w:val="00FC4977"/>
    <w:rsid w:val="00FC4D93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673CC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7A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2A2436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E5524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552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25001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5001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footer"/>
    <w:basedOn w:val="a"/>
    <w:link w:val="ae"/>
    <w:uiPriority w:val="99"/>
    <w:unhideWhenUsed/>
    <w:rsid w:val="0025001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5001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Hyperlink"/>
    <w:basedOn w:val="a0"/>
    <w:uiPriority w:val="99"/>
    <w:unhideWhenUsed/>
    <w:rsid w:val="003E40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evyansk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982297-9D61-4AC2-986A-2587F1A32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Irina N. Tukina</cp:lastModifiedBy>
  <cp:revision>3</cp:revision>
  <cp:lastPrinted>2020-10-23T08:41:00Z</cp:lastPrinted>
  <dcterms:created xsi:type="dcterms:W3CDTF">2020-10-27T03:16:00Z</dcterms:created>
  <dcterms:modified xsi:type="dcterms:W3CDTF">2020-10-27T03:18:00Z</dcterms:modified>
</cp:coreProperties>
</file>