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2637790</wp:posOffset>
                  </wp:positionH>
                  <wp:positionV relativeFrom="paragraph">
                    <wp:posOffset>-442595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63BC6" w:rsidP="00763B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09.07.2021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63BC6">
              <w:rPr>
                <w:rFonts w:ascii="Liberation Serif" w:hAnsi="Liberation Serif"/>
              </w:rPr>
              <w:t>68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501A1" w:rsidRPr="007501A1" w:rsidRDefault="00346B8B" w:rsidP="00EC59A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CC25AC" w:rsidRPr="00CC25AC">
        <w:rPr>
          <w:rFonts w:ascii="Liberation Serif" w:hAnsi="Liberation Serif"/>
          <w:b/>
        </w:rPr>
        <w:t xml:space="preserve">О подготовке проекта межевания территории </w:t>
      </w:r>
      <w:r w:rsidR="00834DB7">
        <w:rPr>
          <w:rFonts w:ascii="Liberation Serif" w:hAnsi="Liberation Serif"/>
          <w:b/>
        </w:rPr>
        <w:t>в кадастровом квартале 66:15:1401002 в п. Цементный Невьянского городского округа Свердловской области</w:t>
      </w:r>
    </w:p>
    <w:p w:rsidR="00292F50" w:rsidRDefault="007501A1" w:rsidP="00292F50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292F50" w:rsidRDefault="00292F50" w:rsidP="00292F50">
      <w:pPr>
        <w:ind w:firstLine="709"/>
        <w:jc w:val="both"/>
        <w:rPr>
          <w:rFonts w:ascii="Liberation Serif" w:hAnsi="Liberation Serif"/>
          <w:b/>
          <w:i/>
        </w:rPr>
      </w:pPr>
      <w:r w:rsidRPr="00292F50">
        <w:rPr>
          <w:rFonts w:ascii="Liberation Serif" w:hAnsi="Liberation Serif"/>
        </w:rPr>
        <w:t xml:space="preserve">Рассмотрев заявление </w:t>
      </w:r>
      <w:r w:rsidR="00CB377D">
        <w:rPr>
          <w:rFonts w:ascii="Liberation Serif" w:hAnsi="Liberation Serif"/>
        </w:rPr>
        <w:t xml:space="preserve">ООО «ЛОГИКА» </w:t>
      </w:r>
      <w:r w:rsidRPr="00292F50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09.06.2021</w:t>
      </w:r>
      <w:r w:rsidRPr="00292F50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06/09-910</w:t>
      </w:r>
      <w:r w:rsidRPr="00292F50">
        <w:rPr>
          <w:rFonts w:ascii="Liberation Serif" w:hAnsi="Liberation Serif"/>
        </w:rPr>
        <w:t>, в 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4300B0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6C2488">
        <w:rPr>
          <w:rFonts w:ascii="Liberation Serif" w:hAnsi="Liberation Serif" w:cs="Calibri"/>
        </w:rPr>
        <w:t>межевания</w:t>
      </w:r>
      <w:r w:rsidR="00A4512E" w:rsidRPr="006C2488">
        <w:rPr>
          <w:rFonts w:ascii="Liberation Serif" w:hAnsi="Liberation Serif" w:cs="Calibri"/>
        </w:rPr>
        <w:t xml:space="preserve"> территории</w:t>
      </w:r>
      <w:r w:rsidRPr="006C2488">
        <w:rPr>
          <w:rFonts w:ascii="Liberation Serif" w:hAnsi="Liberation Serif"/>
        </w:rPr>
        <w:t xml:space="preserve"> </w:t>
      </w:r>
      <w:r w:rsidR="006C2488" w:rsidRPr="006C2488">
        <w:rPr>
          <w:rFonts w:ascii="Liberation Serif" w:hAnsi="Liberation Serif"/>
        </w:rPr>
        <w:t xml:space="preserve">в </w:t>
      </w:r>
      <w:r w:rsidR="006C2488" w:rsidRPr="004300B0">
        <w:rPr>
          <w:rFonts w:ascii="Liberation Serif" w:hAnsi="Liberation Serif"/>
        </w:rPr>
        <w:t>кадастровом квартале 66:15:1401002 в п. Цементный Невьянского городского округа Свердловской области</w:t>
      </w:r>
      <w:r w:rsidRPr="004300B0">
        <w:rPr>
          <w:rFonts w:ascii="Liberation Serif" w:hAnsi="Liberation Serif" w:cs="Calibri"/>
        </w:rPr>
        <w:t>.</w:t>
      </w:r>
    </w:p>
    <w:p w:rsidR="00292F50" w:rsidRPr="004300B0" w:rsidRDefault="00CC25AC" w:rsidP="00292F50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4300B0">
        <w:rPr>
          <w:rFonts w:ascii="Liberation Serif" w:hAnsi="Liberation Serif"/>
        </w:rPr>
        <w:t xml:space="preserve">2. </w:t>
      </w:r>
      <w:r w:rsidR="00292F50" w:rsidRPr="004300B0">
        <w:rPr>
          <w:rFonts w:ascii="Liberation Serif" w:eastAsiaTheme="minorHAnsi" w:hAnsi="Liberation Serif"/>
          <w:lang w:eastAsia="en-US"/>
        </w:rPr>
        <w:t xml:space="preserve">Утвердить план мероприятий по подготовке проекта межевания территории </w:t>
      </w:r>
      <w:r w:rsidR="008361F1" w:rsidRPr="004300B0">
        <w:rPr>
          <w:rFonts w:ascii="Liberation Serif" w:eastAsiaTheme="minorHAnsi" w:hAnsi="Liberation Serif"/>
          <w:lang w:eastAsia="en-US"/>
        </w:rPr>
        <w:t>в кадастровом квартале 66:15:1401002 в п. Цементный Невьянского городского округа Свердловской области</w:t>
      </w:r>
      <w:r w:rsidR="00292F50" w:rsidRPr="004300B0">
        <w:rPr>
          <w:rFonts w:ascii="Liberation Serif" w:eastAsiaTheme="minorHAnsi" w:hAnsi="Liberation Serif"/>
          <w:lang w:eastAsia="en-US"/>
        </w:rPr>
        <w:t xml:space="preserve"> (приложение № 1).</w:t>
      </w:r>
    </w:p>
    <w:p w:rsidR="00292F50" w:rsidRPr="004300B0" w:rsidRDefault="00292F50" w:rsidP="00292F50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4300B0">
        <w:rPr>
          <w:rFonts w:ascii="Liberation Serif" w:eastAsiaTheme="minorHAnsi" w:hAnsi="Liberation Serif"/>
          <w:lang w:eastAsia="en-US"/>
        </w:rPr>
        <w:t>3. Определить внебюджетное финансирование выполнения работ по разработке проекта межевания территории</w:t>
      </w:r>
      <w:r w:rsidR="008361F1" w:rsidRPr="004300B0">
        <w:rPr>
          <w:rFonts w:ascii="Liberation Serif" w:eastAsiaTheme="minorHAnsi" w:hAnsi="Liberation Serif"/>
          <w:lang w:eastAsia="en-US"/>
        </w:rPr>
        <w:t xml:space="preserve"> в кадастровом квартале 66:15:1401002 в п. Цементный Невьянского городского округа Свердловской области</w:t>
      </w:r>
      <w:r w:rsidRPr="004300B0">
        <w:rPr>
          <w:rFonts w:ascii="Liberation Serif" w:eastAsiaTheme="minorHAnsi" w:hAnsi="Liberation Serif"/>
          <w:lang w:eastAsia="en-US"/>
        </w:rPr>
        <w:t>.</w:t>
      </w:r>
    </w:p>
    <w:p w:rsidR="00292F50" w:rsidRPr="004300B0" w:rsidRDefault="00292F50" w:rsidP="00292F50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4300B0">
        <w:rPr>
          <w:rFonts w:ascii="Liberation Serif" w:eastAsiaTheme="minorHAnsi" w:hAnsi="Liberation Serif"/>
          <w:lang w:eastAsia="en-US"/>
        </w:rPr>
        <w:t>4. Утвердить техническое задание на разработку проекта межевания территории</w:t>
      </w:r>
      <w:r w:rsidR="008361F1" w:rsidRPr="004300B0">
        <w:rPr>
          <w:rFonts w:ascii="Liberation Serif" w:eastAsiaTheme="minorHAnsi" w:hAnsi="Liberation Serif"/>
          <w:lang w:eastAsia="en-US"/>
        </w:rPr>
        <w:t xml:space="preserve"> в кадастровом квартале 66:15:1401002 в п. Цементный Невьянского городского округа Свердловской области</w:t>
      </w:r>
      <w:r w:rsidRPr="004300B0">
        <w:rPr>
          <w:rFonts w:ascii="Liberation Serif" w:eastAsiaTheme="minorHAnsi" w:hAnsi="Liberation Serif"/>
          <w:lang w:eastAsia="en-US"/>
        </w:rPr>
        <w:t xml:space="preserve"> (приложение № 2).</w:t>
      </w:r>
    </w:p>
    <w:p w:rsidR="008361F1" w:rsidRPr="004300B0" w:rsidRDefault="00292F50" w:rsidP="008361F1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4300B0">
        <w:rPr>
          <w:rFonts w:ascii="Liberation Serif" w:eastAsiaTheme="minorHAnsi" w:hAnsi="Liberation Serif"/>
          <w:lang w:eastAsia="en-US"/>
        </w:rPr>
        <w:t xml:space="preserve">5.   Отделу архитектуры администрации Невьянского городского округа в течение 14 дней направить уведомление </w:t>
      </w:r>
      <w:r w:rsidR="00CB377D">
        <w:rPr>
          <w:rFonts w:ascii="Liberation Serif" w:eastAsiaTheme="minorHAnsi" w:hAnsi="Liberation Serif"/>
          <w:lang w:eastAsia="en-US"/>
        </w:rPr>
        <w:t>Назарову А.С.</w:t>
      </w:r>
      <w:r w:rsidRPr="004300B0">
        <w:rPr>
          <w:rFonts w:ascii="Liberation Serif" w:eastAsiaTheme="minorHAnsi" w:hAnsi="Liberation Serif"/>
          <w:lang w:eastAsia="en-US"/>
        </w:rPr>
        <w:t xml:space="preserve"> о принятии решения, указанного в пункте 1 настоящего постановления. </w:t>
      </w:r>
    </w:p>
    <w:p w:rsidR="00CC25AC" w:rsidRPr="008361F1" w:rsidRDefault="004300B0" w:rsidP="008361F1">
      <w:pPr>
        <w:ind w:firstLine="708"/>
        <w:jc w:val="both"/>
        <w:rPr>
          <w:rFonts w:ascii="Liberation Serif" w:eastAsiaTheme="minorHAnsi" w:hAnsi="Liberation Serif"/>
          <w:color w:val="FF0000"/>
          <w:lang w:eastAsia="en-US"/>
        </w:rPr>
      </w:pPr>
      <w:r w:rsidRPr="004300B0">
        <w:rPr>
          <w:rFonts w:ascii="Liberation Serif" w:eastAsiaTheme="minorHAnsi" w:hAnsi="Liberation Serif"/>
          <w:lang w:eastAsia="en-US"/>
        </w:rPr>
        <w:t xml:space="preserve">6. </w:t>
      </w:r>
      <w:r w:rsidR="00CC25AC" w:rsidRPr="004300B0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CC25AC" w:rsidRPr="00CC25AC">
        <w:rPr>
          <w:rFonts w:ascii="Liberation Serif" w:hAnsi="Liberation Serif"/>
        </w:rPr>
        <w:t>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4300B0">
        <w:rPr>
          <w:rFonts w:ascii="Liberation Serif" w:hAnsi="Liberation Serif"/>
        </w:rPr>
        <w:t>7</w:t>
      </w:r>
      <w:r w:rsidR="00877FF6">
        <w:rPr>
          <w:rFonts w:ascii="Liberation Serif" w:hAnsi="Liberation Serif"/>
        </w:rPr>
        <w:t xml:space="preserve">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4300B0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314F53" w:rsidRPr="00314F53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 w:rsidR="004300B0">
        <w:rPr>
          <w:rFonts w:ascii="Liberation Serif" w:hAnsi="Liberation Serif"/>
        </w:rPr>
        <w:t>А.А. Берчук</w:t>
      </w:r>
    </w:p>
    <w:p w:rsidR="000F35E7" w:rsidRDefault="000F35E7" w:rsidP="002C555F">
      <w:pPr>
        <w:jc w:val="center"/>
        <w:rPr>
          <w:rFonts w:ascii="Liberation Serif" w:hAnsi="Liberation Serif"/>
          <w:b/>
          <w:color w:val="000000"/>
        </w:rPr>
      </w:pPr>
    </w:p>
    <w:p w:rsidR="009D01AF" w:rsidRPr="003A21A1" w:rsidRDefault="009D01AF" w:rsidP="003A21A1">
      <w:pPr>
        <w:ind w:firstLine="5103"/>
        <w:rPr>
          <w:rFonts w:ascii="Liberation Serif" w:hAnsi="Liberation Serif"/>
          <w:b/>
          <w:color w:val="000000"/>
        </w:rPr>
      </w:pPr>
      <w:r w:rsidRPr="009D01AF">
        <w:rPr>
          <w:rFonts w:ascii="Liberation Serif" w:hAnsi="Liberation Serif"/>
          <w:color w:val="000000"/>
        </w:rPr>
        <w:lastRenderedPageBreak/>
        <w:t>Приложение № 1</w:t>
      </w:r>
      <w:r w:rsidRPr="009D01AF">
        <w:rPr>
          <w:rFonts w:ascii="Liberation Serif" w:hAnsi="Liberation Serif"/>
          <w:color w:val="000000"/>
        </w:rPr>
        <w:tab/>
      </w: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  <w:r w:rsidRPr="009D01AF">
        <w:rPr>
          <w:rFonts w:ascii="Liberation Serif" w:hAnsi="Liberation Serif"/>
          <w:color w:val="000000"/>
        </w:rPr>
        <w:t xml:space="preserve">                                УТВЕРЖДЕН</w:t>
      </w:r>
    </w:p>
    <w:p w:rsidR="009D01AF" w:rsidRPr="009D01AF" w:rsidRDefault="009D01AF" w:rsidP="009D01AF">
      <w:pPr>
        <w:ind w:firstLine="5103"/>
        <w:rPr>
          <w:rFonts w:ascii="Liberation Serif" w:hAnsi="Liberation Serif"/>
          <w:color w:val="000000"/>
        </w:rPr>
      </w:pPr>
      <w:r w:rsidRPr="009D01AF">
        <w:rPr>
          <w:rFonts w:ascii="Liberation Serif" w:hAnsi="Liberation Serif"/>
          <w:color w:val="000000"/>
        </w:rPr>
        <w:t xml:space="preserve">постановлением </w:t>
      </w:r>
      <w:r w:rsidR="003A21A1">
        <w:rPr>
          <w:rFonts w:ascii="Liberation Serif" w:hAnsi="Liberation Serif"/>
          <w:color w:val="000000"/>
        </w:rPr>
        <w:t>главы</w:t>
      </w:r>
    </w:p>
    <w:p w:rsidR="009D01AF" w:rsidRPr="009D01AF" w:rsidRDefault="009D01AF" w:rsidP="009D01AF">
      <w:pPr>
        <w:ind w:firstLine="5103"/>
        <w:rPr>
          <w:rFonts w:ascii="Liberation Serif" w:hAnsi="Liberation Serif"/>
          <w:color w:val="000000"/>
        </w:rPr>
      </w:pPr>
      <w:r w:rsidRPr="009D01AF">
        <w:rPr>
          <w:rFonts w:ascii="Liberation Serif" w:hAnsi="Liberation Serif"/>
          <w:color w:val="000000"/>
        </w:rPr>
        <w:t>Невьянского городского круга</w:t>
      </w:r>
    </w:p>
    <w:p w:rsidR="009D01AF" w:rsidRPr="009D01AF" w:rsidRDefault="009D01AF" w:rsidP="009D01AF">
      <w:pPr>
        <w:ind w:firstLine="5103"/>
        <w:rPr>
          <w:rFonts w:ascii="Liberation Serif" w:hAnsi="Liberation Serif"/>
          <w:color w:val="000000"/>
        </w:rPr>
      </w:pPr>
      <w:r w:rsidRPr="009D01AF">
        <w:rPr>
          <w:rFonts w:ascii="Liberation Serif" w:hAnsi="Liberation Serif"/>
          <w:color w:val="000000"/>
        </w:rPr>
        <w:t xml:space="preserve">от </w:t>
      </w:r>
      <w:r w:rsidR="00763BC6">
        <w:rPr>
          <w:rFonts w:ascii="Liberation Serif" w:hAnsi="Liberation Serif"/>
          <w:color w:val="000000"/>
        </w:rPr>
        <w:t xml:space="preserve">09.07.2021 </w:t>
      </w:r>
      <w:r w:rsidRPr="009D01AF">
        <w:rPr>
          <w:rFonts w:ascii="Liberation Serif" w:hAnsi="Liberation Serif"/>
          <w:color w:val="000000"/>
        </w:rPr>
        <w:t xml:space="preserve">№ </w:t>
      </w:r>
      <w:r w:rsidR="00763BC6">
        <w:rPr>
          <w:rFonts w:ascii="Liberation Serif" w:hAnsi="Liberation Serif"/>
          <w:color w:val="000000"/>
        </w:rPr>
        <w:t>68</w:t>
      </w:r>
      <w:r w:rsidRPr="009D01AF">
        <w:rPr>
          <w:rFonts w:ascii="Liberation Serif" w:hAnsi="Liberation Serif"/>
          <w:color w:val="000000"/>
        </w:rPr>
        <w:t xml:space="preserve">-гп       </w:t>
      </w: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</w:p>
    <w:p w:rsidR="009D01AF" w:rsidRPr="007C3BF5" w:rsidRDefault="009D01AF" w:rsidP="007C3BF5">
      <w:pPr>
        <w:jc w:val="center"/>
        <w:rPr>
          <w:rFonts w:ascii="Liberation Serif" w:hAnsi="Liberation Serif"/>
          <w:color w:val="000000"/>
        </w:rPr>
      </w:pPr>
      <w:r w:rsidRPr="009D01AF">
        <w:rPr>
          <w:rFonts w:ascii="Liberation Serif" w:hAnsi="Liberation Serif"/>
          <w:color w:val="000000"/>
        </w:rPr>
        <w:t xml:space="preserve">План мероприятий по </w:t>
      </w:r>
      <w:r w:rsidR="007C3BF5" w:rsidRPr="007C3BF5">
        <w:rPr>
          <w:rFonts w:ascii="Liberation Serif" w:hAnsi="Liberation Serif"/>
          <w:color w:val="000000"/>
        </w:rPr>
        <w:t>проекту межевания территории в кадастровом квартале 66:15:1401002 в п. Цементный Невьянского городского округа Свердловской области</w:t>
      </w: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  <w:r w:rsidRPr="009D01AF">
        <w:rPr>
          <w:rFonts w:ascii="Liberation Serif" w:hAnsi="Liberation Serif"/>
          <w:color w:val="000000"/>
        </w:rPr>
        <w:t xml:space="preserve">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38"/>
        <w:gridCol w:w="3045"/>
        <w:gridCol w:w="2127"/>
      </w:tblGrid>
      <w:tr w:rsidR="009D01AF" w:rsidRPr="009D01AF" w:rsidTr="009D01AF">
        <w:trPr>
          <w:trHeight w:val="7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№</w:t>
            </w: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п/п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Наименование мероприятия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Сроки выполнения мероприятий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Ответственный за выполнение мероприятия</w:t>
            </w:r>
          </w:p>
        </w:tc>
      </w:tr>
      <w:tr w:rsidR="009D01AF" w:rsidRPr="009D01AF" w:rsidTr="009D01AF">
        <w:trPr>
          <w:trHeight w:val="19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CB377D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 xml:space="preserve">Направление уведомления о принятии решения </w:t>
            </w:r>
            <w:r w:rsidR="00CB377D">
              <w:rPr>
                <w:rFonts w:ascii="Liberation Serif" w:hAnsi="Liberation Serif"/>
                <w:color w:val="000000"/>
              </w:rPr>
              <w:t>Назарову А.С., публикация постановления</w:t>
            </w:r>
            <w:r w:rsidRPr="009D01AF">
              <w:rPr>
                <w:rFonts w:ascii="Liberation Serif" w:hAnsi="Liberation Serif"/>
                <w:color w:val="000000"/>
              </w:rPr>
              <w:t xml:space="preserve"> в газете «Муниципальный вестник Невьянского городского округа», размещение постановления на официальном сайте</w:t>
            </w:r>
            <w:r w:rsidR="00C10677">
              <w:rPr>
                <w:rFonts w:ascii="Liberation Serif" w:hAnsi="Liberation Serif"/>
                <w:color w:val="000000"/>
              </w:rPr>
              <w:t xml:space="preserve"> Невьянского городского округа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14 дней со дня издания постановления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Администрация Невьянского городского  округа</w:t>
            </w:r>
          </w:p>
        </w:tc>
      </w:tr>
      <w:tr w:rsidR="009D01AF" w:rsidRPr="009D01AF" w:rsidTr="009D01AF">
        <w:trPr>
          <w:trHeight w:val="13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Прием и рассмотрение предложений по проекту межевания территории от заинтересованн</w:t>
            </w:r>
            <w:r w:rsidR="00C10677">
              <w:rPr>
                <w:rFonts w:ascii="Liberation Serif" w:hAnsi="Liberation Serif"/>
                <w:color w:val="000000"/>
              </w:rPr>
              <w:t>ых лиц, в случае их поступления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 xml:space="preserve">14 дней с даты размещения </w:t>
            </w:r>
          </w:p>
          <w:p w:rsidR="009D01AF" w:rsidRPr="009D01AF" w:rsidRDefault="009D01AF" w:rsidP="00C10677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постановления в газете «Муниципальный вестник Невьянского городского округа»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Администрация Невьянского городского  округа</w:t>
            </w:r>
          </w:p>
        </w:tc>
      </w:tr>
      <w:tr w:rsidR="009D01AF" w:rsidRPr="009D01AF" w:rsidTr="009D01AF">
        <w:trPr>
          <w:trHeight w:val="76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Выполнение топографической съемки</w:t>
            </w:r>
          </w:p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в М 1:500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14 дней с даты заключения договора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Подрядная организация</w:t>
            </w:r>
          </w:p>
        </w:tc>
      </w:tr>
      <w:tr w:rsidR="009D01AF" w:rsidRPr="009D01AF" w:rsidTr="009D01AF">
        <w:trPr>
          <w:trHeight w:val="18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Выполнение работ по проекту межевания территории</w:t>
            </w:r>
            <w:r w:rsidR="007C3BF5">
              <w:rPr>
                <w:rFonts w:ascii="Liberation Serif" w:hAnsi="Liberation Serif"/>
                <w:color w:val="000000"/>
              </w:rPr>
              <w:t xml:space="preserve"> </w:t>
            </w:r>
            <w:r w:rsidR="007C3BF5" w:rsidRPr="007C3BF5">
              <w:rPr>
                <w:rFonts w:ascii="Liberation Serif" w:hAnsi="Liberation Serif"/>
                <w:color w:val="000000"/>
              </w:rPr>
              <w:t>в кадастровом квартале 66:15:1401002 в п. Цементный Невьянского городского округа Свердловской области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30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Подрядная организация</w:t>
            </w:r>
          </w:p>
        </w:tc>
      </w:tr>
      <w:tr w:rsidR="009D01AF" w:rsidRPr="009D01AF" w:rsidTr="009D01AF">
        <w:trPr>
          <w:trHeight w:val="12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 xml:space="preserve">5.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Контроль выполнения работ по проекту межевания территории</w:t>
            </w:r>
            <w:r w:rsidR="002825B1">
              <w:rPr>
                <w:rFonts w:ascii="Liberation Serif" w:hAnsi="Liberation Serif"/>
                <w:color w:val="000000"/>
              </w:rPr>
              <w:t xml:space="preserve"> </w:t>
            </w:r>
            <w:r w:rsidR="002825B1" w:rsidRPr="002825B1">
              <w:rPr>
                <w:rFonts w:ascii="Liberation Serif" w:hAnsi="Liberation Serif"/>
                <w:color w:val="000000"/>
              </w:rPr>
              <w:t>в кадастровом квартале 66:15:1401002 в п. Цементный Невьянского городского округа Свердловской области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Администрация Невьянского городского  округа</w:t>
            </w:r>
          </w:p>
        </w:tc>
      </w:tr>
      <w:tr w:rsidR="009D01AF" w:rsidRPr="009D01AF" w:rsidTr="009D01AF">
        <w:trPr>
          <w:trHeight w:val="1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lastRenderedPageBreak/>
              <w:t>5.1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По необходимости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Администрация Невьянского городского  округа</w:t>
            </w:r>
          </w:p>
        </w:tc>
      </w:tr>
      <w:tr w:rsidR="009D01AF" w:rsidRPr="009D01AF" w:rsidTr="009D01AF">
        <w:trPr>
          <w:trHeight w:val="38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5.2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Согласование проекта межевания территории</w:t>
            </w:r>
            <w:r w:rsidR="002825B1">
              <w:rPr>
                <w:rFonts w:ascii="Liberation Serif" w:hAnsi="Liberation Serif"/>
                <w:color w:val="000000"/>
              </w:rPr>
              <w:t xml:space="preserve"> </w:t>
            </w:r>
            <w:r w:rsidR="002825B1" w:rsidRPr="007C3BF5">
              <w:rPr>
                <w:rFonts w:ascii="Liberation Serif" w:hAnsi="Liberation Serif"/>
                <w:color w:val="000000"/>
              </w:rPr>
              <w:t>в кадастровом квартале 66:15:1401002 в п. Цементный Невьянского городского округа Свердловской области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C10677" w:rsidRDefault="009D01AF" w:rsidP="007905CC">
            <w:pPr>
              <w:rPr>
                <w:rFonts w:ascii="Liberation Serif" w:hAnsi="Liberation Serif"/>
              </w:rPr>
            </w:pPr>
            <w:r w:rsidRPr="00C10677">
              <w:rPr>
                <w:rFonts w:ascii="Liberation Serif" w:hAnsi="Liberation Serif"/>
              </w:rPr>
              <w:t>30 календарных дней с:</w:t>
            </w:r>
          </w:p>
          <w:p w:rsidR="009D01AF" w:rsidRPr="00C10677" w:rsidRDefault="009D01AF" w:rsidP="007905CC">
            <w:pPr>
              <w:rPr>
                <w:rFonts w:ascii="Liberation Serif" w:hAnsi="Liberation Serif"/>
              </w:rPr>
            </w:pPr>
            <w:r w:rsidRPr="00C10677">
              <w:rPr>
                <w:rFonts w:ascii="Liberation Serif" w:hAnsi="Liberation Serif"/>
              </w:rPr>
              <w:t>1. ГКУ СО «Управление автодорог».</w:t>
            </w:r>
          </w:p>
          <w:p w:rsidR="009D01AF" w:rsidRPr="00C10677" w:rsidRDefault="009D01AF" w:rsidP="007905CC">
            <w:pPr>
              <w:rPr>
                <w:rFonts w:ascii="Liberation Serif" w:hAnsi="Liberation Serif"/>
              </w:rPr>
            </w:pPr>
            <w:r w:rsidRPr="00C10677">
              <w:rPr>
                <w:rFonts w:ascii="Liberation Serif" w:hAnsi="Liberation Serif"/>
              </w:rPr>
              <w:t>2. Муниципальным бюджетным учреждением «Управление хозяйством Невьянского городского округа».</w:t>
            </w:r>
          </w:p>
          <w:p w:rsidR="009D01AF" w:rsidRPr="00C10677" w:rsidRDefault="009D01AF" w:rsidP="007905CC">
            <w:pPr>
              <w:rPr>
                <w:rFonts w:ascii="Liberation Serif" w:hAnsi="Liberation Serif"/>
              </w:rPr>
            </w:pPr>
            <w:r w:rsidRPr="00C10677">
              <w:rPr>
                <w:rFonts w:ascii="Liberation Serif" w:hAnsi="Liberation Serif"/>
              </w:rPr>
              <w:t>3. МУП «Невьянский водоканал»</w:t>
            </w:r>
          </w:p>
          <w:p w:rsidR="009D01AF" w:rsidRPr="00C10677" w:rsidRDefault="009D01AF" w:rsidP="007905CC">
            <w:pPr>
              <w:rPr>
                <w:rFonts w:ascii="Liberation Serif" w:hAnsi="Liberation Serif"/>
              </w:rPr>
            </w:pPr>
            <w:r w:rsidRPr="00C10677">
              <w:rPr>
                <w:rFonts w:ascii="Liberation Serif" w:hAnsi="Liberation Serif"/>
              </w:rPr>
              <w:t>4. МРСК «Урала»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Подрядная организация</w:t>
            </w:r>
          </w:p>
        </w:tc>
      </w:tr>
      <w:tr w:rsidR="009D01AF" w:rsidRPr="009D01AF" w:rsidTr="009D01AF">
        <w:trPr>
          <w:trHeight w:val="17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 xml:space="preserve">6.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Проверка проекта межевания территории</w:t>
            </w:r>
            <w:r w:rsidR="009A4027">
              <w:rPr>
                <w:rFonts w:ascii="Liberation Serif" w:hAnsi="Liberation Serif"/>
                <w:color w:val="000000"/>
              </w:rPr>
              <w:t xml:space="preserve"> </w:t>
            </w:r>
            <w:r w:rsidR="009A4027" w:rsidRPr="007C3BF5">
              <w:rPr>
                <w:rFonts w:ascii="Liberation Serif" w:hAnsi="Liberation Serif"/>
                <w:color w:val="000000"/>
              </w:rPr>
              <w:t>в кадастровом квартале 66:15:1401002 в п. Цементный Невьянского городского округа Свердловской области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Администрация Невьянского городского  округа</w:t>
            </w:r>
          </w:p>
        </w:tc>
      </w:tr>
      <w:tr w:rsidR="009D01AF" w:rsidRPr="009D01AF" w:rsidTr="009D01AF">
        <w:trPr>
          <w:trHeight w:val="15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Подготовка проекта постановления о проведении публичных слушаний по проекту межевания территории</w:t>
            </w:r>
            <w:r w:rsidR="009A4027">
              <w:rPr>
                <w:rFonts w:ascii="Liberation Serif" w:hAnsi="Liberation Serif"/>
                <w:color w:val="000000"/>
              </w:rPr>
              <w:t xml:space="preserve"> </w:t>
            </w:r>
            <w:r w:rsidR="009A4027" w:rsidRPr="009A4027">
              <w:rPr>
                <w:rFonts w:ascii="Liberation Serif" w:hAnsi="Liberation Serif"/>
                <w:color w:val="000000"/>
              </w:rPr>
              <w:t>в кадастровом квартале 66:15:1401002 в п. Цементный Невьянского городского округа Свердловской области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Администрация Невьянского городского  округа</w:t>
            </w:r>
          </w:p>
        </w:tc>
      </w:tr>
      <w:tr w:rsidR="009D01AF" w:rsidRPr="009D01AF" w:rsidTr="009D01AF">
        <w:trPr>
          <w:trHeight w:val="15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Проведение публичных слушаний по проекту межевания территории</w:t>
            </w:r>
            <w:r w:rsidR="00F75155">
              <w:rPr>
                <w:rFonts w:ascii="Liberation Serif" w:hAnsi="Liberation Serif"/>
                <w:color w:val="000000"/>
              </w:rPr>
              <w:t xml:space="preserve"> </w:t>
            </w:r>
            <w:r w:rsidR="00F75155" w:rsidRPr="009A4027">
              <w:rPr>
                <w:rFonts w:ascii="Liberation Serif" w:hAnsi="Liberation Serif"/>
                <w:color w:val="000000"/>
              </w:rPr>
              <w:t>в кадастровом квартале 66:15:1401002 в п. Цементный Невьянского городского округа Свердловской области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Через 30 дней с даты публикации постановления о проведении публичных слушаний в газете «Муниципальный вестник Невьянского городского округа».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9D01AF" w:rsidRPr="009D01AF" w:rsidTr="009D01AF">
        <w:trPr>
          <w:trHeight w:val="62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14 дней с даты проведения публичных слушаний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Подрядная организация</w:t>
            </w:r>
          </w:p>
        </w:tc>
      </w:tr>
      <w:tr w:rsidR="009D01AF" w:rsidRPr="009D01AF" w:rsidTr="009D01AF">
        <w:trPr>
          <w:trHeight w:val="52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Подготовка постановления об утверждении проекта межевания территории</w:t>
            </w:r>
            <w:r w:rsidR="00F75155">
              <w:rPr>
                <w:rFonts w:ascii="Liberation Serif" w:hAnsi="Liberation Serif"/>
                <w:color w:val="000000"/>
              </w:rPr>
              <w:t xml:space="preserve"> </w:t>
            </w:r>
            <w:r w:rsidR="00F75155" w:rsidRPr="009A4027">
              <w:rPr>
                <w:rFonts w:ascii="Liberation Serif" w:hAnsi="Liberation Serif"/>
                <w:color w:val="000000"/>
              </w:rPr>
              <w:t>в кадастровом квартале 66:15:1401002 в п. Цементный Невьянского городского округа Свердловской области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Администрация Невьянского городского  округа</w:t>
            </w:r>
          </w:p>
        </w:tc>
      </w:tr>
    </w:tbl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  <w:r w:rsidRPr="009D01AF">
        <w:rPr>
          <w:rFonts w:ascii="Liberation Serif" w:hAnsi="Liberation Serif"/>
          <w:color w:val="000000"/>
        </w:rPr>
        <w:t xml:space="preserve">                                                                                                  </w:t>
      </w: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</w:p>
    <w:p w:rsidR="009D01AF" w:rsidRDefault="009D01AF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F75155" w:rsidRPr="009D01AF" w:rsidRDefault="00F75155" w:rsidP="009D01AF">
      <w:pPr>
        <w:jc w:val="center"/>
        <w:rPr>
          <w:rFonts w:ascii="Liberation Serif" w:hAnsi="Liberation Serif"/>
          <w:color w:val="000000"/>
        </w:rPr>
      </w:pP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</w:p>
    <w:p w:rsidR="003A21A1" w:rsidRDefault="003A21A1" w:rsidP="003A21A1">
      <w:pPr>
        <w:ind w:firstLine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 № 2</w:t>
      </w:r>
    </w:p>
    <w:p w:rsidR="003A21A1" w:rsidRDefault="00F75155" w:rsidP="003A21A1">
      <w:pPr>
        <w:ind w:firstLine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УТВЕРЖДЕНО</w:t>
      </w:r>
    </w:p>
    <w:p w:rsidR="00F75155" w:rsidRDefault="00F75155" w:rsidP="003A21A1">
      <w:pPr>
        <w:ind w:firstLine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постановлением </w:t>
      </w:r>
      <w:r w:rsidR="003A21A1">
        <w:rPr>
          <w:rFonts w:ascii="Liberation Serif" w:hAnsi="Liberation Serif"/>
          <w:color w:val="000000"/>
        </w:rPr>
        <w:t>главы</w:t>
      </w:r>
    </w:p>
    <w:p w:rsidR="00F75155" w:rsidRDefault="00F75155" w:rsidP="003A21A1">
      <w:pPr>
        <w:ind w:firstLine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Невьянского городского круга</w:t>
      </w:r>
    </w:p>
    <w:p w:rsidR="009D01AF" w:rsidRPr="009D01AF" w:rsidRDefault="009D01AF" w:rsidP="003A21A1">
      <w:pPr>
        <w:ind w:firstLine="5103"/>
        <w:rPr>
          <w:rFonts w:ascii="Liberation Serif" w:hAnsi="Liberation Serif"/>
          <w:color w:val="000000"/>
        </w:rPr>
      </w:pPr>
      <w:r w:rsidRPr="009D01AF">
        <w:rPr>
          <w:rFonts w:ascii="Liberation Serif" w:hAnsi="Liberation Serif"/>
          <w:color w:val="000000"/>
        </w:rPr>
        <w:t xml:space="preserve">от </w:t>
      </w:r>
      <w:r w:rsidR="00763BC6">
        <w:rPr>
          <w:rFonts w:ascii="Liberation Serif" w:hAnsi="Liberation Serif"/>
          <w:color w:val="000000"/>
        </w:rPr>
        <w:t xml:space="preserve">09.07.2021 </w:t>
      </w:r>
      <w:r w:rsidRPr="009D01AF">
        <w:rPr>
          <w:rFonts w:ascii="Liberation Serif" w:hAnsi="Liberation Serif"/>
          <w:color w:val="000000"/>
        </w:rPr>
        <w:t xml:space="preserve">№ </w:t>
      </w:r>
      <w:r w:rsidR="00763BC6">
        <w:rPr>
          <w:rFonts w:ascii="Liberation Serif" w:hAnsi="Liberation Serif"/>
          <w:color w:val="000000"/>
        </w:rPr>
        <w:t>68</w:t>
      </w:r>
      <w:r w:rsidRPr="009D01AF">
        <w:rPr>
          <w:rFonts w:ascii="Liberation Serif" w:hAnsi="Liberation Serif"/>
          <w:color w:val="000000"/>
        </w:rPr>
        <w:t>-</w:t>
      </w:r>
      <w:r w:rsidR="00F75155">
        <w:rPr>
          <w:rFonts w:ascii="Liberation Serif" w:hAnsi="Liberation Serif"/>
          <w:color w:val="000000"/>
        </w:rPr>
        <w:t>г</w:t>
      </w:r>
      <w:r w:rsidRPr="009D01AF">
        <w:rPr>
          <w:rFonts w:ascii="Liberation Serif" w:hAnsi="Liberation Serif"/>
          <w:color w:val="000000"/>
        </w:rPr>
        <w:t xml:space="preserve">п       </w:t>
      </w: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  <w:r w:rsidRPr="009D01AF">
        <w:rPr>
          <w:rFonts w:ascii="Liberation Serif" w:hAnsi="Liberation Serif"/>
          <w:color w:val="000000"/>
        </w:rPr>
        <w:t>ТЕХНИЧЕСКОЕ ЗАДАНИЕ</w:t>
      </w:r>
    </w:p>
    <w:p w:rsidR="009D01AF" w:rsidRPr="009D01AF" w:rsidRDefault="009D01AF" w:rsidP="00F75155">
      <w:pPr>
        <w:jc w:val="center"/>
        <w:rPr>
          <w:rFonts w:ascii="Liberation Serif" w:hAnsi="Liberation Serif"/>
          <w:color w:val="000000"/>
        </w:rPr>
      </w:pPr>
      <w:r w:rsidRPr="009D01AF">
        <w:rPr>
          <w:rFonts w:ascii="Liberation Serif" w:hAnsi="Liberation Serif"/>
          <w:color w:val="000000"/>
        </w:rPr>
        <w:t>на подготовку проекта межевания территории</w:t>
      </w:r>
      <w:r w:rsidR="00F75155">
        <w:rPr>
          <w:rFonts w:ascii="Liberation Serif" w:hAnsi="Liberation Serif"/>
          <w:color w:val="000000"/>
        </w:rPr>
        <w:t xml:space="preserve"> </w:t>
      </w:r>
      <w:r w:rsidR="00F75155" w:rsidRPr="00F75155">
        <w:rPr>
          <w:rFonts w:ascii="Liberation Serif" w:hAnsi="Liberation Serif"/>
          <w:color w:val="000000"/>
        </w:rPr>
        <w:t>в кадастровом квартале 66:15:1401002 в п. Цементный Невьянского городского округа Свердловской области</w:t>
      </w:r>
    </w:p>
    <w:p w:rsidR="009D01AF" w:rsidRPr="009D01AF" w:rsidRDefault="009D01AF" w:rsidP="009D01AF">
      <w:pPr>
        <w:jc w:val="center"/>
        <w:rPr>
          <w:rFonts w:ascii="Liberation Serif" w:hAnsi="Liberation Serif"/>
          <w:color w:val="00000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7371"/>
      </w:tblGrid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Параметр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Описание</w:t>
            </w:r>
          </w:p>
        </w:tc>
      </w:tr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Заказчик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C10677" w:rsidP="007905C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Назаров А.С.</w:t>
            </w:r>
          </w:p>
        </w:tc>
      </w:tr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Источник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693F43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Внебюджетное финансирование</w:t>
            </w:r>
          </w:p>
        </w:tc>
      </w:tr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Основание для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Обращение </w:t>
            </w:r>
            <w:r w:rsidR="00693F43" w:rsidRPr="007905CC">
              <w:rPr>
                <w:rFonts w:ascii="Liberation Serif" w:hAnsi="Liberation Serif"/>
                <w:color w:val="000000"/>
              </w:rPr>
              <w:t>ООО «ЛОГИКА» от 09.06.2021 № 06/09-910</w:t>
            </w:r>
          </w:p>
        </w:tc>
      </w:tr>
      <w:tr w:rsidR="009D01AF" w:rsidRPr="009D01AF" w:rsidTr="007905CC">
        <w:trPr>
          <w:trHeight w:val="1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Местонахождение объекта строительства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Российская Федерация, Свердловская область, Невьянский городской округ, </w:t>
            </w:r>
            <w:r w:rsidR="00693F43" w:rsidRPr="007905CC">
              <w:rPr>
                <w:rFonts w:ascii="Liberation Serif" w:hAnsi="Liberation Serif"/>
                <w:color w:val="000000"/>
              </w:rPr>
              <w:t>поселок Цементный</w:t>
            </w:r>
            <w:r w:rsidRPr="007905CC">
              <w:rPr>
                <w:rFonts w:ascii="Liberation Serif" w:hAnsi="Liberation Serif"/>
                <w:color w:val="000000"/>
              </w:rPr>
              <w:t xml:space="preserve"> (в соответствии с границами проектирования)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Площадь составляет ориентировочно </w:t>
            </w:r>
            <w:r w:rsidRPr="00211076">
              <w:rPr>
                <w:rFonts w:ascii="Liberation Serif" w:hAnsi="Liberation Serif"/>
              </w:rPr>
              <w:t>0,6 га</w:t>
            </w:r>
            <w:r w:rsidRPr="007905CC"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Сроки разработки проекта межевания территории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С момента принятия решения о подготовке проекта межевания территории </w:t>
            </w:r>
            <w:r w:rsidR="00FD01C0" w:rsidRPr="007905CC">
              <w:rPr>
                <w:rFonts w:ascii="Liberation Serif" w:hAnsi="Liberation Serif"/>
                <w:color w:val="000000"/>
              </w:rPr>
              <w:t>в кадастровом квартале 66:15:1401002 в п. Цементный Невьянского городского округа Свердловской области</w:t>
            </w:r>
            <w:r w:rsidR="00EB09C9">
              <w:rPr>
                <w:rFonts w:ascii="Liberation Serif" w:hAnsi="Liberation Serif"/>
                <w:color w:val="000000"/>
              </w:rPr>
              <w:t xml:space="preserve"> (далее – проект межевания территории)</w:t>
            </w:r>
          </w:p>
        </w:tc>
      </w:tr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Цель разработки проекта межевания территории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F" w:rsidRPr="00C10677" w:rsidRDefault="00C10677" w:rsidP="007905CC">
            <w:pPr>
              <w:rPr>
                <w:rFonts w:ascii="Liberation Serif" w:hAnsi="Liberation Serif"/>
              </w:rPr>
            </w:pPr>
            <w:r w:rsidRPr="00C10677">
              <w:rPr>
                <w:rFonts w:ascii="Liberation Serif" w:hAnsi="Liberation Serif"/>
              </w:rPr>
              <w:t>О</w:t>
            </w:r>
            <w:r w:rsidR="009D01AF" w:rsidRPr="00C10677">
              <w:rPr>
                <w:rFonts w:ascii="Liberation Serif" w:hAnsi="Liberation Serif"/>
              </w:rPr>
              <w:t>пределени</w:t>
            </w:r>
            <w:r w:rsidRPr="00C10677">
              <w:rPr>
                <w:rFonts w:ascii="Liberation Serif" w:hAnsi="Liberation Serif"/>
              </w:rPr>
              <w:t>е</w:t>
            </w:r>
            <w:r w:rsidR="009D01AF" w:rsidRPr="00C10677">
              <w:rPr>
                <w:rFonts w:ascii="Liberation Serif" w:hAnsi="Liberation Serif"/>
              </w:rPr>
              <w:t xml:space="preserve"> местоположения границ образуемых и изменяемых земельных участков</w:t>
            </w:r>
          </w:p>
          <w:p w:rsidR="009D01AF" w:rsidRPr="00C10677" w:rsidRDefault="009D01AF" w:rsidP="007905CC">
            <w:pPr>
              <w:rPr>
                <w:rFonts w:ascii="Liberation Serif" w:hAnsi="Liberation Serif"/>
              </w:rPr>
            </w:pPr>
            <w:bookmarkStart w:id="0" w:name="dst1400"/>
            <w:bookmarkEnd w:id="0"/>
          </w:p>
        </w:tc>
      </w:tr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0A4CE6" w:rsidRDefault="009D01AF" w:rsidP="007905CC">
            <w:pPr>
              <w:rPr>
                <w:rFonts w:ascii="Liberation Serif" w:hAnsi="Liberation Serif"/>
              </w:rPr>
            </w:pPr>
            <w:r w:rsidRPr="000A4CE6">
              <w:rPr>
                <w:rFonts w:ascii="Liberation Serif" w:hAnsi="Liberation Serif"/>
              </w:rPr>
              <w:t>Границы проектирования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0A4CE6" w:rsidP="000A4CE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A4CE6">
              <w:rPr>
                <w:rFonts w:ascii="Liberation Serif" w:hAnsi="Liberation Serif"/>
                <w:noProof/>
                <w:color w:val="000000"/>
              </w:rPr>
              <w:drawing>
                <wp:inline distT="0" distB="0" distL="0" distR="0">
                  <wp:extent cx="3703320" cy="2110740"/>
                  <wp:effectExtent l="0" t="0" r="0" b="3810"/>
                  <wp:docPr id="4" name="Рисунок 4" descr="Z:\_Архитектура\_Документы\_ЭдильгериеваЕВ\1 ГП АУКЦИОН 2010-2021гг\ГП 2021г\ПМ 66151401002 п. Цементный (ООО Логика)\Приложение 1. Схема расположения территории проектирования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_Архитектура\_Документы\_ЭдильгериеваЕВ\1 ГП АУКЦИОН 2010-2021гг\ГП 2021г\ПМ 66151401002 п. Цементный (ООО Логика)\Приложение 1. Схема расположения территории проектирования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9" t="15127" r="8630" b="19386"/>
                          <a:stretch/>
                        </pic:blipFill>
                        <pic:spPr bwMode="auto">
                          <a:xfrm>
                            <a:off x="0" y="0"/>
                            <a:ext cx="3711550" cy="211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Градостроительный кодекс РФ (в действующей редакции);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Земельный кодекс РФ (в действующей редакции);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Федеральный закон от 29.12.2004 № 191-ФЗ «О введении в действие Градостроительного кодекса РФ» (в действующей редакции);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Федеральный закон от 24.07.2007 № 221-ФЗ «О кадастровой деятельности» (в действующей редакции);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iCs/>
                <w:color w:val="000000"/>
              </w:rPr>
              <w:t xml:space="preserve">СП 42.13330.2016 </w:t>
            </w:r>
            <w:r w:rsidR="00EB09C9">
              <w:rPr>
                <w:rFonts w:ascii="Liberation Serif" w:hAnsi="Liberation Serif"/>
                <w:iCs/>
                <w:color w:val="000000"/>
              </w:rPr>
              <w:t>«</w:t>
            </w:r>
            <w:r w:rsidRPr="007905CC">
              <w:rPr>
                <w:rFonts w:ascii="Liberation Serif" w:hAnsi="Liberation Serif"/>
                <w:iCs/>
                <w:color w:val="000000"/>
              </w:rPr>
              <w:t>СНиП 2.07.01-89* Градостроительство, планировка и застройка городских и сельских поселений";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iCs/>
                <w:color w:val="000000"/>
              </w:rPr>
              <w:t xml:space="preserve">СанПиН 2.2.1/2.1.1.1200-03 </w:t>
            </w:r>
            <w:r w:rsidR="00EB09C9">
              <w:rPr>
                <w:rFonts w:ascii="Liberation Serif" w:hAnsi="Liberation Serif"/>
                <w:iCs/>
                <w:color w:val="000000"/>
              </w:rPr>
              <w:t>«</w:t>
            </w:r>
            <w:r w:rsidRPr="007905CC">
              <w:rPr>
                <w:rFonts w:ascii="Liberation Serif" w:hAnsi="Liberation Serif"/>
                <w:iCs/>
                <w:color w:val="000000"/>
              </w:rPr>
              <w:t>Санитарно-защитные зоны и санитарная классификация предприятий, сооружений и иных объектов</w:t>
            </w:r>
            <w:r w:rsidR="00EB09C9">
              <w:rPr>
                <w:rFonts w:ascii="Liberation Serif" w:hAnsi="Liberation Serif"/>
                <w:iCs/>
                <w:color w:val="000000"/>
              </w:rPr>
              <w:t>»</w:t>
            </w:r>
            <w:r w:rsidRPr="007905CC">
              <w:rPr>
                <w:rFonts w:ascii="Liberation Serif" w:hAnsi="Liberation Serif"/>
                <w:iCs/>
                <w:color w:val="000000"/>
              </w:rPr>
              <w:t xml:space="preserve"> </w:t>
            </w:r>
            <w:r w:rsidRPr="007905CC">
              <w:rPr>
                <w:rFonts w:ascii="Liberation Serif" w:hAnsi="Liberation Serif"/>
                <w:color w:val="000000"/>
              </w:rPr>
              <w:t>(в действующей редакции);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iCs/>
                <w:color w:val="000000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9D01AF" w:rsidRPr="009C7F35" w:rsidRDefault="009D01AF" w:rsidP="007905CC">
            <w:pPr>
              <w:rPr>
                <w:rFonts w:ascii="Liberation Serif" w:hAnsi="Liberation Serif"/>
              </w:rPr>
            </w:pPr>
            <w:r w:rsidRPr="009C7F35">
              <w:rPr>
                <w:rFonts w:ascii="Liberation Serif" w:hAnsi="Liberation Serif"/>
              </w:rPr>
              <w:t>Решение Думы НГО от 26.</w:t>
            </w:r>
            <w:r w:rsidR="00367E7F" w:rsidRPr="009C7F35">
              <w:rPr>
                <w:rFonts w:ascii="Liberation Serif" w:hAnsi="Liberation Serif"/>
              </w:rPr>
              <w:t>10</w:t>
            </w:r>
            <w:r w:rsidRPr="009C7F35">
              <w:rPr>
                <w:rFonts w:ascii="Liberation Serif" w:hAnsi="Liberation Serif"/>
              </w:rPr>
              <w:t>.201</w:t>
            </w:r>
            <w:r w:rsidR="00367E7F" w:rsidRPr="009C7F35">
              <w:rPr>
                <w:rFonts w:ascii="Liberation Serif" w:hAnsi="Liberation Serif"/>
              </w:rPr>
              <w:t>1</w:t>
            </w:r>
            <w:r w:rsidRPr="009C7F35">
              <w:rPr>
                <w:rFonts w:ascii="Liberation Serif" w:hAnsi="Liberation Serif"/>
              </w:rPr>
              <w:t xml:space="preserve"> № </w:t>
            </w:r>
            <w:r w:rsidR="00367E7F" w:rsidRPr="009C7F35">
              <w:rPr>
                <w:rFonts w:ascii="Liberation Serif" w:hAnsi="Liberation Serif"/>
              </w:rPr>
              <w:t>159</w:t>
            </w:r>
            <w:r w:rsidRPr="009C7F35">
              <w:rPr>
                <w:rFonts w:ascii="Liberation Serif" w:hAnsi="Liberation Serif"/>
              </w:rPr>
              <w:t xml:space="preserve"> «Об утверждении Генерального плана НГО применительно к территории </w:t>
            </w:r>
            <w:r w:rsidR="00367E7F" w:rsidRPr="009C7F35">
              <w:rPr>
                <w:rFonts w:ascii="Liberation Serif" w:hAnsi="Liberation Serif"/>
              </w:rPr>
              <w:t>поселка Цементный</w:t>
            </w:r>
            <w:r w:rsidRPr="009C7F35">
              <w:rPr>
                <w:rFonts w:ascii="Liberation Serif" w:hAnsi="Liberation Serif"/>
              </w:rPr>
              <w:t>»;</w:t>
            </w:r>
          </w:p>
          <w:p w:rsidR="009C7F35" w:rsidRPr="009C7F35" w:rsidRDefault="009D01AF" w:rsidP="009C7F3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C7F35">
              <w:rPr>
                <w:rFonts w:ascii="Liberation Serif" w:hAnsi="Liberation Serif"/>
                <w:color w:val="000000"/>
              </w:rPr>
              <w:t xml:space="preserve">Решение Думы НГО от 26.06.2019 № 66 </w:t>
            </w:r>
            <w:r w:rsidR="009C7F35" w:rsidRPr="009C7F35">
              <w:rPr>
                <w:rFonts w:ascii="Liberation Serif" w:eastAsiaTheme="minorHAnsi" w:hAnsi="Liberation Serif" w:cs="Liberation Serif"/>
                <w:lang w:eastAsia="en-US"/>
              </w:rPr>
              <w:t>(ред. от 23.06.2020)</w:t>
            </w:r>
          </w:p>
          <w:p w:rsidR="009D01AF" w:rsidRPr="007905CC" w:rsidRDefault="009C7F35" w:rsidP="009C7F3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9C7F35">
              <w:rPr>
                <w:rFonts w:ascii="Liberation Serif" w:hAnsi="Liberation Serif"/>
                <w:color w:val="000000"/>
              </w:rPr>
              <w:t xml:space="preserve"> </w:t>
            </w:r>
            <w:r w:rsidR="009D01AF" w:rsidRPr="009C7F35">
              <w:rPr>
                <w:rFonts w:ascii="Liberation Serif" w:hAnsi="Liberation Serif"/>
                <w:color w:val="000000"/>
              </w:rPr>
              <w:t>«Об утверждении Правил землепользования и застройки Невьянского городского округа</w:t>
            </w:r>
            <w:r w:rsidR="009D01AF" w:rsidRPr="007905CC">
              <w:rPr>
                <w:rFonts w:ascii="Liberation Serif" w:hAnsi="Liberation Serif"/>
                <w:color w:val="000000"/>
              </w:rPr>
              <w:t>»;</w:t>
            </w:r>
          </w:p>
          <w:p w:rsidR="009C7F35" w:rsidRDefault="009D01AF" w:rsidP="007905CC">
            <w:pPr>
              <w:rPr>
                <w:rFonts w:ascii="Liberation Serif" w:hAnsi="Liberation Serif"/>
                <w:iCs/>
                <w:color w:val="000000"/>
              </w:rPr>
            </w:pPr>
            <w:r w:rsidRPr="007905CC">
              <w:rPr>
                <w:rFonts w:ascii="Liberation Serif" w:hAnsi="Liberation Serif"/>
                <w:iCs/>
                <w:color w:val="000000"/>
              </w:rPr>
              <w:t xml:space="preserve">Решение Невьянской районной Думы от 29.06.2005 года 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iCs/>
                <w:color w:val="000000"/>
              </w:rPr>
              <w:t xml:space="preserve">№ 96 «Об утверждении положения «О порядке проведения публичных слушаний в Невьянском городском округе» </w:t>
            </w:r>
            <w:r w:rsidRPr="007905CC">
              <w:rPr>
                <w:rFonts w:ascii="Liberation Serif" w:hAnsi="Liberation Serif"/>
                <w:color w:val="000000"/>
              </w:rPr>
              <w:t>(в действующей редакции);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iCs/>
                <w:color w:val="000000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Pr="007905CC">
              <w:rPr>
                <w:rFonts w:ascii="Liberation Serif" w:hAnsi="Liberation Serif"/>
                <w:color w:val="000000"/>
              </w:rPr>
              <w:t>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РДС 30-201-98 «Инструкция о порядке проектирования и установления красных линий в городах и других поселениях Российской Федерации»</w:t>
            </w:r>
          </w:p>
        </w:tc>
      </w:tr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Исполнитель запрашивает в администрации Невьянского городского округа следующие данные:</w:t>
            </w:r>
          </w:p>
          <w:p w:rsidR="009D01AF" w:rsidRPr="009C7F35" w:rsidRDefault="009D01AF" w:rsidP="007905CC">
            <w:pPr>
              <w:rPr>
                <w:rFonts w:ascii="Liberation Serif" w:hAnsi="Liberation Serif"/>
              </w:rPr>
            </w:pPr>
            <w:r w:rsidRPr="009C7F35">
              <w:rPr>
                <w:rFonts w:ascii="Liberation Serif" w:hAnsi="Liberation Serif"/>
              </w:rPr>
              <w:t xml:space="preserve">Генеральный план Невьянского городского округа применительно к территории </w:t>
            </w:r>
            <w:r w:rsidR="009C7F35" w:rsidRPr="009C7F35">
              <w:rPr>
                <w:rFonts w:ascii="Liberation Serif" w:hAnsi="Liberation Serif"/>
              </w:rPr>
              <w:t>поселка Цементный</w:t>
            </w:r>
            <w:r w:rsidRPr="009C7F35">
              <w:rPr>
                <w:rFonts w:ascii="Liberation Serif" w:hAnsi="Liberation Serif"/>
              </w:rPr>
              <w:t>;</w:t>
            </w:r>
          </w:p>
          <w:p w:rsidR="009D01AF" w:rsidRPr="009C7F35" w:rsidRDefault="009D01AF" w:rsidP="007905CC">
            <w:pPr>
              <w:rPr>
                <w:rFonts w:ascii="Liberation Serif" w:hAnsi="Liberation Serif"/>
              </w:rPr>
            </w:pPr>
            <w:r w:rsidRPr="009C7F35">
              <w:rPr>
                <w:rFonts w:ascii="Liberation Serif" w:hAnsi="Liberation Serif"/>
                <w:bCs/>
              </w:rPr>
              <w:t xml:space="preserve">Правила землепользования и застройки </w:t>
            </w:r>
            <w:r w:rsidRPr="009C7F35">
              <w:rPr>
                <w:rFonts w:ascii="Liberation Serif" w:hAnsi="Liberation Serif"/>
              </w:rPr>
              <w:t>Невьянского городского;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Состав исходных данных может быть дополнен и уточнен при выполнении работ по подготовке проекта межевания территории по согласованию Заказчиком.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Документацию по планировке территории выполнить в системе координат МСК-66. 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Сбор исходных данных, в том числе получение сведений государственного кадастра недвижимости, инженерно-геодезических изысканий </w:t>
            </w:r>
            <w:r w:rsidRPr="007905CC">
              <w:rPr>
                <w:rFonts w:ascii="Liberation Serif" w:hAnsi="Liberation Serif"/>
                <w:color w:val="000000"/>
                <w:u w:val="single"/>
              </w:rPr>
              <w:t xml:space="preserve">осуществляется исполнителем самостоятельно и за его счет. </w:t>
            </w:r>
          </w:p>
        </w:tc>
      </w:tr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10.</w:t>
            </w: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Требования к выполнению проекта межевания территории 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1.  Выполнить топографическую съемку в М 1:500 в электронном виде в формате программы «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MapInfoProfessional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 xml:space="preserve">», в системе координат МСК-66 и на бумажном носителе в М 1:500.     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  <w:u w:val="single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2. </w:t>
            </w:r>
            <w:r w:rsidRPr="007905CC">
              <w:rPr>
                <w:rFonts w:ascii="Liberation Serif" w:hAnsi="Liberation Serif"/>
                <w:color w:val="000000"/>
                <w:u w:val="single"/>
              </w:rPr>
              <w:t>Документацию по проекту межевания территории выполнить в электронном виде в формате программы «</w:t>
            </w:r>
            <w:proofErr w:type="spellStart"/>
            <w:r w:rsidRPr="007905CC">
              <w:rPr>
                <w:rFonts w:ascii="Liberation Serif" w:hAnsi="Liberation Serif"/>
                <w:color w:val="000000"/>
                <w:u w:val="single"/>
              </w:rPr>
              <w:t>MapInfoProfessional</w:t>
            </w:r>
            <w:proofErr w:type="spellEnd"/>
            <w:r w:rsidRPr="007905CC">
              <w:rPr>
                <w:rFonts w:ascii="Liberation Serif" w:hAnsi="Liberation Serif"/>
                <w:color w:val="000000"/>
                <w:u w:val="single"/>
              </w:rPr>
              <w:t>», в системе координат МСК-66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1" w:name="dst1402"/>
            <w:bookmarkEnd w:id="1"/>
            <w:r w:rsidRPr="007905CC">
              <w:rPr>
                <w:rFonts w:ascii="Liberation Serif" w:hAnsi="Liberation Serif"/>
                <w:color w:val="000000"/>
              </w:rPr>
              <w:t>2.1. Основная часть проекта межевания территории включает в себя текстовую часть и чертежи межевания территории.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2" w:name="dst1403"/>
            <w:bookmarkEnd w:id="2"/>
            <w:r w:rsidRPr="007905CC">
              <w:rPr>
                <w:rFonts w:ascii="Liberation Serif" w:hAnsi="Liberation Serif"/>
                <w:color w:val="000000"/>
              </w:rPr>
              <w:t>2.2. Текстовая часть проекта межевания территории включает в себя: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3" w:name="dst1404"/>
            <w:bookmarkEnd w:id="3"/>
            <w:r w:rsidRPr="007905CC">
              <w:rPr>
                <w:rFonts w:ascii="Liberation Serif" w:hAnsi="Liberation Serif"/>
                <w:color w:val="000000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4" w:name="dst1405"/>
            <w:bookmarkEnd w:id="4"/>
            <w:r w:rsidRPr="007905CC">
              <w:rPr>
                <w:rFonts w:ascii="Liberation Serif" w:hAnsi="Liberation Serif"/>
                <w:color w:val="000000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5" w:name="dst2869"/>
            <w:bookmarkStart w:id="6" w:name="dst2868"/>
            <w:bookmarkStart w:id="7" w:name="dst1406"/>
            <w:bookmarkEnd w:id="5"/>
            <w:bookmarkEnd w:id="6"/>
            <w:bookmarkEnd w:id="7"/>
            <w:r w:rsidRPr="007905CC">
              <w:rPr>
                <w:rFonts w:ascii="Liberation Serif" w:hAnsi="Liberation Serif"/>
                <w:color w:val="000000"/>
              </w:rPr>
              <w:t>3)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8" w:name="dst1407"/>
            <w:bookmarkEnd w:id="8"/>
            <w:r w:rsidRPr="007905CC">
              <w:rPr>
                <w:rFonts w:ascii="Liberation Serif" w:hAnsi="Liberation Serif"/>
                <w:color w:val="000000"/>
              </w:rPr>
              <w:t>2.3. На чертежах межевания территории отображаются: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9" w:name="dst1408"/>
            <w:bookmarkEnd w:id="9"/>
            <w:r w:rsidRPr="007905CC">
              <w:rPr>
                <w:rFonts w:ascii="Liberation Serif" w:hAnsi="Liberation Serif"/>
                <w:color w:val="000000"/>
              </w:rPr>
              <w:t>1) границы планируемых и существующих элементов планировочной структуры;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10" w:name="dst1409"/>
            <w:bookmarkEnd w:id="10"/>
            <w:r w:rsidRPr="007905CC">
              <w:rPr>
                <w:rFonts w:ascii="Liberation Serif" w:hAnsi="Liberation Serif"/>
                <w:color w:val="000000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11" w:name="dst1410"/>
            <w:bookmarkEnd w:id="11"/>
            <w:r w:rsidRPr="007905CC">
              <w:rPr>
                <w:rFonts w:ascii="Liberation Serif" w:hAnsi="Liberation Serif"/>
                <w:color w:val="000000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12" w:name="dst1411"/>
            <w:bookmarkEnd w:id="12"/>
            <w:r w:rsidRPr="007905CC">
              <w:rPr>
                <w:rFonts w:ascii="Liberation Serif" w:hAnsi="Liberation Serif"/>
                <w:color w:val="000000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13" w:name="dst2870"/>
            <w:bookmarkEnd w:id="13"/>
            <w:r w:rsidRPr="007905CC">
              <w:rPr>
                <w:rFonts w:ascii="Liberation Serif" w:hAnsi="Liberation Serif"/>
                <w:color w:val="000000"/>
              </w:rPr>
              <w:t>5) границы публичных сервитутов.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14" w:name="dst1413"/>
            <w:bookmarkStart w:id="15" w:name="dst2871"/>
            <w:bookmarkEnd w:id="14"/>
            <w:bookmarkEnd w:id="15"/>
            <w:r w:rsidRPr="007905CC">
              <w:rPr>
                <w:rFonts w:ascii="Liberation Serif" w:hAnsi="Liberation Serif"/>
                <w:color w:val="000000"/>
              </w:rPr>
              <w:t>2.4. Материалы по обоснованию проекта межевания территории включают в себя чертежи, на которых отображаются: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16" w:name="dst1414"/>
            <w:bookmarkEnd w:id="16"/>
            <w:r w:rsidRPr="007905CC">
              <w:rPr>
                <w:rFonts w:ascii="Liberation Serif" w:hAnsi="Liberation Serif"/>
                <w:color w:val="000000"/>
              </w:rPr>
              <w:t>1) границы существующих земельных участков;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17" w:name="dst1415"/>
            <w:bookmarkEnd w:id="17"/>
            <w:r w:rsidRPr="007905CC">
              <w:rPr>
                <w:rFonts w:ascii="Liberation Serif" w:hAnsi="Liberation Serif"/>
                <w:color w:val="000000"/>
              </w:rPr>
              <w:t>2) границы зон с особыми условиями использования территорий;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18" w:name="dst1416"/>
            <w:bookmarkEnd w:id="18"/>
            <w:r w:rsidRPr="007905CC">
              <w:rPr>
                <w:rFonts w:ascii="Liberation Serif" w:hAnsi="Liberation Serif"/>
                <w:color w:val="000000"/>
              </w:rPr>
              <w:t>3) местоположение существующих объектов капитального строительства;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19" w:name="dst1417"/>
            <w:bookmarkEnd w:id="19"/>
            <w:r w:rsidRPr="007905CC">
              <w:rPr>
                <w:rFonts w:ascii="Liberation Serif" w:hAnsi="Liberation Serif"/>
                <w:color w:val="000000"/>
              </w:rPr>
              <w:t>4) границы особо охраняемых природных территорий;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bookmarkStart w:id="20" w:name="dst1418"/>
            <w:bookmarkEnd w:id="20"/>
            <w:r w:rsidRPr="007905CC">
              <w:rPr>
                <w:rFonts w:ascii="Liberation Serif" w:hAnsi="Liberation Serif"/>
                <w:color w:val="000000"/>
              </w:rPr>
              <w:t>5) границы территорий объектов культурного наследия;</w:t>
            </w:r>
          </w:p>
          <w:p w:rsidR="00580D56" w:rsidRDefault="009D01AF" w:rsidP="00580D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При подготовке проекта межевания определить виды разрешенного использования формируемых земельных участков с учетом </w:t>
            </w:r>
            <w:r w:rsidR="00580D56">
              <w:rPr>
                <w:rFonts w:ascii="Liberation Serif" w:hAnsi="Liberation Serif"/>
                <w:color w:val="000000"/>
              </w:rPr>
              <w:t>к</w:t>
            </w:r>
            <w:r w:rsidR="00580D56" w:rsidRPr="007905CC">
              <w:rPr>
                <w:rFonts w:ascii="Liberation Serif" w:hAnsi="Liberation Serif"/>
                <w:color w:val="000000"/>
              </w:rPr>
              <w:t>лассификатора</w:t>
            </w:r>
            <w:r w:rsidR="00580D56">
              <w:rPr>
                <w:rFonts w:ascii="Liberation Serif" w:hAnsi="Liberation Serif"/>
                <w:color w:val="000000"/>
              </w:rPr>
              <w:t xml:space="preserve"> </w:t>
            </w:r>
            <w:r w:rsidR="00580D56">
              <w:rPr>
                <w:rFonts w:ascii="Liberation Serif" w:eastAsiaTheme="minorHAnsi" w:hAnsi="Liberation Serif" w:cs="Liberation Serif"/>
                <w:lang w:eastAsia="en-US"/>
              </w:rPr>
              <w:t>видов разрешенного использования земельных участков, утвержденного п</w:t>
            </w:r>
            <w:r w:rsidR="00580D56" w:rsidRPr="00580D56">
              <w:rPr>
                <w:rFonts w:ascii="Liberation Serif" w:hAnsi="Liberation Serif"/>
                <w:color w:val="000000"/>
              </w:rPr>
              <w:t>риказ</w:t>
            </w:r>
            <w:r w:rsidR="00580D56">
              <w:rPr>
                <w:rFonts w:ascii="Liberation Serif" w:hAnsi="Liberation Serif"/>
                <w:color w:val="000000"/>
              </w:rPr>
              <w:t>ом</w:t>
            </w:r>
            <w:r w:rsidR="00580D56" w:rsidRPr="00580D56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="00580D56" w:rsidRPr="00580D56">
              <w:rPr>
                <w:rFonts w:ascii="Liberation Serif" w:hAnsi="Liberation Serif"/>
                <w:color w:val="000000"/>
              </w:rPr>
              <w:t>Росреестра</w:t>
            </w:r>
            <w:proofErr w:type="spellEnd"/>
            <w:r w:rsidR="00580D56" w:rsidRPr="00580D56">
              <w:rPr>
                <w:rFonts w:ascii="Liberation Serif" w:hAnsi="Liberation Serif"/>
                <w:color w:val="000000"/>
              </w:rPr>
              <w:t xml:space="preserve"> от 10.11.2020 </w:t>
            </w:r>
            <w:r w:rsidR="00580D56">
              <w:rPr>
                <w:rFonts w:ascii="Liberation Serif" w:hAnsi="Liberation Serif"/>
                <w:color w:val="000000"/>
              </w:rPr>
              <w:t>№</w:t>
            </w:r>
            <w:r w:rsidR="00580D56" w:rsidRPr="00580D56">
              <w:rPr>
                <w:rFonts w:ascii="Liberation Serif" w:hAnsi="Liberation Serif"/>
                <w:color w:val="000000"/>
              </w:rPr>
              <w:t xml:space="preserve"> П/0412 </w:t>
            </w:r>
            <w:r w:rsidR="00580D56">
              <w:rPr>
                <w:rFonts w:ascii="Liberation Serif" w:hAnsi="Liberation Serif"/>
                <w:color w:val="000000"/>
              </w:rPr>
              <w:t>«</w:t>
            </w:r>
            <w:r w:rsidR="00580D56" w:rsidRPr="00580D56">
              <w:rPr>
                <w:rFonts w:ascii="Liberation Serif" w:hAnsi="Liberation Serif"/>
                <w:color w:val="000000"/>
              </w:rPr>
              <w:t>Об утверждении классификатора видов разрешенного использования земельных участков</w:t>
            </w:r>
            <w:r w:rsidR="00580D56">
              <w:rPr>
                <w:rFonts w:ascii="Liberation Serif" w:hAnsi="Liberation Serif"/>
                <w:color w:val="000000"/>
              </w:rPr>
              <w:t>».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Чертежи подготовить в цифровой и растровой форме в структуре и составе, определенной администрацией Невьянского городского округа с заполнением всех семантических данных. Структура и состав могут быть откорректированы по предложению Исполнителя. Изменения должны быть письменно согласованы администрацией Невьянского городского округа</w:t>
            </w:r>
          </w:p>
        </w:tc>
      </w:tr>
      <w:tr w:rsidR="009D01AF" w:rsidRPr="009D01AF" w:rsidTr="00790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9D01AF" w:rsidRDefault="009D01AF" w:rsidP="009D01A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D01AF"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iCs/>
                <w:color w:val="000000"/>
              </w:rPr>
              <w:t>Результаты оказания услуг: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   По результатам выполнения работ Исполнитель представляет Заказчику: Топографическую съемку в М 1:500 на электронном носителе в формате программы «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MapInfo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Professional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>» (версия не ниже 9.0), проект межевания территории в следующем виде: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- сопроводительное письмо Исполнителя о завершении работ (этапа работ);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- 3 экземпляра результата работ в бумажной форме и 1 на USB-флэш-накопителе, содержащие результаты работ;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- два экземпляра акта выполненных работ.</w:t>
            </w:r>
          </w:p>
          <w:p w:rsidR="009D01AF" w:rsidRPr="007905CC" w:rsidRDefault="009D01AF" w:rsidP="00EB09C9">
            <w:pPr>
              <w:ind w:firstLine="745"/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Заказчик в течение 10 рабочих дней рассматривает результаты работ и принимает решение о приемке выполненных работ либо формулирует обоснованные требования к доработке, если работы выполнены не в соответствии с требованиями действующего законодательства и настоящего технического задания. В этом случае Исполнитель осуществляет доработку материалов в рамках технического задания за свой счет.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ab/>
              <w:t xml:space="preserve">Текстовые материалы </w:t>
            </w:r>
            <w:r w:rsidR="00792D10">
              <w:rPr>
                <w:rFonts w:ascii="Liberation Serif" w:hAnsi="Liberation Serif"/>
                <w:color w:val="000000"/>
              </w:rPr>
              <w:t>проекта межевания территории</w:t>
            </w:r>
            <w:r w:rsidRPr="007905CC">
              <w:rPr>
                <w:rFonts w:ascii="Liberation Serif" w:hAnsi="Liberation Serif"/>
                <w:color w:val="000000"/>
              </w:rPr>
              <w:t xml:space="preserve"> предоставляются: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>- на бумажных носителях в сброшюрованном виде, в форматах, кратных формату А4;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- на электронных носителях в формате, совместимом с 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Microsoft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Office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Word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>, в формате А4.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ab/>
              <w:t>Электронные копии бумажных документов предоставляются Заказчику в формате PDF записанные на электронные носители.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ab/>
              <w:t xml:space="preserve">Графические материалы </w:t>
            </w:r>
            <w:r w:rsidR="00792D10">
              <w:rPr>
                <w:rFonts w:ascii="Liberation Serif" w:hAnsi="Liberation Serif"/>
                <w:color w:val="000000"/>
              </w:rPr>
              <w:t>проекта межевания территории</w:t>
            </w:r>
            <w:r w:rsidRPr="007905CC">
              <w:rPr>
                <w:rFonts w:ascii="Liberation Serif" w:hAnsi="Liberation Serif"/>
                <w:color w:val="000000"/>
              </w:rPr>
              <w:t xml:space="preserve"> передаются Заказчику в печатном и электронном виде и в форме векторной и растровой модели. 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ab/>
              <w:t xml:space="preserve">Растровая модель </w:t>
            </w:r>
            <w:r w:rsidR="00792D10">
              <w:rPr>
                <w:rFonts w:ascii="Liberation Serif" w:hAnsi="Liberation Serif"/>
                <w:color w:val="000000"/>
              </w:rPr>
              <w:t>проекта межевания территории</w:t>
            </w:r>
            <w:r w:rsidRPr="007905CC">
              <w:rPr>
                <w:rFonts w:ascii="Liberation Serif" w:hAnsi="Liberation Serif"/>
                <w:color w:val="000000"/>
              </w:rPr>
              <w:t xml:space="preserve"> представляется в графических форматах (TIFF или JPEG) с разрешением не менее 300 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dpi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ab/>
              <w:t xml:space="preserve">Векторная модель </w:t>
            </w:r>
            <w:r w:rsidR="00792D10">
              <w:rPr>
                <w:rFonts w:ascii="Liberation Serif" w:hAnsi="Liberation Serif"/>
                <w:color w:val="000000"/>
              </w:rPr>
              <w:t>проекта межевания территории</w:t>
            </w:r>
            <w:r w:rsidRPr="007905CC">
              <w:rPr>
                <w:rFonts w:ascii="Liberation Serif" w:hAnsi="Liberation Serif"/>
                <w:color w:val="000000"/>
              </w:rPr>
              <w:t xml:space="preserve"> представляется в формате 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Sqlite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pdf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Microsoft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PowerPoint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 xml:space="preserve"> (*.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ppt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>).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7905CC">
              <w:rPr>
                <w:rFonts w:ascii="Liberation Serif" w:hAnsi="Liberation Serif"/>
                <w:color w:val="000000"/>
              </w:rPr>
              <w:t>dpi</w:t>
            </w:r>
            <w:proofErr w:type="spellEnd"/>
            <w:r w:rsidRPr="007905CC">
              <w:rPr>
                <w:rFonts w:ascii="Liberation Serif" w:hAnsi="Liberation Serif"/>
                <w:color w:val="000000"/>
              </w:rPr>
              <w:t>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      Требования к XML-документам утверждены приказом Министерства экономического 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</w:t>
            </w:r>
            <w:r w:rsidR="00820012">
              <w:rPr>
                <w:rFonts w:ascii="Liberation Serif" w:hAnsi="Liberation Serif"/>
                <w:color w:val="000000"/>
              </w:rPr>
              <w:t>проекта межевания территории</w:t>
            </w:r>
            <w:r w:rsidRPr="007905CC">
              <w:rPr>
                <w:rFonts w:ascii="Liberation Serif" w:hAnsi="Liberation Serif"/>
                <w:color w:val="000000"/>
              </w:rPr>
              <w:t xml:space="preserve">. 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9D01AF" w:rsidRPr="007905CC" w:rsidRDefault="009D01AF" w:rsidP="007905CC">
            <w:pPr>
              <w:rPr>
                <w:rFonts w:ascii="Liberation Serif" w:hAnsi="Liberation Serif"/>
                <w:color w:val="000000"/>
              </w:rPr>
            </w:pPr>
            <w:r w:rsidRPr="007905CC">
              <w:rPr>
                <w:rFonts w:ascii="Liberation Serif" w:hAnsi="Liberation Serif"/>
                <w:color w:val="000000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</w:t>
            </w:r>
            <w:r w:rsidR="00820012">
              <w:rPr>
                <w:rFonts w:ascii="Liberation Serif" w:hAnsi="Liberation Serif"/>
                <w:color w:val="000000"/>
              </w:rPr>
              <w:t>проекта межевания территории</w:t>
            </w:r>
            <w:r w:rsidRPr="007905CC">
              <w:rPr>
                <w:rFonts w:ascii="Liberation Serif" w:hAnsi="Liberation Serif"/>
                <w:color w:val="000000"/>
              </w:rPr>
              <w:t xml:space="preserve"> несет Исполнитель.   </w:t>
            </w:r>
          </w:p>
        </w:tc>
      </w:tr>
    </w:tbl>
    <w:p w:rsidR="009D01AF" w:rsidRDefault="009D01AF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820012" w:rsidRPr="009D01AF" w:rsidRDefault="00820012" w:rsidP="009D01AF">
      <w:pPr>
        <w:jc w:val="center"/>
        <w:rPr>
          <w:rFonts w:ascii="Liberation Serif" w:hAnsi="Liberation Serif"/>
          <w:b/>
          <w:color w:val="000000"/>
        </w:rPr>
      </w:pPr>
    </w:p>
    <w:p w:rsidR="009D01AF" w:rsidRPr="009D01AF" w:rsidRDefault="009D01AF" w:rsidP="009D01AF">
      <w:pPr>
        <w:jc w:val="center"/>
        <w:rPr>
          <w:rFonts w:ascii="Liberation Serif" w:hAnsi="Liberation Serif"/>
          <w:b/>
          <w:color w:val="000000"/>
        </w:rPr>
      </w:pPr>
    </w:p>
    <w:p w:rsidR="009D01AF" w:rsidRPr="009D01AF" w:rsidRDefault="009D01AF" w:rsidP="009D01AF">
      <w:pPr>
        <w:jc w:val="center"/>
        <w:rPr>
          <w:rFonts w:ascii="Liberation Serif" w:hAnsi="Liberation Serif"/>
          <w:b/>
          <w:color w:val="000000"/>
        </w:rPr>
      </w:pPr>
      <w:bookmarkStart w:id="21" w:name="_GoBack"/>
      <w:bookmarkEnd w:id="21"/>
    </w:p>
    <w:sectPr w:rsidR="009D01AF" w:rsidRPr="009D01AF" w:rsidSect="004A2F1D">
      <w:headerReference w:type="default" r:id="rId11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C6">
          <w:rPr>
            <w:noProof/>
          </w:rPr>
          <w:t>10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4631C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A4CE6"/>
    <w:rsid w:val="000B7494"/>
    <w:rsid w:val="000C1EEF"/>
    <w:rsid w:val="000F35E7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1076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25B1"/>
    <w:rsid w:val="00287840"/>
    <w:rsid w:val="0029265D"/>
    <w:rsid w:val="00292C40"/>
    <w:rsid w:val="00292F5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221C"/>
    <w:rsid w:val="0033333D"/>
    <w:rsid w:val="003465BD"/>
    <w:rsid w:val="00346B8B"/>
    <w:rsid w:val="00353D02"/>
    <w:rsid w:val="00353EF4"/>
    <w:rsid w:val="00356325"/>
    <w:rsid w:val="003629D7"/>
    <w:rsid w:val="00363587"/>
    <w:rsid w:val="00367E7F"/>
    <w:rsid w:val="003832BB"/>
    <w:rsid w:val="00383F07"/>
    <w:rsid w:val="00387B6B"/>
    <w:rsid w:val="00391293"/>
    <w:rsid w:val="003A21A1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0B0"/>
    <w:rsid w:val="00430768"/>
    <w:rsid w:val="004419E1"/>
    <w:rsid w:val="0044238C"/>
    <w:rsid w:val="004524E1"/>
    <w:rsid w:val="004531C1"/>
    <w:rsid w:val="004548FC"/>
    <w:rsid w:val="00462F1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80D56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93F43"/>
    <w:rsid w:val="006A4D17"/>
    <w:rsid w:val="006A719F"/>
    <w:rsid w:val="006A7DCE"/>
    <w:rsid w:val="006B286D"/>
    <w:rsid w:val="006C2488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3BC6"/>
    <w:rsid w:val="00764A6F"/>
    <w:rsid w:val="00775DC7"/>
    <w:rsid w:val="007814BD"/>
    <w:rsid w:val="00785114"/>
    <w:rsid w:val="007905CC"/>
    <w:rsid w:val="00792D10"/>
    <w:rsid w:val="007939AD"/>
    <w:rsid w:val="007966E5"/>
    <w:rsid w:val="00796DA4"/>
    <w:rsid w:val="007A72FD"/>
    <w:rsid w:val="007B1122"/>
    <w:rsid w:val="007B44EE"/>
    <w:rsid w:val="007C3BF5"/>
    <w:rsid w:val="007C3E03"/>
    <w:rsid w:val="007D27FA"/>
    <w:rsid w:val="007D5A36"/>
    <w:rsid w:val="007D5BF1"/>
    <w:rsid w:val="007D7AC5"/>
    <w:rsid w:val="007E03E9"/>
    <w:rsid w:val="007E4AB0"/>
    <w:rsid w:val="007E5E34"/>
    <w:rsid w:val="007E75EB"/>
    <w:rsid w:val="007F6EA3"/>
    <w:rsid w:val="007F72F5"/>
    <w:rsid w:val="007F75B7"/>
    <w:rsid w:val="00811ACC"/>
    <w:rsid w:val="00813938"/>
    <w:rsid w:val="00820012"/>
    <w:rsid w:val="00823170"/>
    <w:rsid w:val="008349E7"/>
    <w:rsid w:val="00834DB7"/>
    <w:rsid w:val="008361F1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784"/>
    <w:rsid w:val="00977F56"/>
    <w:rsid w:val="0099003D"/>
    <w:rsid w:val="009A09E4"/>
    <w:rsid w:val="009A12C1"/>
    <w:rsid w:val="009A275B"/>
    <w:rsid w:val="009A4027"/>
    <w:rsid w:val="009A7454"/>
    <w:rsid w:val="009B3384"/>
    <w:rsid w:val="009B521C"/>
    <w:rsid w:val="009C346B"/>
    <w:rsid w:val="009C3587"/>
    <w:rsid w:val="009C56CD"/>
    <w:rsid w:val="009C5A09"/>
    <w:rsid w:val="009C7F35"/>
    <w:rsid w:val="009D01AF"/>
    <w:rsid w:val="009E16D4"/>
    <w:rsid w:val="009E4265"/>
    <w:rsid w:val="009E609F"/>
    <w:rsid w:val="009F238E"/>
    <w:rsid w:val="009F5AC6"/>
    <w:rsid w:val="00A11E41"/>
    <w:rsid w:val="00A42485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A7531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18F2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0677"/>
    <w:rsid w:val="00C111DD"/>
    <w:rsid w:val="00C36B0F"/>
    <w:rsid w:val="00C66A94"/>
    <w:rsid w:val="00C71A91"/>
    <w:rsid w:val="00C97382"/>
    <w:rsid w:val="00CA6329"/>
    <w:rsid w:val="00CB03A2"/>
    <w:rsid w:val="00CB214D"/>
    <w:rsid w:val="00CB377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26E0A"/>
    <w:rsid w:val="00D40A66"/>
    <w:rsid w:val="00D41720"/>
    <w:rsid w:val="00D43444"/>
    <w:rsid w:val="00D45460"/>
    <w:rsid w:val="00D4587E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09C9"/>
    <w:rsid w:val="00EB4FD0"/>
    <w:rsid w:val="00EB73A1"/>
    <w:rsid w:val="00EB79BF"/>
    <w:rsid w:val="00EB79C7"/>
    <w:rsid w:val="00EC433C"/>
    <w:rsid w:val="00EC59A3"/>
    <w:rsid w:val="00EC753E"/>
    <w:rsid w:val="00ED1F95"/>
    <w:rsid w:val="00ED5FB5"/>
    <w:rsid w:val="00EE1E82"/>
    <w:rsid w:val="00EE6E0A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75155"/>
    <w:rsid w:val="00F80E36"/>
    <w:rsid w:val="00F8533C"/>
    <w:rsid w:val="00F9361E"/>
    <w:rsid w:val="00FA3B75"/>
    <w:rsid w:val="00FB3BD3"/>
    <w:rsid w:val="00FC4977"/>
    <w:rsid w:val="00FC4D93"/>
    <w:rsid w:val="00FD01C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071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4F88A-CE8F-4DE4-9A29-123EABDF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26</cp:revision>
  <cp:lastPrinted>2021-07-07T11:15:00Z</cp:lastPrinted>
  <dcterms:created xsi:type="dcterms:W3CDTF">2020-10-22T04:03:00Z</dcterms:created>
  <dcterms:modified xsi:type="dcterms:W3CDTF">2021-07-12T10:27:00Z</dcterms:modified>
</cp:coreProperties>
</file>