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AA" w:rsidRPr="00D554B7" w:rsidRDefault="008F5CAA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BC4732" w:rsidRPr="00BC4732" w:rsidRDefault="00BC4732" w:rsidP="00BC4732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C473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BC4732" w:rsidRPr="00BC4732" w:rsidRDefault="00BC4732" w:rsidP="00BC473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C473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главы</w:t>
      </w:r>
    </w:p>
    <w:p w:rsidR="00BC4732" w:rsidRPr="00BC4732" w:rsidRDefault="00BC4732" w:rsidP="00BC473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C47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</w:p>
    <w:p w:rsidR="00BC4732" w:rsidRPr="00BC4732" w:rsidRDefault="00BC4732" w:rsidP="00BC4732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C473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_________________№______</w:t>
      </w:r>
    </w:p>
    <w:p w:rsidR="00BC4732" w:rsidRDefault="00BC4732" w:rsidP="00BC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C4732" w:rsidRPr="00BC4732" w:rsidRDefault="00BC4732" w:rsidP="00BC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C473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Порядок </w:t>
      </w:r>
    </w:p>
    <w:p w:rsidR="00BC4732" w:rsidRDefault="00BC4732" w:rsidP="00BC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C473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сообщения лицами, замещающими муниципальные должности в Невьянском городском округе, муниципальными служащими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D2D7C" w:rsidRDefault="007D2D7C" w:rsidP="00BC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D2D7C" w:rsidRPr="00BC4732" w:rsidRDefault="007D2D7C" w:rsidP="00BC4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Настоящий Порядок определяет правила сообщения лицами, замещающими муниципальные должности  в  Невьянском городском округе, муниципальными служащими Невьянского городского округа (далее -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2.1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2.2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</w:t>
      </w:r>
      <w:r w:rsidR="000F33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D2D7C" w:rsidRPr="007D2D7C" w:rsidRDefault="007D2D7C" w:rsidP="00B2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Лица, замещающие муниципальные должности,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самоуправления, в котором указанные лица проходят муниципальную службу или осуществляют трудовую деятельность.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Par0"/>
      <w:bookmarkEnd w:id="1"/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hyperlink r:id="rId6" w:history="1">
        <w:r w:rsidRPr="007D2D7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Уведомление</w:t>
        </w:r>
      </w:hyperlink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 1 к настоящему Порядку, представляется не позднее 3 рабочих дней со дня получения подарка ответственному лицу или в уполномоченное структурное подразделение органа местного самоуправления (далее - ответственное лицо или уполномоченное структурное подразделение).</w:t>
      </w:r>
    </w:p>
    <w:p w:rsidR="007D2D7C" w:rsidRPr="007D2D7C" w:rsidRDefault="007D2D7C" w:rsidP="00B2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Par7"/>
      <w:bookmarkEnd w:id="2"/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D2D7C" w:rsidRPr="007D2D7C" w:rsidRDefault="007D2D7C" w:rsidP="00B2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w:anchor="Par0" w:history="1">
        <w:r w:rsidRPr="007D2D7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абзацах первом</w:t>
        </w:r>
      </w:hyperlink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втором настоящего пункта, по причине, не зависящей от должностного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3" w:name="Par51"/>
      <w:bookmarkEnd w:id="3"/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6.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D2D7C" w:rsidRPr="007D2D7C" w:rsidRDefault="007D2D7C" w:rsidP="00B2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7. Уведомление составляется в двух экземплярах, один из которых (с отметкой о регистрации) возвращается лицу, замещающему муниципальную должность, муниципальному служащему, представившему уведомление, а другой направляется в комиссию по поступлению и выбытию активов органа местного самоуправления (далее - комиссия по поступлению и выбытию активов), образованную в соответствии с законодательством о бухгалтерском учете.</w:t>
      </w:r>
    </w:p>
    <w:p w:rsidR="007D2D7C" w:rsidRPr="007D2D7C" w:rsidRDefault="007D2D7C" w:rsidP="00B2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4" w:name="Par1"/>
      <w:bookmarkEnd w:id="4"/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8. 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ответственному лицу уполномоченного структурного подразделения, которое принимает его на хранение по </w:t>
      </w:r>
      <w:hyperlink r:id="rId7" w:history="1">
        <w:r w:rsidRPr="007D2D7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акту</w:t>
        </w:r>
      </w:hyperlink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приема-передачи (приложение № 3 к настоящему Порядку) не позднее пяти рабочих дней со дня регистрации уведомления в соответствующем журнале регистрации уведомлений (приложение № 2 к настоящему Порядку).</w:t>
      </w:r>
    </w:p>
    <w:p w:rsidR="007D2D7C" w:rsidRPr="007D2D7C" w:rsidRDefault="007D2D7C" w:rsidP="00B2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</w:t>
      </w:r>
      <w:hyperlink w:anchor="Par1" w:history="1">
        <w:r w:rsidRPr="007D2D7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пунктом </w:t>
        </w:r>
      </w:hyperlink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8 настоящего Порядка.</w:t>
      </w:r>
    </w:p>
    <w:p w:rsidR="007D2D7C" w:rsidRPr="007D2D7C" w:rsidRDefault="007D2D7C" w:rsidP="00B2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Хранение подарка осуществляется в условиях, обеспечивающих его сохранность, а также сохранение его эксплуатационных характеристик.</w:t>
      </w:r>
    </w:p>
    <w:p w:rsidR="007D2D7C" w:rsidRPr="007D2D7C" w:rsidRDefault="007D2D7C" w:rsidP="00B2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5" w:name="Par59"/>
      <w:bookmarkEnd w:id="5"/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ar264" w:history="1">
        <w:r w:rsidRPr="007D2D7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акту</w:t>
        </w:r>
      </w:hyperlink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возврата, составляемому согласно приложению № 4 к настоящему Порядку, в случае, если его стоимость не превышает трех тысяч рублей.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Ответственное лицо или уполномоченное структурное подразделение органа местного самоуправления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Невьянского городского округа.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6" w:name="Par64"/>
      <w:bookmarkEnd w:id="6"/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13. Лицо, замещающее муниципальную должность, муниципальный служащий, сдавшие подарок, могут его выкупить, направив на имя руководителя органа местного самоуправления, соответствующее заявление не позднее двух месяцев со дня сдачи подарка.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7" w:name="Par67"/>
      <w:bookmarkEnd w:id="7"/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Ответственное лицо или уполномоченное структурное подразделение органа местного самоуправления в течение трех месяцев со дня поступления заявления, указанного в </w:t>
      </w:r>
      <w:hyperlink w:anchor="Par64" w:history="1">
        <w:r w:rsidRPr="007D2D7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пункте 1</w:t>
        </w:r>
      </w:hyperlink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3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части первой пункта 13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или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7D2D7C" w:rsidRPr="007D2D7C" w:rsidRDefault="007D2D7C" w:rsidP="00B2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 Подарок, в отношении которого не поступило заявление, указанное в </w:t>
      </w:r>
      <w:hyperlink r:id="rId8" w:history="1">
        <w:r w:rsidRPr="007D2D7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пункте 1</w:t>
        </w:r>
      </w:hyperlink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3 настоящего Порядка, может использоваться, с учетом заключения комиссии по поступлению и выбытию активов о целесообразности использования подарка, для обеспечения деятельности органа местного самоуправления,  в котором лицо, получившее подарок, замещает должность.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8" w:name="Par69"/>
      <w:bookmarkEnd w:id="8"/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17. Если комиссией дано заключение о нецелесообразности использования подарка для обеспечения деятельности органа местного самоуправления, руководитель органа местного самоуправления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Федерации, Свердловской области и нормативными правовыми актами Невьянского городского округа.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18. Оценка стоимости подарка для реализации (выкупа), предусмотренная </w:t>
      </w:r>
      <w:hyperlink w:anchor="Par67" w:history="1">
        <w:r w:rsidRPr="007D2D7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пунктами 1</w:t>
        </w:r>
      </w:hyperlink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 и </w:t>
      </w:r>
      <w:hyperlink w:anchor="Par69" w:history="1">
        <w:r w:rsidRPr="007D2D7C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1</w:t>
        </w:r>
      </w:hyperlink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7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19.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D2D7C" w:rsidRPr="007D2D7C" w:rsidRDefault="007D2D7C" w:rsidP="00B2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D2D7C">
        <w:rPr>
          <w:rFonts w:ascii="Liberation Serif" w:eastAsia="Times New Roman" w:hAnsi="Liberation Serif" w:cs="Times New Roman"/>
          <w:sz w:val="28"/>
          <w:szCs w:val="28"/>
          <w:lang w:eastAsia="ru-RU"/>
        </w:rPr>
        <w:t>20. Средства, вырученные от реализации (выкупа) подарка, зачисляются в доход бюджета Невьянского городского округа в порядке, установленном бюджетным законодательством Российской Федерации.</w:t>
      </w:r>
    </w:p>
    <w:p w:rsidR="00D554B7" w:rsidRDefault="00D554B7">
      <w:pPr>
        <w:rPr>
          <w:rFonts w:ascii="Liberation Serif" w:hAnsi="Liberation Serif"/>
          <w:sz w:val="24"/>
          <w:szCs w:val="24"/>
        </w:rPr>
      </w:pPr>
    </w:p>
    <w:p w:rsidR="00554BB0" w:rsidRDefault="00554BB0">
      <w:pPr>
        <w:rPr>
          <w:rFonts w:ascii="Liberation Serif" w:hAnsi="Liberation Serif"/>
          <w:sz w:val="24"/>
          <w:szCs w:val="24"/>
        </w:rPr>
      </w:pPr>
    </w:p>
    <w:p w:rsidR="00554BB0" w:rsidRDefault="00554BB0">
      <w:pPr>
        <w:rPr>
          <w:rFonts w:ascii="Liberation Serif" w:hAnsi="Liberation Serif"/>
          <w:sz w:val="24"/>
          <w:szCs w:val="24"/>
        </w:rPr>
      </w:pPr>
    </w:p>
    <w:p w:rsidR="00554BB0" w:rsidRDefault="00554BB0">
      <w:pPr>
        <w:rPr>
          <w:rFonts w:ascii="Liberation Serif" w:hAnsi="Liberation Serif"/>
          <w:sz w:val="24"/>
          <w:szCs w:val="24"/>
        </w:rPr>
      </w:pPr>
    </w:p>
    <w:p w:rsidR="00554BB0" w:rsidRDefault="00554BB0">
      <w:pPr>
        <w:rPr>
          <w:rFonts w:ascii="Liberation Serif" w:hAnsi="Liberation Serif"/>
          <w:sz w:val="24"/>
          <w:szCs w:val="24"/>
        </w:rPr>
      </w:pPr>
    </w:p>
    <w:p w:rsidR="00554BB0" w:rsidRDefault="00554BB0">
      <w:pPr>
        <w:rPr>
          <w:rFonts w:ascii="Liberation Serif" w:hAnsi="Liberation Serif"/>
          <w:sz w:val="24"/>
          <w:szCs w:val="24"/>
        </w:rPr>
      </w:pPr>
    </w:p>
    <w:p w:rsidR="00EE2DBC" w:rsidRDefault="00EE2DBC">
      <w:pPr>
        <w:rPr>
          <w:rFonts w:ascii="Liberation Serif" w:hAnsi="Liberation Serif"/>
          <w:sz w:val="24"/>
          <w:szCs w:val="24"/>
        </w:rPr>
      </w:pPr>
    </w:p>
    <w:p w:rsidR="00EE2DBC" w:rsidRPr="00ED4CB0" w:rsidRDefault="00554BB0" w:rsidP="00554B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      </w:t>
      </w:r>
      <w:r w:rsidR="00EE2DBC"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Порядку сообщения лицами, замещающими муниципальные должности Невьянского городского округа, муниципальными служащими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</w:t>
      </w:r>
      <w:r w:rsid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</w:t>
      </w: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В___________________________________________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         (наименование уполномоченного структурного         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          подразделения)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         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         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         от 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          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(наименование занимаемой должности и Ф.И.О.   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               муниципального служащего, лица замещающего  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муниципальную должность)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               УВЕДОМЛЕНИЕ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</w:t>
      </w:r>
      <w:r w:rsidR="005D3B0C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</w:t>
      </w: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О ПОЛУЧЕНИИ ПОДАРКА ОТ «___» ___________ 20__ г.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Извещаю о получении _______________________________________________________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(дата получения)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подарка(</w:t>
      </w:r>
      <w:proofErr w:type="spell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ов</w:t>
      </w:r>
      <w:proofErr w:type="spell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) на ________________________________________________________________________________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(наименование протокольного мероприятия, служебной командировки, другого официального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мероприятия, место и дата проведения)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6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3175"/>
        <w:gridCol w:w="2098"/>
        <w:gridCol w:w="1984"/>
      </w:tblGrid>
      <w:tr w:rsidR="00EE2DBC" w:rsidRPr="00ED4CB0" w:rsidTr="006709AD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63" w:history="1">
              <w:r w:rsidRPr="00ED4CB0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EE2DBC" w:rsidRPr="00ED4CB0" w:rsidTr="006709AD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E2DBC" w:rsidRPr="00ED4CB0" w:rsidTr="006709AD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E2DBC" w:rsidRPr="00ED4CB0" w:rsidTr="006709AD"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Приложение: _______________________________________________ на _____ листах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(наименование документа)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Лицо, представившее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уведомление         _________ _____________________ «___» _________ 20__ г.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(</w:t>
      </w:r>
      <w:proofErr w:type="gram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подпись)  (</w:t>
      </w:r>
      <w:proofErr w:type="gram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расшифровка подписи)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Лицо, принявшее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уведомление         _________ _____________________ «___» _________ 20__ г.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(</w:t>
      </w:r>
      <w:proofErr w:type="gram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подпись)   </w:t>
      </w:r>
      <w:proofErr w:type="gram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(расшифровка подписи)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Регистрационный номер в журнале регистрации уведомлений 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«__</w:t>
      </w:r>
      <w:proofErr w:type="gram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_»_</w:t>
      </w:r>
      <w:proofErr w:type="gram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 20__ г.</w:t>
      </w:r>
      <w:bookmarkStart w:id="9" w:name="Par63"/>
      <w:bookmarkEnd w:id="9"/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554BB0" w:rsidRPr="00ED4CB0" w:rsidRDefault="00554BB0" w:rsidP="00EE2D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554BB0" w:rsidP="00554B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      </w:t>
      </w:r>
      <w:r w:rsidR="00EE2DBC"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2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Порядку сообщения лицами, замещающими муниципальные должности Невьянского городского округа, муниципальными служащими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ЖУРНАЛ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РЕГИСТРАЦИИ УВЕДОМЛЕНИЙ О ПОЛУЧЕНИИ ПОДАРКОВ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 местного самоуправления: 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Структурное подразделение: 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Единица измерения (рублей)_________________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850"/>
        <w:gridCol w:w="1589"/>
        <w:gridCol w:w="1415"/>
        <w:gridCol w:w="737"/>
        <w:gridCol w:w="794"/>
        <w:gridCol w:w="1191"/>
        <w:gridCol w:w="1249"/>
        <w:gridCol w:w="1132"/>
      </w:tblGrid>
      <w:tr w:rsidR="00EE2DBC" w:rsidRPr="00ED4CB0" w:rsidTr="006709AD">
        <w:trPr>
          <w:tblCellSpacing w:w="5" w:type="nil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Фамилия, имя, отчество, замещаемая должность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0" w:name="Par83"/>
            <w:bookmarkEnd w:id="10"/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Место хранения </w:t>
            </w:r>
            <w:hyperlink w:anchor="Par149" w:history="1">
              <w:r w:rsidRPr="00ED4CB0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EE2DBC" w:rsidRPr="00ED4CB0" w:rsidTr="006709A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предметов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1" w:name="Par89"/>
            <w:bookmarkEnd w:id="11"/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стоимость </w:t>
            </w:r>
            <w:hyperlink w:anchor="Par148" w:history="1">
              <w:r w:rsidRPr="00ED4CB0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E2DBC" w:rsidRPr="00ED4CB0" w:rsidTr="006709A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2DBC" w:rsidRPr="00ED4CB0" w:rsidTr="006709A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E2DBC" w:rsidRPr="00ED4CB0" w:rsidTr="006709A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В этом журнале пронумеровано и прошнуровано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 (____________________________) страниц.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(прописью)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Должностное лицо ____________________ ___________ 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(</w:t>
      </w:r>
      <w:proofErr w:type="gram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должность)   </w:t>
      </w:r>
      <w:proofErr w:type="gram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(подпись)    (расшифровка подписи)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М.П.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«____» _______________ 20__ г.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2" w:name="Par148"/>
      <w:bookmarkEnd w:id="12"/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&lt;*&gt; </w:t>
      </w:r>
      <w:hyperlink w:anchor="Par89" w:history="1">
        <w:r w:rsidRPr="00ED4CB0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Графа 8</w:t>
        </w:r>
      </w:hyperlink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заполняется при наличии документов, подтверждающих стоимость подарка.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3" w:name="Par149"/>
      <w:bookmarkEnd w:id="13"/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&lt;**&gt; </w:t>
      </w:r>
      <w:hyperlink w:anchor="Par83" w:history="1">
        <w:r w:rsidRPr="00ED4CB0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Графа 9</w:t>
        </w:r>
      </w:hyperlink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заполняется при принятии подарка на ответственное хранение.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54BB0" w:rsidRPr="00ED4CB0" w:rsidRDefault="00554BB0" w:rsidP="00EE2D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554BB0" w:rsidP="00554B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       </w:t>
      </w:r>
      <w:r w:rsidR="00EE2DBC"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3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Порядку сообщения лицами, замещающими муниципальные должности Невьянского городского округа, муниципальными служащими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орган местного самоуправления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АКТ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ПРИЕМА-ПЕРЕДАЧИ ПОДАРКА № 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Мы, нижеподписавшиеся, составили настоящий акт о том, что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            (Ф.И.О., занимаемая должность)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сдал (принял) _____________________________________________________________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  (Ф.И.О. ответственного лица, занимаемая должность)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принял (передал) подарок: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810"/>
        <w:gridCol w:w="2089"/>
        <w:gridCol w:w="2089"/>
      </w:tblGrid>
      <w:tr w:rsidR="00EE2DBC" w:rsidRPr="00ED4CB0" w:rsidTr="006709A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90" w:history="1">
              <w:r w:rsidRPr="00ED4CB0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EE2DBC" w:rsidRPr="00ED4CB0" w:rsidTr="006709AD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Принял (</w:t>
      </w:r>
      <w:proofErr w:type="gram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передал)   </w:t>
      </w:r>
      <w:proofErr w:type="gram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Сдал (принял)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 _____________________             _________ 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(подпись) (расшифровка </w:t>
      </w:r>
      <w:proofErr w:type="gram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подписи)   </w:t>
      </w:r>
      <w:proofErr w:type="gram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(подпись) (расшифровка подписи)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Принято к учету ___________________________________________________________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(наименование уполномоченного структурного подразделения)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Исполнитель ________ _____________________    </w:t>
      </w:r>
      <w:proofErr w:type="gram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«</w:t>
      </w:r>
      <w:proofErr w:type="gram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____»___________ 20__ г.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(подпись) (расшифровка подписи)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4" w:name="Par190"/>
      <w:bookmarkEnd w:id="14"/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50803" w:rsidRPr="00ED4CB0" w:rsidRDefault="00250803" w:rsidP="00EE2D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250803" w:rsidP="002508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    </w:t>
      </w:r>
      <w:r w:rsidR="00EE2DBC"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4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Порядку сообщения лицами, замещающими муниципальные должности Невьянского городского округа, муниципальными служащими Невьянского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АКТ ВОЗВРАТА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"___" _______________ 20__ г. № 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ED4CB0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В  соответствии  с  </w:t>
      </w:r>
      <w:hyperlink r:id="rId9" w:history="1">
        <w:r w:rsidRPr="00ED4CB0">
          <w:rPr>
            <w:rFonts w:ascii="Liberation Serif" w:eastAsia="Times New Roman" w:hAnsi="Liberation Serif" w:cs="Courier New"/>
            <w:sz w:val="24"/>
            <w:szCs w:val="24"/>
            <w:lang w:eastAsia="ru-RU"/>
          </w:rPr>
          <w:t>частью 2 статьи 575</w:t>
        </w:r>
      </w:hyperlink>
      <w:r w:rsidRPr="00ED4CB0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Гражданского кодекса Российской Федерации принятые по акту приема-передачи от «___» _______________ 20__ г.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ED4CB0">
        <w:rPr>
          <w:rFonts w:ascii="Liberation Serif" w:eastAsia="Times New Roman" w:hAnsi="Liberation Serif" w:cs="Courier New"/>
          <w:sz w:val="24"/>
          <w:szCs w:val="24"/>
          <w:lang w:eastAsia="ru-RU"/>
        </w:rPr>
        <w:t>№ ______ подарки: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041"/>
      </w:tblGrid>
      <w:tr w:rsidR="00EE2DBC" w:rsidRPr="00ED4CB0" w:rsidTr="006709A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D4CB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Стоимость (рублей) </w:t>
            </w:r>
            <w:hyperlink w:anchor="Par39" w:history="1">
              <w:r w:rsidRPr="00ED4CB0">
                <w:rPr>
                  <w:rFonts w:ascii="Liberation Serif" w:eastAsia="Times New Roman" w:hAnsi="Liberation Serif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EE2DBC" w:rsidRPr="00ED4CB0" w:rsidTr="006709A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EE2DBC" w:rsidRPr="00ED4CB0" w:rsidTr="006709AD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BC" w:rsidRPr="00ED4CB0" w:rsidRDefault="00EE2DBC" w:rsidP="00EE2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5" w:name="Par39"/>
      <w:bookmarkEnd w:id="15"/>
      <w:r w:rsidRPr="00ED4CB0">
        <w:rPr>
          <w:rFonts w:ascii="Liberation Serif" w:eastAsia="Times New Roman" w:hAnsi="Liberation Serif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подлежат возврату ________________________________________________________.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(Ф.И.О., должность лица, сдавшего подарок)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Претензий к состоянию и комплектности подарка нет.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Выдал(</w:t>
      </w:r>
      <w:proofErr w:type="gram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а)   </w:t>
      </w:r>
      <w:proofErr w:type="gram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Принял(а)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                                 _____________________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(Ф.И.О., </w:t>
      </w:r>
      <w:proofErr w:type="gramStart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подпись)   </w:t>
      </w:r>
      <w:proofErr w:type="gramEnd"/>
      <w:r w:rsidRPr="00ED4CB0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                                  (Ф.И.О., подпись)</w:t>
      </w: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E2DBC" w:rsidRPr="00ED4CB0" w:rsidRDefault="00EE2DBC" w:rsidP="00EE2DBC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E2DBC" w:rsidRPr="00ED4CB0" w:rsidRDefault="00EE2DBC" w:rsidP="00EE2DB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E2DBC" w:rsidRPr="00ED4CB0" w:rsidRDefault="00EE2DBC">
      <w:pPr>
        <w:rPr>
          <w:rFonts w:ascii="Liberation Serif" w:hAnsi="Liberation Serif"/>
          <w:sz w:val="24"/>
          <w:szCs w:val="24"/>
        </w:rPr>
      </w:pPr>
    </w:p>
    <w:sectPr w:rsidR="00EE2DBC" w:rsidRPr="00ED4CB0" w:rsidSect="0018778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60" w:rsidRDefault="00CA3A60" w:rsidP="0045537F">
      <w:pPr>
        <w:spacing w:after="0" w:line="240" w:lineRule="auto"/>
      </w:pPr>
      <w:r>
        <w:separator/>
      </w:r>
    </w:p>
  </w:endnote>
  <w:endnote w:type="continuationSeparator" w:id="0">
    <w:p w:rsidR="00CA3A60" w:rsidRDefault="00CA3A60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FB4FB3" w:rsidRDefault="0045537F" w:rsidP="00BF15A9">
    <w:pPr>
      <w:pStyle w:val="a5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2DF" w:rsidRPr="00FB4FB3" w:rsidRDefault="007472DF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60" w:rsidRDefault="00CA3A60" w:rsidP="0045537F">
      <w:pPr>
        <w:spacing w:after="0" w:line="240" w:lineRule="auto"/>
      </w:pPr>
      <w:r>
        <w:separator/>
      </w:r>
    </w:p>
  </w:footnote>
  <w:footnote w:type="continuationSeparator" w:id="0">
    <w:p w:rsidR="00CA3A60" w:rsidRDefault="00CA3A60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F674B9">
          <w:rPr>
            <w:rFonts w:ascii="Liberation Serif" w:hAnsi="Liberation Serif"/>
            <w:noProof/>
            <w:sz w:val="24"/>
            <w:szCs w:val="24"/>
          </w:rPr>
          <w:t>10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29-гп от 05.04.2024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proofErr w:type="gramStart"/>
                    <w:r>
                      <w:t>№  от</w:t>
                    </w:r>
                    <w:proofErr w:type="gramEnd"/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0F33EB"/>
    <w:rsid w:val="001024B4"/>
    <w:rsid w:val="00162491"/>
    <w:rsid w:val="0018778A"/>
    <w:rsid w:val="00250803"/>
    <w:rsid w:val="002F3B3F"/>
    <w:rsid w:val="003417BB"/>
    <w:rsid w:val="0036071A"/>
    <w:rsid w:val="0045537F"/>
    <w:rsid w:val="004763F8"/>
    <w:rsid w:val="00483123"/>
    <w:rsid w:val="005326B8"/>
    <w:rsid w:val="00554BB0"/>
    <w:rsid w:val="00597E6F"/>
    <w:rsid w:val="005D3B0C"/>
    <w:rsid w:val="005E767B"/>
    <w:rsid w:val="00617CAA"/>
    <w:rsid w:val="006B0702"/>
    <w:rsid w:val="0073073F"/>
    <w:rsid w:val="007472DF"/>
    <w:rsid w:val="007D2D7C"/>
    <w:rsid w:val="00854E4E"/>
    <w:rsid w:val="008F5CAA"/>
    <w:rsid w:val="009312E6"/>
    <w:rsid w:val="009E16AE"/>
    <w:rsid w:val="00A253D5"/>
    <w:rsid w:val="00AB65A0"/>
    <w:rsid w:val="00B06EB8"/>
    <w:rsid w:val="00B245A8"/>
    <w:rsid w:val="00BC4732"/>
    <w:rsid w:val="00BE310C"/>
    <w:rsid w:val="00BE4077"/>
    <w:rsid w:val="00BF15A9"/>
    <w:rsid w:val="00CA3A60"/>
    <w:rsid w:val="00D0501D"/>
    <w:rsid w:val="00D152AD"/>
    <w:rsid w:val="00D554B7"/>
    <w:rsid w:val="00E06152"/>
    <w:rsid w:val="00E63613"/>
    <w:rsid w:val="00EB3FE5"/>
    <w:rsid w:val="00ED4CB0"/>
    <w:rsid w:val="00EE2DBC"/>
    <w:rsid w:val="00F674B9"/>
    <w:rsid w:val="00FB4FB3"/>
    <w:rsid w:val="00F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FE0AEDD4A13FBA55DB74D04180B4116AFF28C8049EEFFD1A19769EF2EF0FEF2CD6021A290FE1112625D5FY831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A75FB1540052028E3D5FD07AAFD697EBF3B9E4AADBC2A9AF34E3B45742A66523AAE095DD9E06377D06134D9s8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698CD9B6CF5CDA7F8648C0FFD329269DE7FB24A3C6617F8CFAAD79E9497A6DD00C73C6927C8D820C68FCBR5t1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1A17B391CFB1190CABB85EAF2742268468E4BB969005EECAC3498FE53FA63D4A037A0B9DC7ED99JFh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2</cp:revision>
  <dcterms:created xsi:type="dcterms:W3CDTF">2024-04-05T04:04:00Z</dcterms:created>
  <dcterms:modified xsi:type="dcterms:W3CDTF">2024-04-05T04:04:00Z</dcterms:modified>
</cp:coreProperties>
</file>