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BE" w:rsidRDefault="00F931BE" w:rsidP="00012AC4"/>
    <w:p w:rsidR="00012AC4" w:rsidRPr="00D42F5A" w:rsidRDefault="00651355" w:rsidP="00012AC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61.7pt;width:72.05pt;height:62.95pt;z-index:251661312">
            <v:imagedata r:id="rId8" o:title=""/>
          </v:shape>
          <o:OLEObject Type="Embed" ProgID="Word.Picture.8" ShapeID="_x0000_s1027" DrawAspect="Content" ObjectID="_1631102606" r:id="rId9"/>
        </w:object>
      </w:r>
    </w:p>
    <w:p w:rsidR="00012AC4" w:rsidRPr="00DD5C71" w:rsidRDefault="00012AC4" w:rsidP="00012AC4">
      <w:pPr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651355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F931BE" w:rsidRDefault="00F931BE" w:rsidP="00012AC4"/>
    <w:p w:rsidR="00012AC4" w:rsidRPr="006375E5" w:rsidRDefault="00C77E25" w:rsidP="00012AC4">
      <w:r w:rsidRPr="006375E5">
        <w:t>о</w:t>
      </w:r>
      <w:r w:rsidR="00012AC4" w:rsidRPr="006375E5">
        <w:t>т</w:t>
      </w:r>
      <w:r w:rsidR="00FD71AA">
        <w:t>__________</w:t>
      </w:r>
      <w:r w:rsidR="00012AC4" w:rsidRPr="006375E5">
        <w:t xml:space="preserve">№ </w:t>
      </w:r>
      <w:r w:rsidR="00FD71AA">
        <w:t>____</w:t>
      </w:r>
      <w:r w:rsidR="00012AC4" w:rsidRPr="006375E5">
        <w:t>-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F931BE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F931BE">
        <w:rPr>
          <w:b/>
          <w:bCs/>
          <w:i/>
          <w:iCs/>
          <w:sz w:val="28"/>
          <w:szCs w:val="28"/>
        </w:rPr>
        <w:t xml:space="preserve">Об утверждении </w:t>
      </w:r>
      <w:r w:rsidR="00FD71AA" w:rsidRPr="00F931BE">
        <w:rPr>
          <w:b/>
          <w:bCs/>
          <w:i/>
          <w:iCs/>
          <w:sz w:val="28"/>
          <w:szCs w:val="28"/>
        </w:rPr>
        <w:t>п</w:t>
      </w:r>
      <w:r w:rsidRPr="00F931BE">
        <w:rPr>
          <w:b/>
          <w:bCs/>
          <w:i/>
          <w:iCs/>
          <w:sz w:val="28"/>
          <w:szCs w:val="28"/>
        </w:rPr>
        <w:t>лана мероприятий</w:t>
      </w:r>
      <w:r w:rsidR="00FD71AA" w:rsidRPr="00F931BE">
        <w:rPr>
          <w:b/>
          <w:bCs/>
          <w:i/>
          <w:iCs/>
          <w:sz w:val="28"/>
          <w:szCs w:val="28"/>
        </w:rPr>
        <w:t xml:space="preserve"> по оздоровлению муниципальных финансов </w:t>
      </w:r>
      <w:r w:rsidRPr="00F931BE">
        <w:rPr>
          <w:b/>
          <w:bCs/>
          <w:i/>
          <w:iCs/>
          <w:sz w:val="28"/>
          <w:szCs w:val="28"/>
        </w:rPr>
        <w:t xml:space="preserve"> Невьянского городского округа на 201</w:t>
      </w:r>
      <w:r w:rsidR="00C77E25" w:rsidRPr="00F931BE">
        <w:rPr>
          <w:b/>
          <w:bCs/>
          <w:i/>
          <w:iCs/>
          <w:sz w:val="28"/>
          <w:szCs w:val="28"/>
        </w:rPr>
        <w:t>9-</w:t>
      </w:r>
      <w:r w:rsidRPr="00F931BE">
        <w:rPr>
          <w:b/>
          <w:bCs/>
          <w:i/>
          <w:iCs/>
          <w:sz w:val="28"/>
          <w:szCs w:val="28"/>
        </w:rPr>
        <w:t>20</w:t>
      </w:r>
      <w:r w:rsidR="005E63B6" w:rsidRPr="00F931BE">
        <w:rPr>
          <w:b/>
          <w:bCs/>
          <w:i/>
          <w:iCs/>
          <w:sz w:val="28"/>
          <w:szCs w:val="28"/>
        </w:rPr>
        <w:t>21</w:t>
      </w:r>
      <w:r w:rsidRPr="00F931BE">
        <w:rPr>
          <w:b/>
          <w:bCs/>
          <w:i/>
          <w:iCs/>
          <w:sz w:val="28"/>
          <w:szCs w:val="28"/>
        </w:rPr>
        <w:t xml:space="preserve"> год</w:t>
      </w:r>
      <w:r w:rsidR="00C77E25" w:rsidRPr="00F931BE">
        <w:rPr>
          <w:b/>
          <w:bCs/>
          <w:i/>
          <w:iCs/>
          <w:sz w:val="28"/>
          <w:szCs w:val="28"/>
        </w:rPr>
        <w:t>ы</w:t>
      </w:r>
    </w:p>
    <w:p w:rsidR="004A2FC6" w:rsidRPr="00F931BE" w:rsidRDefault="004A2FC6" w:rsidP="004A2FC6">
      <w:pPr>
        <w:rPr>
          <w:b/>
          <w:i/>
          <w:sz w:val="28"/>
          <w:szCs w:val="28"/>
        </w:rPr>
      </w:pPr>
    </w:p>
    <w:p w:rsidR="004A2FC6" w:rsidRPr="00F931BE" w:rsidRDefault="004A2FC6" w:rsidP="005E63B6">
      <w:pPr>
        <w:ind w:firstLine="851"/>
        <w:jc w:val="both"/>
        <w:rPr>
          <w:sz w:val="28"/>
          <w:szCs w:val="28"/>
        </w:rPr>
      </w:pPr>
      <w:r w:rsidRPr="00F931BE">
        <w:rPr>
          <w:sz w:val="28"/>
          <w:szCs w:val="28"/>
        </w:rPr>
        <w:t>В</w:t>
      </w:r>
      <w:r w:rsidR="00FD71AA" w:rsidRPr="00F931BE">
        <w:rPr>
          <w:sz w:val="28"/>
          <w:szCs w:val="28"/>
        </w:rPr>
        <w:t xml:space="preserve">о исполнение пункта 3 распоряжения Правительства Свердловской области </w:t>
      </w:r>
      <w:r w:rsidRPr="00F931BE">
        <w:rPr>
          <w:sz w:val="28"/>
          <w:szCs w:val="28"/>
        </w:rPr>
        <w:t xml:space="preserve">от </w:t>
      </w:r>
      <w:r w:rsidR="008E2D87" w:rsidRPr="00F931BE">
        <w:rPr>
          <w:sz w:val="28"/>
          <w:szCs w:val="28"/>
        </w:rPr>
        <w:t>2</w:t>
      </w:r>
      <w:r w:rsidR="00FD71AA" w:rsidRPr="00F931BE">
        <w:rPr>
          <w:sz w:val="28"/>
          <w:szCs w:val="28"/>
        </w:rPr>
        <w:t>4</w:t>
      </w:r>
      <w:r w:rsidR="005E63B6" w:rsidRPr="00F931BE">
        <w:rPr>
          <w:sz w:val="28"/>
          <w:szCs w:val="28"/>
        </w:rPr>
        <w:t>.0</w:t>
      </w:r>
      <w:r w:rsidR="00FD71AA" w:rsidRPr="00F931BE">
        <w:rPr>
          <w:sz w:val="28"/>
          <w:szCs w:val="28"/>
        </w:rPr>
        <w:t>6</w:t>
      </w:r>
      <w:r w:rsidRPr="00F931BE">
        <w:rPr>
          <w:sz w:val="28"/>
          <w:szCs w:val="28"/>
        </w:rPr>
        <w:t>.201</w:t>
      </w:r>
      <w:r w:rsidR="005E63B6" w:rsidRPr="00F931BE">
        <w:rPr>
          <w:sz w:val="28"/>
          <w:szCs w:val="28"/>
        </w:rPr>
        <w:t>9</w:t>
      </w:r>
      <w:r w:rsidR="00033208">
        <w:rPr>
          <w:sz w:val="28"/>
          <w:szCs w:val="28"/>
        </w:rPr>
        <w:t xml:space="preserve"> </w:t>
      </w:r>
      <w:r w:rsidR="008E2D87" w:rsidRPr="00F931BE">
        <w:rPr>
          <w:sz w:val="28"/>
          <w:szCs w:val="28"/>
        </w:rPr>
        <w:t>№</w:t>
      </w:r>
      <w:r w:rsidR="00FD71AA" w:rsidRPr="00F931BE">
        <w:rPr>
          <w:sz w:val="28"/>
          <w:szCs w:val="28"/>
        </w:rPr>
        <w:t xml:space="preserve"> 297-РП «Об утверждении плана мероприятий по оздоровлению государственных финансов Свердловской области на 2019-2021 годы»</w:t>
      </w:r>
      <w:r w:rsidR="002A10BC">
        <w:rPr>
          <w:sz w:val="28"/>
          <w:szCs w:val="28"/>
        </w:rPr>
        <w:t>, руководствуясь Уставом Невьянского городского округа</w:t>
      </w:r>
      <w:r w:rsidRPr="00F931BE">
        <w:rPr>
          <w:sz w:val="28"/>
          <w:szCs w:val="28"/>
        </w:rPr>
        <w:t xml:space="preserve">, в целях обеспечения </w:t>
      </w:r>
      <w:r w:rsidR="006E6DD2" w:rsidRPr="00F931BE">
        <w:rPr>
          <w:sz w:val="28"/>
          <w:szCs w:val="28"/>
        </w:rPr>
        <w:t>сбалансированности бюджета</w:t>
      </w:r>
      <w:r w:rsidRPr="00F931BE">
        <w:rPr>
          <w:sz w:val="28"/>
          <w:szCs w:val="28"/>
        </w:rPr>
        <w:t xml:space="preserve"> Невьянского городского округа</w:t>
      </w:r>
    </w:p>
    <w:p w:rsidR="00012AC4" w:rsidRPr="00F931BE" w:rsidRDefault="00012AC4" w:rsidP="004A2FC6">
      <w:pPr>
        <w:rPr>
          <w:b/>
          <w:sz w:val="28"/>
          <w:szCs w:val="28"/>
        </w:rPr>
      </w:pPr>
    </w:p>
    <w:p w:rsidR="004A2FC6" w:rsidRPr="00F931BE" w:rsidRDefault="004A2FC6" w:rsidP="004A2FC6">
      <w:pPr>
        <w:rPr>
          <w:b/>
          <w:sz w:val="28"/>
          <w:szCs w:val="28"/>
        </w:rPr>
      </w:pPr>
      <w:r w:rsidRPr="00F931BE">
        <w:rPr>
          <w:b/>
          <w:sz w:val="28"/>
          <w:szCs w:val="28"/>
        </w:rPr>
        <w:t>ПОСТАНОВЛ</w:t>
      </w:r>
      <w:r w:rsidR="00CE40E2" w:rsidRPr="00F931BE">
        <w:rPr>
          <w:b/>
          <w:sz w:val="28"/>
          <w:szCs w:val="28"/>
        </w:rPr>
        <w:t>Я</w:t>
      </w:r>
      <w:r w:rsidR="00C77E25" w:rsidRPr="00F931BE">
        <w:rPr>
          <w:b/>
          <w:sz w:val="28"/>
          <w:szCs w:val="28"/>
        </w:rPr>
        <w:t>ЕТ</w:t>
      </w:r>
      <w:r w:rsidRPr="00F931BE">
        <w:rPr>
          <w:b/>
          <w:sz w:val="28"/>
          <w:szCs w:val="28"/>
        </w:rPr>
        <w:t>:</w:t>
      </w:r>
    </w:p>
    <w:p w:rsidR="004A2FC6" w:rsidRPr="00F931BE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F931BE" w:rsidRDefault="003D425E" w:rsidP="003D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BE">
        <w:rPr>
          <w:sz w:val="28"/>
          <w:szCs w:val="28"/>
        </w:rPr>
        <w:t xml:space="preserve">1. Утвердить </w:t>
      </w:r>
      <w:r w:rsidR="00477C2B" w:rsidRPr="00F931BE">
        <w:rPr>
          <w:sz w:val="28"/>
          <w:szCs w:val="28"/>
        </w:rPr>
        <w:t>п</w:t>
      </w:r>
      <w:r w:rsidRPr="00F931BE">
        <w:rPr>
          <w:sz w:val="28"/>
          <w:szCs w:val="28"/>
        </w:rPr>
        <w:t xml:space="preserve">лан мероприятий </w:t>
      </w:r>
      <w:r w:rsidR="00477C2B" w:rsidRPr="00F931BE">
        <w:rPr>
          <w:sz w:val="28"/>
          <w:szCs w:val="28"/>
        </w:rPr>
        <w:t xml:space="preserve">по оздоровлению муниципальных финансов Невьянского городского округа </w:t>
      </w:r>
      <w:r w:rsidRPr="00F931BE">
        <w:rPr>
          <w:sz w:val="28"/>
          <w:szCs w:val="28"/>
        </w:rPr>
        <w:t xml:space="preserve"> на </w:t>
      </w:r>
      <w:r w:rsidR="00F747BF" w:rsidRPr="00F931BE">
        <w:rPr>
          <w:sz w:val="28"/>
          <w:szCs w:val="28"/>
        </w:rPr>
        <w:t>2019</w:t>
      </w:r>
      <w:r w:rsidR="00C77E25" w:rsidRPr="00F931BE">
        <w:rPr>
          <w:sz w:val="28"/>
          <w:szCs w:val="28"/>
        </w:rPr>
        <w:t>-</w:t>
      </w:r>
      <w:r w:rsidR="00340025" w:rsidRPr="00F931BE">
        <w:rPr>
          <w:sz w:val="28"/>
          <w:szCs w:val="28"/>
        </w:rPr>
        <w:t>20</w:t>
      </w:r>
      <w:r w:rsidR="00F747BF" w:rsidRPr="00F931BE">
        <w:rPr>
          <w:sz w:val="28"/>
          <w:szCs w:val="28"/>
        </w:rPr>
        <w:t>21</w:t>
      </w:r>
      <w:r w:rsidR="00340025" w:rsidRPr="00F931BE">
        <w:rPr>
          <w:sz w:val="28"/>
          <w:szCs w:val="28"/>
        </w:rPr>
        <w:t xml:space="preserve"> год</w:t>
      </w:r>
      <w:r w:rsidR="00C77E25" w:rsidRPr="00F931BE">
        <w:rPr>
          <w:sz w:val="28"/>
          <w:szCs w:val="28"/>
        </w:rPr>
        <w:t>ы</w:t>
      </w:r>
      <w:r w:rsidRPr="00F931BE">
        <w:rPr>
          <w:sz w:val="28"/>
          <w:szCs w:val="28"/>
        </w:rPr>
        <w:t xml:space="preserve">(далее – </w:t>
      </w:r>
      <w:r w:rsidR="00DA2038" w:rsidRPr="00F931BE">
        <w:rPr>
          <w:sz w:val="28"/>
          <w:szCs w:val="28"/>
        </w:rPr>
        <w:t>п</w:t>
      </w:r>
      <w:r w:rsidRPr="00F931BE">
        <w:rPr>
          <w:sz w:val="28"/>
          <w:szCs w:val="28"/>
        </w:rPr>
        <w:t>лан</w:t>
      </w:r>
      <w:r w:rsidR="00597D82" w:rsidRPr="00F931BE">
        <w:rPr>
          <w:sz w:val="28"/>
          <w:szCs w:val="28"/>
        </w:rPr>
        <w:t xml:space="preserve"> мероприятий</w:t>
      </w:r>
      <w:r w:rsidRPr="00F931BE">
        <w:rPr>
          <w:sz w:val="28"/>
          <w:szCs w:val="28"/>
        </w:rPr>
        <w:t>) (прилагается).</w:t>
      </w:r>
    </w:p>
    <w:p w:rsidR="00340025" w:rsidRPr="00F931BE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BE">
        <w:rPr>
          <w:sz w:val="28"/>
          <w:szCs w:val="28"/>
        </w:rPr>
        <w:t>2. </w:t>
      </w:r>
      <w:r w:rsidR="00477C2B" w:rsidRPr="00F931BE">
        <w:rPr>
          <w:sz w:val="28"/>
          <w:szCs w:val="28"/>
        </w:rPr>
        <w:t>Руководителям</w:t>
      </w:r>
      <w:r w:rsidR="00FB5DBE">
        <w:rPr>
          <w:sz w:val="28"/>
          <w:szCs w:val="28"/>
        </w:rPr>
        <w:t xml:space="preserve"> органов местного самоуправления,</w:t>
      </w:r>
      <w:r w:rsidR="00477C2B" w:rsidRPr="00F931BE">
        <w:rPr>
          <w:sz w:val="28"/>
          <w:szCs w:val="28"/>
        </w:rPr>
        <w:t xml:space="preserve"> структурных </w:t>
      </w:r>
      <w:r w:rsidR="00FB5DBE">
        <w:rPr>
          <w:sz w:val="28"/>
          <w:szCs w:val="28"/>
        </w:rPr>
        <w:t xml:space="preserve">и отраслевых </w:t>
      </w:r>
      <w:r w:rsidR="00477C2B" w:rsidRPr="00F931BE">
        <w:rPr>
          <w:sz w:val="28"/>
          <w:szCs w:val="28"/>
        </w:rPr>
        <w:t>подразделений администрации Невьянского городского округа обеспечить</w:t>
      </w:r>
      <w:r w:rsidRPr="00F931BE">
        <w:rPr>
          <w:sz w:val="28"/>
          <w:szCs w:val="28"/>
        </w:rPr>
        <w:t>:</w:t>
      </w:r>
    </w:p>
    <w:p w:rsidR="00477C2B" w:rsidRPr="00F931BE" w:rsidRDefault="00340025" w:rsidP="00340025">
      <w:pPr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F931BE">
        <w:rPr>
          <w:sz w:val="28"/>
          <w:szCs w:val="28"/>
        </w:rPr>
        <w:t>1) </w:t>
      </w:r>
      <w:r w:rsidR="00477C2B" w:rsidRPr="00F931BE">
        <w:rPr>
          <w:rStyle w:val="FontStyle26"/>
          <w:sz w:val="28"/>
          <w:szCs w:val="28"/>
        </w:rPr>
        <w:t xml:space="preserve">реализацию </w:t>
      </w:r>
      <w:r w:rsidR="00DA2038" w:rsidRPr="00F931BE">
        <w:rPr>
          <w:rStyle w:val="FontStyle26"/>
          <w:sz w:val="28"/>
          <w:szCs w:val="28"/>
        </w:rPr>
        <w:t>п</w:t>
      </w:r>
      <w:r w:rsidR="00477C2B" w:rsidRPr="00F931BE">
        <w:rPr>
          <w:rStyle w:val="FontStyle26"/>
          <w:sz w:val="28"/>
          <w:szCs w:val="28"/>
        </w:rPr>
        <w:t>лана мероприятий в установленные сроки;</w:t>
      </w:r>
    </w:p>
    <w:p w:rsidR="00340025" w:rsidRPr="00F931BE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BE">
        <w:rPr>
          <w:sz w:val="28"/>
          <w:szCs w:val="28"/>
        </w:rPr>
        <w:t>2) ежеквартальное представление отчет</w:t>
      </w:r>
      <w:r w:rsidR="00477C2B" w:rsidRPr="00F931BE">
        <w:rPr>
          <w:sz w:val="28"/>
          <w:szCs w:val="28"/>
        </w:rPr>
        <w:t xml:space="preserve">а о выполнении </w:t>
      </w:r>
      <w:r w:rsidR="00DA2195" w:rsidRPr="00F931BE">
        <w:rPr>
          <w:sz w:val="28"/>
          <w:szCs w:val="28"/>
        </w:rPr>
        <w:t>п</w:t>
      </w:r>
      <w:r w:rsidRPr="00F931BE">
        <w:rPr>
          <w:sz w:val="28"/>
          <w:szCs w:val="28"/>
        </w:rPr>
        <w:t>лан</w:t>
      </w:r>
      <w:r w:rsidR="00E87BCD" w:rsidRPr="00F931BE">
        <w:rPr>
          <w:sz w:val="28"/>
          <w:szCs w:val="28"/>
        </w:rPr>
        <w:t>а</w:t>
      </w:r>
      <w:r w:rsidR="00597D82" w:rsidRPr="00F931BE">
        <w:rPr>
          <w:sz w:val="28"/>
          <w:szCs w:val="28"/>
        </w:rPr>
        <w:t xml:space="preserve"> мероприятий </w:t>
      </w:r>
      <w:r w:rsidRPr="00F931BE">
        <w:rPr>
          <w:sz w:val="28"/>
          <w:szCs w:val="28"/>
        </w:rPr>
        <w:t xml:space="preserve">в </w:t>
      </w:r>
      <w:r w:rsidR="005F11C0" w:rsidRPr="00F931BE">
        <w:rPr>
          <w:sz w:val="28"/>
          <w:szCs w:val="28"/>
        </w:rPr>
        <w:t>Ф</w:t>
      </w:r>
      <w:r w:rsidRPr="00F931BE">
        <w:rPr>
          <w:sz w:val="28"/>
          <w:szCs w:val="28"/>
        </w:rPr>
        <w:t>инансовое управление администрации Невьянского городского округа</w:t>
      </w:r>
      <w:r w:rsidR="00AA7B9F" w:rsidRPr="00F931BE">
        <w:rPr>
          <w:sz w:val="28"/>
          <w:szCs w:val="28"/>
        </w:rPr>
        <w:t xml:space="preserve"> (далее - Финансовое управление) </w:t>
      </w:r>
      <w:r w:rsidRPr="00F931BE">
        <w:rPr>
          <w:sz w:val="28"/>
          <w:szCs w:val="28"/>
        </w:rPr>
        <w:t>не позднее 1</w:t>
      </w:r>
      <w:r w:rsidR="00477C2B" w:rsidRPr="00F931BE">
        <w:rPr>
          <w:sz w:val="28"/>
          <w:szCs w:val="28"/>
        </w:rPr>
        <w:t>0</w:t>
      </w:r>
      <w:r w:rsidRPr="00F931BE">
        <w:rPr>
          <w:sz w:val="28"/>
          <w:szCs w:val="28"/>
        </w:rPr>
        <w:t xml:space="preserve"> числа месяца, следующего за </w:t>
      </w:r>
      <w:r w:rsidR="00321AA6" w:rsidRPr="00F931BE">
        <w:rPr>
          <w:sz w:val="28"/>
          <w:szCs w:val="28"/>
        </w:rPr>
        <w:t>отчетн</w:t>
      </w:r>
      <w:r w:rsidR="00E34459" w:rsidRPr="00F931BE">
        <w:rPr>
          <w:sz w:val="28"/>
          <w:szCs w:val="28"/>
        </w:rPr>
        <w:t>ым</w:t>
      </w:r>
      <w:r w:rsidR="00321AA6" w:rsidRPr="00F931BE">
        <w:rPr>
          <w:sz w:val="28"/>
          <w:szCs w:val="28"/>
        </w:rPr>
        <w:t xml:space="preserve"> квартал</w:t>
      </w:r>
      <w:r w:rsidR="00E34459" w:rsidRPr="00F931BE">
        <w:rPr>
          <w:sz w:val="28"/>
          <w:szCs w:val="28"/>
        </w:rPr>
        <w:t>ом</w:t>
      </w:r>
      <w:r w:rsidRPr="00F931BE">
        <w:rPr>
          <w:sz w:val="28"/>
          <w:szCs w:val="28"/>
        </w:rPr>
        <w:t>, если</w:t>
      </w:r>
      <w:r w:rsidR="00DA2195" w:rsidRPr="00F931BE">
        <w:rPr>
          <w:sz w:val="28"/>
          <w:szCs w:val="28"/>
        </w:rPr>
        <w:t>п</w:t>
      </w:r>
      <w:r w:rsidR="00321AA6" w:rsidRPr="00F931BE">
        <w:rPr>
          <w:sz w:val="28"/>
          <w:szCs w:val="28"/>
        </w:rPr>
        <w:t>ланом</w:t>
      </w:r>
      <w:r w:rsidR="00597D82" w:rsidRPr="00F931BE">
        <w:rPr>
          <w:sz w:val="28"/>
          <w:szCs w:val="28"/>
        </w:rPr>
        <w:t xml:space="preserve">мероприятий </w:t>
      </w:r>
      <w:r w:rsidRPr="00F931BE">
        <w:rPr>
          <w:sz w:val="28"/>
          <w:szCs w:val="28"/>
        </w:rPr>
        <w:t>не определён иной срок исполнения.</w:t>
      </w:r>
    </w:p>
    <w:p w:rsidR="00340025" w:rsidRPr="00F931BE" w:rsidRDefault="00F0787B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BE">
        <w:rPr>
          <w:sz w:val="28"/>
          <w:szCs w:val="28"/>
        </w:rPr>
        <w:t>3.У</w:t>
      </w:r>
      <w:r w:rsidR="00340025" w:rsidRPr="00F931BE">
        <w:rPr>
          <w:sz w:val="28"/>
          <w:szCs w:val="28"/>
        </w:rPr>
        <w:t xml:space="preserve">становить персональную ответственность руководителей структурных подразделений администрации Невьянского городского округа за выполнение  </w:t>
      </w:r>
      <w:r w:rsidR="00DA2195" w:rsidRPr="00F931BE">
        <w:rPr>
          <w:sz w:val="28"/>
          <w:szCs w:val="28"/>
        </w:rPr>
        <w:t>п</w:t>
      </w:r>
      <w:r w:rsidR="00340025" w:rsidRPr="00F931BE">
        <w:rPr>
          <w:sz w:val="28"/>
          <w:szCs w:val="28"/>
        </w:rPr>
        <w:t>лана</w:t>
      </w:r>
      <w:r w:rsidR="00597D82" w:rsidRPr="00F931BE">
        <w:rPr>
          <w:sz w:val="28"/>
          <w:szCs w:val="28"/>
        </w:rPr>
        <w:t xml:space="preserve"> мероприятий </w:t>
      </w:r>
      <w:r w:rsidR="00340025" w:rsidRPr="00F931BE">
        <w:rPr>
          <w:sz w:val="28"/>
          <w:szCs w:val="28"/>
        </w:rPr>
        <w:t xml:space="preserve">и своевременное представление соответствующей информации в </w:t>
      </w:r>
      <w:r w:rsidR="005F11C0" w:rsidRPr="00F931BE">
        <w:rPr>
          <w:sz w:val="28"/>
          <w:szCs w:val="28"/>
        </w:rPr>
        <w:t>Ф</w:t>
      </w:r>
      <w:r w:rsidR="00340025" w:rsidRPr="00F931BE">
        <w:rPr>
          <w:sz w:val="28"/>
          <w:szCs w:val="28"/>
        </w:rPr>
        <w:t>инансовое управление.</w:t>
      </w:r>
    </w:p>
    <w:p w:rsidR="00340025" w:rsidRPr="00F931BE" w:rsidRDefault="002C2E16" w:rsidP="00F0787B">
      <w:pPr>
        <w:pStyle w:val="Style7"/>
        <w:widowControl/>
        <w:tabs>
          <w:tab w:val="left" w:pos="0"/>
        </w:tabs>
        <w:spacing w:line="322" w:lineRule="exact"/>
        <w:ind w:firstLine="710"/>
        <w:rPr>
          <w:sz w:val="28"/>
          <w:szCs w:val="28"/>
        </w:rPr>
      </w:pPr>
      <w:r w:rsidRPr="00F931BE">
        <w:rPr>
          <w:sz w:val="28"/>
          <w:szCs w:val="28"/>
        </w:rPr>
        <w:t>4</w:t>
      </w:r>
      <w:r w:rsidR="00340025" w:rsidRPr="00F931BE">
        <w:rPr>
          <w:sz w:val="28"/>
          <w:szCs w:val="28"/>
        </w:rPr>
        <w:t>. Финансовому управлению</w:t>
      </w:r>
      <w:r w:rsidR="00F0787B" w:rsidRPr="00F931BE">
        <w:rPr>
          <w:rStyle w:val="FontStyle26"/>
          <w:sz w:val="28"/>
          <w:szCs w:val="28"/>
        </w:rPr>
        <w:t xml:space="preserve">ежегодно, до 15 февраля года, следующегозаотчетным, представлять в Министерство финансов Свердловской области информацию о выполнении </w:t>
      </w:r>
      <w:r w:rsidR="00DA2195" w:rsidRPr="00F931BE">
        <w:rPr>
          <w:rStyle w:val="FontStyle26"/>
          <w:sz w:val="28"/>
          <w:szCs w:val="28"/>
        </w:rPr>
        <w:t>п</w:t>
      </w:r>
      <w:r w:rsidR="00F0787B" w:rsidRPr="00F931BE">
        <w:rPr>
          <w:rStyle w:val="FontStyle26"/>
          <w:sz w:val="28"/>
          <w:szCs w:val="28"/>
        </w:rPr>
        <w:t>лана</w:t>
      </w:r>
      <w:r w:rsidR="00597D82" w:rsidRPr="00F931BE">
        <w:rPr>
          <w:rStyle w:val="FontStyle26"/>
          <w:sz w:val="28"/>
          <w:szCs w:val="28"/>
        </w:rPr>
        <w:t xml:space="preserve"> мероприятий</w:t>
      </w:r>
      <w:r w:rsidR="00F0787B" w:rsidRPr="00F931BE">
        <w:rPr>
          <w:rStyle w:val="FontStyle26"/>
          <w:sz w:val="28"/>
          <w:szCs w:val="28"/>
        </w:rPr>
        <w:t xml:space="preserve">, </w:t>
      </w:r>
      <w:r w:rsidR="00340025" w:rsidRPr="00F931BE">
        <w:rPr>
          <w:sz w:val="28"/>
          <w:szCs w:val="28"/>
        </w:rPr>
        <w:t xml:space="preserve"> если не определён иной срок исполнения по пункту </w:t>
      </w:r>
      <w:r w:rsidR="00DA2195" w:rsidRPr="00F931BE">
        <w:rPr>
          <w:sz w:val="28"/>
          <w:szCs w:val="28"/>
        </w:rPr>
        <w:t>п</w:t>
      </w:r>
      <w:r w:rsidR="00340025" w:rsidRPr="00F931BE">
        <w:rPr>
          <w:sz w:val="28"/>
          <w:szCs w:val="28"/>
        </w:rPr>
        <w:t>лана</w:t>
      </w:r>
      <w:r w:rsidR="00597D82" w:rsidRPr="00F931BE">
        <w:rPr>
          <w:sz w:val="28"/>
          <w:szCs w:val="28"/>
        </w:rPr>
        <w:t xml:space="preserve"> мероприятий</w:t>
      </w:r>
      <w:r w:rsidR="00340025" w:rsidRPr="00F931BE">
        <w:rPr>
          <w:sz w:val="28"/>
          <w:szCs w:val="28"/>
        </w:rPr>
        <w:t>.</w:t>
      </w:r>
    </w:p>
    <w:p w:rsidR="00340025" w:rsidRPr="00F931BE" w:rsidRDefault="002C2E16" w:rsidP="00340025">
      <w:pPr>
        <w:ind w:firstLine="709"/>
        <w:jc w:val="both"/>
        <w:rPr>
          <w:sz w:val="28"/>
          <w:szCs w:val="28"/>
        </w:rPr>
      </w:pPr>
      <w:r w:rsidRPr="00F931BE">
        <w:rPr>
          <w:sz w:val="28"/>
          <w:szCs w:val="28"/>
        </w:rPr>
        <w:t>5</w:t>
      </w:r>
      <w:r w:rsidR="00340025" w:rsidRPr="00F931BE">
        <w:rPr>
          <w:sz w:val="28"/>
          <w:szCs w:val="28"/>
        </w:rPr>
        <w:t xml:space="preserve">. Признать утратившим силу постановление администрации Невьянского городского округа от </w:t>
      </w:r>
      <w:r w:rsidR="00F0787B" w:rsidRPr="00F931BE">
        <w:rPr>
          <w:sz w:val="28"/>
          <w:szCs w:val="28"/>
        </w:rPr>
        <w:t>21</w:t>
      </w:r>
      <w:r w:rsidR="00340025" w:rsidRPr="00F931BE">
        <w:rPr>
          <w:sz w:val="28"/>
          <w:szCs w:val="28"/>
        </w:rPr>
        <w:t>.04.201</w:t>
      </w:r>
      <w:r w:rsidR="003248ED" w:rsidRPr="00F931BE">
        <w:rPr>
          <w:sz w:val="28"/>
          <w:szCs w:val="28"/>
        </w:rPr>
        <w:t>7</w:t>
      </w:r>
      <w:r w:rsidR="00340025" w:rsidRPr="00F931BE">
        <w:rPr>
          <w:sz w:val="28"/>
          <w:szCs w:val="28"/>
        </w:rPr>
        <w:t xml:space="preserve">№ </w:t>
      </w:r>
      <w:r w:rsidR="00F0787B" w:rsidRPr="00F931BE">
        <w:rPr>
          <w:sz w:val="28"/>
          <w:szCs w:val="28"/>
        </w:rPr>
        <w:t>769</w:t>
      </w:r>
      <w:r w:rsidR="00340025" w:rsidRPr="00F931BE">
        <w:rPr>
          <w:sz w:val="28"/>
          <w:szCs w:val="28"/>
        </w:rPr>
        <w:t>-п «</w:t>
      </w:r>
      <w:r w:rsidR="00340025" w:rsidRPr="00F931BE">
        <w:rPr>
          <w:bCs/>
          <w:iCs/>
          <w:sz w:val="28"/>
          <w:szCs w:val="28"/>
        </w:rPr>
        <w:t xml:space="preserve">Об утверждении </w:t>
      </w:r>
      <w:r w:rsidR="00F0787B" w:rsidRPr="00F931BE">
        <w:rPr>
          <w:bCs/>
          <w:iCs/>
          <w:sz w:val="28"/>
          <w:szCs w:val="28"/>
        </w:rPr>
        <w:t>п</w:t>
      </w:r>
      <w:r w:rsidR="00340025" w:rsidRPr="00F931BE">
        <w:rPr>
          <w:bCs/>
          <w:iCs/>
          <w:sz w:val="28"/>
          <w:szCs w:val="28"/>
        </w:rPr>
        <w:t xml:space="preserve">лана мероприятий </w:t>
      </w:r>
      <w:r w:rsidR="00340025" w:rsidRPr="00F931BE">
        <w:rPr>
          <w:bCs/>
          <w:iCs/>
          <w:sz w:val="28"/>
          <w:szCs w:val="28"/>
        </w:rPr>
        <w:lastRenderedPageBreak/>
        <w:t xml:space="preserve">по </w:t>
      </w:r>
      <w:r w:rsidR="00F0787B" w:rsidRPr="00F931BE">
        <w:rPr>
          <w:bCs/>
          <w:iCs/>
          <w:sz w:val="28"/>
          <w:szCs w:val="28"/>
        </w:rPr>
        <w:t xml:space="preserve">росту доходов, оптимизации расходов и совершенствованию долговой политики  </w:t>
      </w:r>
      <w:r w:rsidR="00340025" w:rsidRPr="00F931BE">
        <w:rPr>
          <w:bCs/>
          <w:iCs/>
          <w:sz w:val="28"/>
          <w:szCs w:val="28"/>
        </w:rPr>
        <w:t>Невьянского городского округа  на 201</w:t>
      </w:r>
      <w:r w:rsidR="003248ED" w:rsidRPr="00F931BE">
        <w:rPr>
          <w:bCs/>
          <w:iCs/>
          <w:sz w:val="28"/>
          <w:szCs w:val="28"/>
        </w:rPr>
        <w:t>7</w:t>
      </w:r>
      <w:r w:rsidR="00597D82" w:rsidRPr="00F931BE">
        <w:rPr>
          <w:bCs/>
          <w:iCs/>
          <w:sz w:val="28"/>
          <w:szCs w:val="28"/>
        </w:rPr>
        <w:t>-2019</w:t>
      </w:r>
      <w:r w:rsidR="00340025" w:rsidRPr="00F931BE">
        <w:rPr>
          <w:bCs/>
          <w:iCs/>
          <w:sz w:val="28"/>
          <w:szCs w:val="28"/>
        </w:rPr>
        <w:t xml:space="preserve"> год</w:t>
      </w:r>
      <w:r w:rsidR="00597D82" w:rsidRPr="00F931BE">
        <w:rPr>
          <w:bCs/>
          <w:iCs/>
          <w:sz w:val="28"/>
          <w:szCs w:val="28"/>
        </w:rPr>
        <w:t>ы»</w:t>
      </w:r>
      <w:r w:rsidR="005D64DA" w:rsidRPr="00F931BE">
        <w:rPr>
          <w:sz w:val="28"/>
          <w:szCs w:val="28"/>
        </w:rPr>
        <w:t>.</w:t>
      </w:r>
    </w:p>
    <w:p w:rsidR="00A82F7C" w:rsidRPr="00F931BE" w:rsidRDefault="00A82F7C" w:rsidP="00A82F7C">
      <w:pPr>
        <w:suppressAutoHyphens/>
        <w:ind w:firstLine="709"/>
        <w:jc w:val="both"/>
        <w:rPr>
          <w:bCs/>
          <w:sz w:val="28"/>
          <w:szCs w:val="28"/>
        </w:rPr>
      </w:pPr>
      <w:r w:rsidRPr="00F931BE">
        <w:rPr>
          <w:sz w:val="28"/>
          <w:szCs w:val="28"/>
        </w:rPr>
        <w:t>6. Контроль за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Финансового управления А. М. Балашова.</w:t>
      </w:r>
    </w:p>
    <w:p w:rsidR="00A82F7C" w:rsidRPr="00F931BE" w:rsidRDefault="00A82F7C" w:rsidP="00A82F7C">
      <w:pPr>
        <w:rPr>
          <w:sz w:val="28"/>
          <w:szCs w:val="28"/>
        </w:rPr>
      </w:pPr>
    </w:p>
    <w:p w:rsidR="00F931BE" w:rsidRDefault="00A82F7C" w:rsidP="00F931BE">
      <w:pPr>
        <w:tabs>
          <w:tab w:val="left" w:pos="4155"/>
        </w:tabs>
        <w:rPr>
          <w:sz w:val="28"/>
          <w:szCs w:val="28"/>
        </w:rPr>
      </w:pPr>
      <w:r w:rsidRPr="00F931BE">
        <w:rPr>
          <w:sz w:val="28"/>
          <w:szCs w:val="28"/>
        </w:rPr>
        <w:t>Глава Невьянского</w:t>
      </w:r>
      <w:r w:rsidR="00281AF9">
        <w:rPr>
          <w:sz w:val="28"/>
          <w:szCs w:val="28"/>
        </w:rPr>
        <w:t xml:space="preserve"> городского</w:t>
      </w:r>
      <w:r w:rsidR="00033208">
        <w:rPr>
          <w:sz w:val="28"/>
          <w:szCs w:val="28"/>
        </w:rPr>
        <w:t xml:space="preserve"> </w:t>
      </w:r>
      <w:r w:rsidR="00281AF9">
        <w:rPr>
          <w:sz w:val="28"/>
          <w:szCs w:val="28"/>
        </w:rPr>
        <w:t>округа</w:t>
      </w:r>
      <w:r w:rsidR="00033208">
        <w:rPr>
          <w:sz w:val="28"/>
          <w:szCs w:val="28"/>
        </w:rPr>
        <w:t xml:space="preserve">               </w:t>
      </w:r>
      <w:r w:rsidR="00281AF9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033208">
        <w:rPr>
          <w:sz w:val="28"/>
          <w:szCs w:val="28"/>
        </w:rPr>
        <w:t xml:space="preserve">     </w:t>
      </w:r>
      <w:r w:rsidRPr="00F931BE">
        <w:rPr>
          <w:sz w:val="28"/>
          <w:szCs w:val="28"/>
        </w:rPr>
        <w:t>А.А. Берчук</w:t>
      </w: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F931BE" w:rsidRDefault="00F931BE" w:rsidP="00F931BE">
      <w:pPr>
        <w:tabs>
          <w:tab w:val="left" w:pos="4155"/>
        </w:tabs>
        <w:rPr>
          <w:sz w:val="28"/>
          <w:szCs w:val="28"/>
        </w:rPr>
      </w:pPr>
    </w:p>
    <w:p w:rsidR="00EA68B0" w:rsidRPr="002F4687" w:rsidRDefault="00607974" w:rsidP="002C2E16">
      <w:pPr>
        <w:tabs>
          <w:tab w:val="left" w:pos="5103"/>
        </w:tabs>
        <w:outlineLvl w:val="0"/>
        <w:rPr>
          <w:sz w:val="28"/>
          <w:szCs w:val="28"/>
        </w:rPr>
      </w:pPr>
      <w:r w:rsidRPr="00607974">
        <w:rPr>
          <w:sz w:val="28"/>
          <w:szCs w:val="28"/>
        </w:rPr>
        <w:t xml:space="preserve">    </w:t>
      </w:r>
      <w:r w:rsidRPr="00C2733B">
        <w:rPr>
          <w:sz w:val="28"/>
          <w:szCs w:val="28"/>
        </w:rPr>
        <w:t xml:space="preserve">                                                                 </w:t>
      </w:r>
      <w:r w:rsidR="00793CEE" w:rsidRPr="002F4687">
        <w:rPr>
          <w:sz w:val="28"/>
          <w:szCs w:val="28"/>
        </w:rPr>
        <w:t>У</w:t>
      </w:r>
      <w:r w:rsidR="00EA68B0" w:rsidRPr="002F4687">
        <w:rPr>
          <w:sz w:val="28"/>
          <w:szCs w:val="28"/>
        </w:rPr>
        <w:t>ТВЕРЖДЕН</w:t>
      </w:r>
    </w:p>
    <w:p w:rsidR="00EA68B0" w:rsidRPr="002F4687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2F4687">
        <w:rPr>
          <w:sz w:val="28"/>
          <w:szCs w:val="28"/>
        </w:rPr>
        <w:lastRenderedPageBreak/>
        <w:t xml:space="preserve">постановлением администрации Невьянского городского округа </w:t>
      </w:r>
    </w:p>
    <w:p w:rsidR="00793CEE" w:rsidRPr="002F4687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2F4687">
        <w:rPr>
          <w:sz w:val="28"/>
          <w:szCs w:val="28"/>
        </w:rPr>
        <w:t>от</w:t>
      </w:r>
      <w:r w:rsidR="00E42699" w:rsidRPr="002F4687">
        <w:rPr>
          <w:sz w:val="28"/>
          <w:szCs w:val="28"/>
        </w:rPr>
        <w:t>________</w:t>
      </w:r>
      <w:r w:rsidRPr="002F4687">
        <w:rPr>
          <w:sz w:val="28"/>
          <w:szCs w:val="28"/>
        </w:rPr>
        <w:t xml:space="preserve">№ </w:t>
      </w:r>
      <w:r w:rsidR="00E42699" w:rsidRPr="002F4687">
        <w:rPr>
          <w:sz w:val="28"/>
          <w:szCs w:val="28"/>
        </w:rPr>
        <w:t>______</w:t>
      </w:r>
      <w:r w:rsidR="007934AB" w:rsidRPr="002F4687">
        <w:rPr>
          <w:sz w:val="28"/>
          <w:szCs w:val="28"/>
        </w:rPr>
        <w:t xml:space="preserve">-п </w:t>
      </w:r>
    </w:p>
    <w:p w:rsidR="00793CEE" w:rsidRPr="002F4687" w:rsidRDefault="00793CEE" w:rsidP="00793CEE">
      <w:pPr>
        <w:ind w:left="5387"/>
        <w:outlineLvl w:val="0"/>
        <w:rPr>
          <w:sz w:val="28"/>
          <w:szCs w:val="28"/>
        </w:rPr>
      </w:pPr>
    </w:p>
    <w:p w:rsidR="00393BCD" w:rsidRPr="002F4687" w:rsidRDefault="00393BCD" w:rsidP="00450424">
      <w:pPr>
        <w:jc w:val="center"/>
        <w:outlineLvl w:val="0"/>
        <w:rPr>
          <w:b/>
          <w:sz w:val="28"/>
          <w:szCs w:val="28"/>
        </w:rPr>
      </w:pPr>
    </w:p>
    <w:p w:rsidR="00E42699" w:rsidRPr="002F4687" w:rsidRDefault="00450424" w:rsidP="00DA341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F4687">
        <w:rPr>
          <w:b/>
          <w:sz w:val="28"/>
          <w:szCs w:val="28"/>
        </w:rPr>
        <w:t>П</w:t>
      </w:r>
      <w:r w:rsidR="008056CE" w:rsidRPr="002F4687">
        <w:rPr>
          <w:b/>
          <w:sz w:val="28"/>
          <w:szCs w:val="28"/>
        </w:rPr>
        <w:t>ЛАН</w:t>
      </w:r>
    </w:p>
    <w:p w:rsidR="00E42699" w:rsidRPr="002F4687" w:rsidRDefault="00E42699" w:rsidP="00DA341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F4687">
        <w:rPr>
          <w:b/>
          <w:sz w:val="28"/>
          <w:szCs w:val="28"/>
        </w:rPr>
        <w:t xml:space="preserve">мероприятий </w:t>
      </w:r>
      <w:r w:rsidRPr="002F4687">
        <w:rPr>
          <w:b/>
          <w:bCs/>
          <w:iCs/>
          <w:sz w:val="28"/>
          <w:szCs w:val="28"/>
        </w:rPr>
        <w:t>по оздоровлению муниципальных финансов</w:t>
      </w:r>
    </w:p>
    <w:p w:rsidR="00450424" w:rsidRPr="002F4687" w:rsidRDefault="00393BCD" w:rsidP="00DA341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F4687">
        <w:rPr>
          <w:b/>
          <w:sz w:val="28"/>
          <w:szCs w:val="28"/>
        </w:rPr>
        <w:t>Невьянского городского округа  на 201</w:t>
      </w:r>
      <w:r w:rsidR="003D4EA3" w:rsidRPr="002F4687">
        <w:rPr>
          <w:b/>
          <w:sz w:val="28"/>
          <w:szCs w:val="28"/>
        </w:rPr>
        <w:t>9</w:t>
      </w:r>
      <w:r w:rsidR="003C0CFE" w:rsidRPr="002F4687">
        <w:rPr>
          <w:b/>
          <w:sz w:val="28"/>
          <w:szCs w:val="28"/>
        </w:rPr>
        <w:t>-</w:t>
      </w:r>
      <w:r w:rsidRPr="002F4687">
        <w:rPr>
          <w:b/>
          <w:sz w:val="28"/>
          <w:szCs w:val="28"/>
        </w:rPr>
        <w:t>20</w:t>
      </w:r>
      <w:r w:rsidR="003D4EA3" w:rsidRPr="002F4687">
        <w:rPr>
          <w:b/>
          <w:sz w:val="28"/>
          <w:szCs w:val="28"/>
        </w:rPr>
        <w:t>21</w:t>
      </w:r>
      <w:r w:rsidRPr="002F4687">
        <w:rPr>
          <w:b/>
          <w:sz w:val="28"/>
          <w:szCs w:val="28"/>
        </w:rPr>
        <w:t xml:space="preserve"> год</w:t>
      </w:r>
      <w:r w:rsidR="003C0CFE" w:rsidRPr="002F4687">
        <w:rPr>
          <w:b/>
          <w:sz w:val="28"/>
          <w:szCs w:val="28"/>
        </w:rPr>
        <w:t>ы</w:t>
      </w:r>
    </w:p>
    <w:p w:rsidR="00393BCD" w:rsidRPr="002F4687" w:rsidRDefault="00393BCD" w:rsidP="00DA3411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450424" w:rsidRPr="002F4687" w:rsidRDefault="005D31E1" w:rsidP="00DA341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F4687">
        <w:rPr>
          <w:b/>
          <w:sz w:val="28"/>
          <w:szCs w:val="28"/>
        </w:rPr>
        <w:t>Часть1</w:t>
      </w:r>
      <w:r w:rsidR="00450424" w:rsidRPr="002F4687">
        <w:rPr>
          <w:b/>
          <w:sz w:val="28"/>
          <w:szCs w:val="28"/>
        </w:rPr>
        <w:t xml:space="preserve">. Общее </w:t>
      </w:r>
      <w:r w:rsidR="00E96B81" w:rsidRPr="002F4687">
        <w:rPr>
          <w:b/>
          <w:sz w:val="28"/>
          <w:szCs w:val="28"/>
        </w:rPr>
        <w:t>положени</w:t>
      </w:r>
      <w:r w:rsidR="00AD76D6">
        <w:rPr>
          <w:b/>
          <w:sz w:val="28"/>
          <w:szCs w:val="28"/>
        </w:rPr>
        <w:t>е</w:t>
      </w:r>
    </w:p>
    <w:p w:rsidR="00450424" w:rsidRPr="002F4687" w:rsidRDefault="00450424" w:rsidP="00DA3411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111F49" w:rsidRPr="002F4687" w:rsidRDefault="00111F49" w:rsidP="001C3B71">
      <w:pPr>
        <w:ind w:firstLine="851"/>
        <w:jc w:val="both"/>
        <w:rPr>
          <w:sz w:val="28"/>
          <w:szCs w:val="28"/>
        </w:rPr>
      </w:pPr>
      <w:r w:rsidRPr="002F4687">
        <w:rPr>
          <w:rStyle w:val="FontStyle26"/>
          <w:sz w:val="28"/>
          <w:szCs w:val="28"/>
        </w:rPr>
        <w:t xml:space="preserve">Настоящий план мероприятий разработан в соответствии с пунктом </w:t>
      </w:r>
      <w:r w:rsidRPr="002F4687">
        <w:rPr>
          <w:sz w:val="28"/>
          <w:szCs w:val="28"/>
        </w:rPr>
        <w:t>3 распоряжения Правительства Свердловской области от 24.06.2019 № 297-РП «Об утверждении плана мероприятий по оздоровлению государственных финансов Свердловской области на 2019-2021 годы»</w:t>
      </w:r>
      <w:r w:rsidR="00B54E78" w:rsidRPr="002F4687">
        <w:rPr>
          <w:sz w:val="28"/>
          <w:szCs w:val="28"/>
        </w:rPr>
        <w:t xml:space="preserve">, </w:t>
      </w:r>
      <w:r w:rsidRPr="002F4687">
        <w:rPr>
          <w:sz w:val="28"/>
          <w:szCs w:val="28"/>
        </w:rPr>
        <w:t xml:space="preserve"> в целях обеспечения сбалансированности бюджета Невьянского городского </w:t>
      </w:r>
      <w:r w:rsidRPr="00CE40E2">
        <w:rPr>
          <w:sz w:val="28"/>
          <w:szCs w:val="28"/>
        </w:rPr>
        <w:t>округа</w:t>
      </w:r>
      <w:r w:rsidR="00CE40E2">
        <w:rPr>
          <w:sz w:val="28"/>
          <w:szCs w:val="28"/>
        </w:rPr>
        <w:t>.</w:t>
      </w:r>
    </w:p>
    <w:p w:rsidR="00B54E78" w:rsidRDefault="00B54E78" w:rsidP="001C3B71">
      <w:pPr>
        <w:pStyle w:val="Style6"/>
        <w:widowControl/>
        <w:spacing w:line="240" w:lineRule="auto"/>
        <w:ind w:firstLine="701"/>
        <w:rPr>
          <w:rStyle w:val="FontStyle26"/>
          <w:sz w:val="28"/>
          <w:szCs w:val="28"/>
        </w:rPr>
      </w:pPr>
      <w:r w:rsidRPr="00E21EF5">
        <w:rPr>
          <w:rStyle w:val="FontStyle26"/>
          <w:sz w:val="28"/>
          <w:szCs w:val="28"/>
        </w:rPr>
        <w:t xml:space="preserve">Настоящий </w:t>
      </w:r>
      <w:r w:rsidR="00B97EF1" w:rsidRPr="00E21EF5">
        <w:rPr>
          <w:rStyle w:val="FontStyle26"/>
          <w:sz w:val="28"/>
          <w:szCs w:val="28"/>
        </w:rPr>
        <w:t>п</w:t>
      </w:r>
      <w:r w:rsidRPr="00E21EF5">
        <w:rPr>
          <w:rStyle w:val="FontStyle26"/>
          <w:sz w:val="28"/>
          <w:szCs w:val="28"/>
        </w:rPr>
        <w:t xml:space="preserve">лан мероприятий направлен на эффективное управление  муниципальными финансами, обеспечение устойчивости бюджетной системы  и определяет основные направления деятельности </w:t>
      </w:r>
      <w:r w:rsidRPr="001A7DDB">
        <w:rPr>
          <w:rStyle w:val="FontStyle26"/>
          <w:sz w:val="28"/>
          <w:szCs w:val="28"/>
        </w:rPr>
        <w:t>органов местного самоуправления</w:t>
      </w:r>
      <w:r w:rsidRPr="00E21EF5">
        <w:rPr>
          <w:rStyle w:val="FontStyle26"/>
          <w:sz w:val="28"/>
          <w:szCs w:val="28"/>
        </w:rPr>
        <w:t xml:space="preserve"> Невьянского городского округа</w:t>
      </w:r>
      <w:r w:rsidRPr="001A7DDB">
        <w:rPr>
          <w:rStyle w:val="FontStyle26"/>
          <w:sz w:val="28"/>
          <w:szCs w:val="28"/>
        </w:rPr>
        <w:t>,</w:t>
      </w:r>
      <w:r w:rsidRPr="00E21EF5">
        <w:rPr>
          <w:rStyle w:val="FontStyle26"/>
          <w:sz w:val="28"/>
          <w:szCs w:val="28"/>
        </w:rPr>
        <w:t xml:space="preserve"> в сфере повышения налоговых и неналоговых доходов областного и местн</w:t>
      </w:r>
      <w:r w:rsidR="00CE40E2">
        <w:rPr>
          <w:rStyle w:val="FontStyle26"/>
          <w:sz w:val="28"/>
          <w:szCs w:val="28"/>
        </w:rPr>
        <w:t>ого</w:t>
      </w:r>
      <w:r w:rsidRPr="00E21EF5">
        <w:rPr>
          <w:rStyle w:val="FontStyle26"/>
          <w:sz w:val="28"/>
          <w:szCs w:val="28"/>
        </w:rPr>
        <w:t xml:space="preserve"> бюджетов, оптимизации расходов местного бюджета, совершенствования управления муниципальным долгом Невьянского городского округа.</w:t>
      </w:r>
    </w:p>
    <w:p w:rsidR="00510DA6" w:rsidRPr="00E21EF5" w:rsidRDefault="00510DA6" w:rsidP="001C3B71">
      <w:pPr>
        <w:pStyle w:val="Style6"/>
        <w:widowControl/>
        <w:spacing w:line="240" w:lineRule="auto"/>
        <w:ind w:firstLine="701"/>
        <w:rPr>
          <w:rStyle w:val="FontStyle26"/>
          <w:sz w:val="28"/>
          <w:szCs w:val="28"/>
        </w:rPr>
      </w:pPr>
    </w:p>
    <w:p w:rsidR="00E21EF5" w:rsidRDefault="00E21EF5" w:rsidP="001C3B71">
      <w:pPr>
        <w:pStyle w:val="Style5"/>
        <w:widowControl/>
        <w:spacing w:before="106" w:line="240" w:lineRule="auto"/>
        <w:rPr>
          <w:rStyle w:val="FontStyle27"/>
        </w:rPr>
      </w:pPr>
      <w:r w:rsidRPr="00E21EF5">
        <w:rPr>
          <w:rStyle w:val="FontStyle27"/>
        </w:rPr>
        <w:t>Часть 2. Текущее состояние муниципальных финансов Невьянского городского округа</w:t>
      </w:r>
    </w:p>
    <w:p w:rsidR="00E21EF5" w:rsidRDefault="00E21EF5" w:rsidP="001C3B71">
      <w:pPr>
        <w:pStyle w:val="Style6"/>
        <w:widowControl/>
        <w:spacing w:line="240" w:lineRule="auto"/>
        <w:rPr>
          <w:sz w:val="20"/>
          <w:szCs w:val="20"/>
        </w:rPr>
      </w:pPr>
    </w:p>
    <w:p w:rsidR="00E21EF5" w:rsidRPr="00510DA6" w:rsidRDefault="00E21EF5" w:rsidP="001C3B71">
      <w:pPr>
        <w:pStyle w:val="Style6"/>
        <w:widowControl/>
        <w:spacing w:before="86" w:line="240" w:lineRule="auto"/>
        <w:rPr>
          <w:rStyle w:val="FontStyle26"/>
          <w:sz w:val="28"/>
          <w:szCs w:val="28"/>
        </w:rPr>
      </w:pPr>
      <w:r w:rsidRPr="00510DA6">
        <w:rPr>
          <w:rStyle w:val="FontStyle26"/>
          <w:sz w:val="28"/>
          <w:szCs w:val="28"/>
        </w:rPr>
        <w:t>С 2014 года в</w:t>
      </w:r>
      <w:r w:rsidR="00510DA6" w:rsidRPr="00510DA6">
        <w:rPr>
          <w:rStyle w:val="FontStyle26"/>
          <w:sz w:val="28"/>
          <w:szCs w:val="28"/>
        </w:rPr>
        <w:t>Невьянском городском округе р</w:t>
      </w:r>
      <w:r w:rsidRPr="00510DA6">
        <w:rPr>
          <w:rStyle w:val="FontStyle26"/>
          <w:sz w:val="28"/>
          <w:szCs w:val="28"/>
        </w:rPr>
        <w:t xml:space="preserve">еализуются план мероприятий по росту доходов, оптимизации расходов и совершенствованию долговой политики </w:t>
      </w:r>
      <w:r w:rsidR="00510DA6" w:rsidRPr="00510DA6">
        <w:rPr>
          <w:rStyle w:val="FontStyle26"/>
          <w:sz w:val="28"/>
          <w:szCs w:val="28"/>
        </w:rPr>
        <w:t xml:space="preserve">Невьянского городского округа </w:t>
      </w:r>
      <w:r w:rsidRPr="00510DA6">
        <w:rPr>
          <w:rStyle w:val="FontStyle26"/>
          <w:sz w:val="28"/>
          <w:szCs w:val="28"/>
        </w:rPr>
        <w:t xml:space="preserve">и план мероприятий («дорожная карта») по повышению доходного потенциала </w:t>
      </w:r>
      <w:r w:rsidR="00510DA6" w:rsidRPr="00510DA6">
        <w:rPr>
          <w:rStyle w:val="FontStyle26"/>
          <w:sz w:val="28"/>
          <w:szCs w:val="28"/>
        </w:rPr>
        <w:t>Невьянского городского округа</w:t>
      </w:r>
      <w:r w:rsidRPr="00510DA6">
        <w:rPr>
          <w:rStyle w:val="FontStyle26"/>
          <w:sz w:val="28"/>
          <w:szCs w:val="28"/>
        </w:rPr>
        <w:t>.</w:t>
      </w:r>
    </w:p>
    <w:p w:rsidR="00E21EF5" w:rsidRPr="00E2231E" w:rsidRDefault="00E21EF5" w:rsidP="001C3B71">
      <w:pPr>
        <w:pStyle w:val="Style6"/>
        <w:widowControl/>
        <w:spacing w:line="240" w:lineRule="auto"/>
        <w:ind w:firstLine="701"/>
        <w:rPr>
          <w:rStyle w:val="FontStyle26"/>
          <w:sz w:val="28"/>
          <w:szCs w:val="28"/>
        </w:rPr>
      </w:pPr>
      <w:r w:rsidRPr="00E2231E">
        <w:rPr>
          <w:rStyle w:val="FontStyle26"/>
          <w:sz w:val="28"/>
          <w:szCs w:val="28"/>
        </w:rPr>
        <w:t xml:space="preserve">Бюджетный эффект от реализации вышеназванных планов за 2014-2018 годы составил </w:t>
      </w:r>
      <w:r w:rsidR="00E2231E" w:rsidRPr="00E2231E">
        <w:rPr>
          <w:rStyle w:val="FontStyle26"/>
          <w:sz w:val="28"/>
          <w:szCs w:val="28"/>
        </w:rPr>
        <w:t>89,21</w:t>
      </w:r>
      <w:r w:rsidRPr="00E2231E">
        <w:rPr>
          <w:rStyle w:val="FontStyle26"/>
          <w:sz w:val="28"/>
          <w:szCs w:val="28"/>
        </w:rPr>
        <w:t xml:space="preserve"> мл</w:t>
      </w:r>
      <w:r w:rsidR="00E2231E" w:rsidRPr="00E2231E">
        <w:rPr>
          <w:rStyle w:val="FontStyle26"/>
          <w:sz w:val="28"/>
          <w:szCs w:val="28"/>
        </w:rPr>
        <w:t>н</w:t>
      </w:r>
      <w:r w:rsidRPr="00E2231E">
        <w:rPr>
          <w:rStyle w:val="FontStyle26"/>
          <w:sz w:val="28"/>
          <w:szCs w:val="28"/>
        </w:rPr>
        <w:t>. рублей.</w:t>
      </w:r>
    </w:p>
    <w:p w:rsidR="00E21EF5" w:rsidRPr="00FD3D10" w:rsidRDefault="00E21EF5" w:rsidP="001C3B71">
      <w:pPr>
        <w:pStyle w:val="Style6"/>
        <w:widowControl/>
        <w:spacing w:before="5" w:line="240" w:lineRule="auto"/>
        <w:ind w:firstLine="710"/>
        <w:rPr>
          <w:rStyle w:val="FontStyle26"/>
          <w:sz w:val="28"/>
          <w:szCs w:val="28"/>
        </w:rPr>
      </w:pPr>
      <w:r w:rsidRPr="00FD3D10">
        <w:rPr>
          <w:rStyle w:val="FontStyle26"/>
          <w:sz w:val="28"/>
          <w:szCs w:val="28"/>
        </w:rPr>
        <w:t>В</w:t>
      </w:r>
      <w:r w:rsidR="00510DA6" w:rsidRPr="00FD3D10">
        <w:rPr>
          <w:rStyle w:val="FontStyle26"/>
          <w:sz w:val="28"/>
          <w:szCs w:val="28"/>
        </w:rPr>
        <w:t xml:space="preserve">Невьянском городском округе </w:t>
      </w:r>
      <w:r w:rsidRPr="00FD3D10">
        <w:rPr>
          <w:rStyle w:val="FontStyle26"/>
          <w:sz w:val="28"/>
          <w:szCs w:val="28"/>
        </w:rPr>
        <w:t xml:space="preserve">на протяжении последних </w:t>
      </w:r>
      <w:r w:rsidRPr="001A7DDB">
        <w:rPr>
          <w:rStyle w:val="FontStyle26"/>
          <w:sz w:val="28"/>
          <w:szCs w:val="28"/>
        </w:rPr>
        <w:t>четырех</w:t>
      </w:r>
      <w:r w:rsidRPr="00FD3D10">
        <w:rPr>
          <w:rStyle w:val="FontStyle26"/>
          <w:sz w:val="28"/>
          <w:szCs w:val="28"/>
        </w:rPr>
        <w:t xml:space="preserve"> лет сохраняется достаточно стабильная экономическая ситуация, которая обеспечивает положительную динамику поступлений </w:t>
      </w:r>
      <w:r w:rsidR="00510DA6" w:rsidRPr="00FD3D10">
        <w:rPr>
          <w:rStyle w:val="FontStyle26"/>
          <w:sz w:val="28"/>
          <w:szCs w:val="28"/>
        </w:rPr>
        <w:t xml:space="preserve">доходов </w:t>
      </w:r>
      <w:r w:rsidRPr="00FD3D10">
        <w:rPr>
          <w:rStyle w:val="FontStyle26"/>
          <w:sz w:val="28"/>
          <w:szCs w:val="28"/>
        </w:rPr>
        <w:t xml:space="preserve"> бюджета </w:t>
      </w:r>
      <w:r w:rsidR="00510DA6" w:rsidRPr="00FD3D10">
        <w:rPr>
          <w:rStyle w:val="FontStyle26"/>
          <w:sz w:val="28"/>
          <w:szCs w:val="28"/>
        </w:rPr>
        <w:t>Невьянского городского округа</w:t>
      </w:r>
      <w:r w:rsidRPr="00FD3D10">
        <w:rPr>
          <w:rStyle w:val="FontStyle26"/>
          <w:sz w:val="28"/>
          <w:szCs w:val="28"/>
        </w:rPr>
        <w:t>.</w:t>
      </w:r>
    </w:p>
    <w:p w:rsidR="00E21EF5" w:rsidRPr="00DF213A" w:rsidRDefault="00E21EF5" w:rsidP="001C3B71">
      <w:pPr>
        <w:pStyle w:val="Style6"/>
        <w:widowControl/>
        <w:spacing w:line="240" w:lineRule="auto"/>
        <w:rPr>
          <w:rStyle w:val="FontStyle26"/>
          <w:sz w:val="28"/>
          <w:szCs w:val="28"/>
        </w:rPr>
      </w:pPr>
      <w:r w:rsidRPr="00DF213A">
        <w:rPr>
          <w:rStyle w:val="FontStyle26"/>
          <w:sz w:val="28"/>
          <w:szCs w:val="28"/>
        </w:rPr>
        <w:t xml:space="preserve">Объем налоговых и неналоговых доходов </w:t>
      </w:r>
      <w:r w:rsidR="00ED035F" w:rsidRPr="00DF213A">
        <w:rPr>
          <w:rStyle w:val="FontStyle26"/>
          <w:sz w:val="28"/>
          <w:szCs w:val="28"/>
        </w:rPr>
        <w:t xml:space="preserve">бюджета Невьянского городского округа </w:t>
      </w:r>
      <w:r w:rsidRPr="00DF213A">
        <w:rPr>
          <w:rStyle w:val="FontStyle26"/>
          <w:sz w:val="28"/>
          <w:szCs w:val="28"/>
        </w:rPr>
        <w:t xml:space="preserve">увеличился с </w:t>
      </w:r>
      <w:r w:rsidR="00DF213A" w:rsidRPr="00DF213A">
        <w:rPr>
          <w:rStyle w:val="FontStyle26"/>
          <w:sz w:val="28"/>
          <w:szCs w:val="28"/>
        </w:rPr>
        <w:t>502,30млн.</w:t>
      </w:r>
      <w:r w:rsidRPr="00DF213A">
        <w:rPr>
          <w:rStyle w:val="FontStyle26"/>
          <w:sz w:val="28"/>
          <w:szCs w:val="28"/>
        </w:rPr>
        <w:t xml:space="preserve"> рублей в 201</w:t>
      </w:r>
      <w:r w:rsidR="00DF213A" w:rsidRPr="00DF213A">
        <w:rPr>
          <w:rStyle w:val="FontStyle26"/>
          <w:sz w:val="28"/>
          <w:szCs w:val="28"/>
        </w:rPr>
        <w:t>4 году до 521,2</w:t>
      </w:r>
      <w:r w:rsidR="00444B11">
        <w:rPr>
          <w:rStyle w:val="FontStyle26"/>
          <w:sz w:val="28"/>
          <w:szCs w:val="28"/>
        </w:rPr>
        <w:t>9</w:t>
      </w:r>
      <w:r w:rsidRPr="00DF213A">
        <w:rPr>
          <w:rStyle w:val="FontStyle26"/>
          <w:sz w:val="28"/>
          <w:szCs w:val="28"/>
        </w:rPr>
        <w:t xml:space="preserve"> мл</w:t>
      </w:r>
      <w:r w:rsidR="00DF213A" w:rsidRPr="00DF213A">
        <w:rPr>
          <w:rStyle w:val="FontStyle26"/>
          <w:sz w:val="28"/>
          <w:szCs w:val="28"/>
        </w:rPr>
        <w:t>н</w:t>
      </w:r>
      <w:r w:rsidRPr="00DF213A">
        <w:rPr>
          <w:rStyle w:val="FontStyle26"/>
          <w:sz w:val="28"/>
          <w:szCs w:val="28"/>
        </w:rPr>
        <w:t>. рублей в 2018 году, или на 3</w:t>
      </w:r>
      <w:r w:rsidR="00DF213A" w:rsidRPr="00DF213A">
        <w:rPr>
          <w:rStyle w:val="FontStyle26"/>
          <w:sz w:val="28"/>
          <w:szCs w:val="28"/>
        </w:rPr>
        <w:t>,</w:t>
      </w:r>
      <w:r w:rsidRPr="00DF213A">
        <w:rPr>
          <w:rStyle w:val="FontStyle26"/>
          <w:sz w:val="28"/>
          <w:szCs w:val="28"/>
        </w:rPr>
        <w:t>8%.</w:t>
      </w:r>
    </w:p>
    <w:p w:rsidR="00E21EF5" w:rsidRPr="008D26DE" w:rsidRDefault="00E21EF5" w:rsidP="001C3B71">
      <w:pPr>
        <w:pStyle w:val="Style6"/>
        <w:widowControl/>
        <w:spacing w:before="5" w:line="240" w:lineRule="auto"/>
        <w:ind w:firstLine="701"/>
        <w:rPr>
          <w:rStyle w:val="FontStyle26"/>
          <w:sz w:val="28"/>
          <w:szCs w:val="28"/>
        </w:rPr>
      </w:pPr>
      <w:r w:rsidRPr="008D26DE">
        <w:rPr>
          <w:rStyle w:val="FontStyle26"/>
          <w:sz w:val="28"/>
          <w:szCs w:val="28"/>
        </w:rPr>
        <w:t xml:space="preserve">Основными бюджетообразующими налогами являются налог на доходы физических лиц (поступления составляют </w:t>
      </w:r>
      <w:r w:rsidR="00DF213A" w:rsidRPr="008D26DE">
        <w:rPr>
          <w:rStyle w:val="FontStyle26"/>
          <w:sz w:val="28"/>
          <w:szCs w:val="28"/>
        </w:rPr>
        <w:t xml:space="preserve">74 </w:t>
      </w:r>
      <w:r w:rsidRPr="008D26DE">
        <w:rPr>
          <w:rStyle w:val="FontStyle26"/>
          <w:sz w:val="28"/>
          <w:szCs w:val="28"/>
        </w:rPr>
        <w:t xml:space="preserve">% налоговых и неналоговых доходов  </w:t>
      </w:r>
      <w:r w:rsidR="00DF213A" w:rsidRPr="008D26DE">
        <w:rPr>
          <w:rStyle w:val="FontStyle26"/>
          <w:sz w:val="28"/>
          <w:szCs w:val="28"/>
        </w:rPr>
        <w:t>бюджета</w:t>
      </w:r>
      <w:r w:rsidRPr="008D26DE">
        <w:rPr>
          <w:rStyle w:val="FontStyle26"/>
          <w:sz w:val="28"/>
          <w:szCs w:val="28"/>
        </w:rPr>
        <w:t xml:space="preserve">), </w:t>
      </w:r>
      <w:r w:rsidR="008D26DE" w:rsidRPr="008D26DE">
        <w:rPr>
          <w:rStyle w:val="FontStyle26"/>
          <w:sz w:val="28"/>
          <w:szCs w:val="28"/>
        </w:rPr>
        <w:t xml:space="preserve">доходы от использования имущества, находящегосяв </w:t>
      </w:r>
      <w:r w:rsidR="008D26DE" w:rsidRPr="008D26DE">
        <w:rPr>
          <w:rStyle w:val="FontStyle26"/>
          <w:sz w:val="28"/>
          <w:szCs w:val="28"/>
        </w:rPr>
        <w:lastRenderedPageBreak/>
        <w:t xml:space="preserve">муниципальной собственности (поступления составляют  5,9 %), </w:t>
      </w:r>
      <w:r w:rsidRPr="008D26DE">
        <w:rPr>
          <w:rStyle w:val="FontStyle26"/>
          <w:sz w:val="28"/>
          <w:szCs w:val="28"/>
        </w:rPr>
        <w:t xml:space="preserve">налог на </w:t>
      </w:r>
      <w:r w:rsidR="00FC0AA0" w:rsidRPr="008D26DE">
        <w:rPr>
          <w:rStyle w:val="FontStyle26"/>
          <w:sz w:val="28"/>
          <w:szCs w:val="28"/>
        </w:rPr>
        <w:t xml:space="preserve">имущество физических лиц </w:t>
      </w:r>
      <w:r w:rsidRPr="008D26DE">
        <w:rPr>
          <w:rStyle w:val="FontStyle26"/>
          <w:sz w:val="28"/>
          <w:szCs w:val="28"/>
        </w:rPr>
        <w:t xml:space="preserve">(поступления составляют </w:t>
      </w:r>
      <w:r w:rsidR="008D26DE" w:rsidRPr="008D26DE">
        <w:rPr>
          <w:rStyle w:val="FontStyle26"/>
          <w:sz w:val="28"/>
          <w:szCs w:val="28"/>
        </w:rPr>
        <w:t>3,5 %</w:t>
      </w:r>
      <w:r w:rsidRPr="008D26DE">
        <w:rPr>
          <w:rStyle w:val="FontStyle26"/>
          <w:sz w:val="28"/>
          <w:szCs w:val="28"/>
        </w:rPr>
        <w:t xml:space="preserve">), </w:t>
      </w:r>
      <w:r w:rsidR="008D26DE" w:rsidRPr="008D26DE">
        <w:rPr>
          <w:rStyle w:val="FontStyle26"/>
          <w:sz w:val="28"/>
          <w:szCs w:val="28"/>
        </w:rPr>
        <w:t xml:space="preserve">акцизы (поступления составляют 3,4 %)и </w:t>
      </w:r>
      <w:r w:rsidR="00FC0AA0" w:rsidRPr="008D26DE">
        <w:rPr>
          <w:rStyle w:val="FontStyle26"/>
          <w:sz w:val="28"/>
          <w:szCs w:val="28"/>
        </w:rPr>
        <w:t xml:space="preserve">земельный налог (поступления составляют </w:t>
      </w:r>
      <w:r w:rsidR="008D26DE" w:rsidRPr="008D26DE">
        <w:rPr>
          <w:rStyle w:val="FontStyle26"/>
          <w:sz w:val="28"/>
          <w:szCs w:val="28"/>
        </w:rPr>
        <w:t>2,8%</w:t>
      </w:r>
      <w:r w:rsidR="00FC0AA0" w:rsidRPr="008D26DE">
        <w:rPr>
          <w:rStyle w:val="FontStyle26"/>
          <w:sz w:val="28"/>
          <w:szCs w:val="28"/>
        </w:rPr>
        <w:t>)</w:t>
      </w:r>
      <w:r w:rsidR="008D26DE" w:rsidRPr="008D26DE">
        <w:rPr>
          <w:rStyle w:val="FontStyle26"/>
          <w:sz w:val="28"/>
          <w:szCs w:val="28"/>
        </w:rPr>
        <w:t xml:space="preserve">. </w:t>
      </w:r>
    </w:p>
    <w:p w:rsidR="00E21EF5" w:rsidRPr="00C413A3" w:rsidRDefault="00E21EF5" w:rsidP="001C3B71">
      <w:pPr>
        <w:pStyle w:val="Style6"/>
        <w:widowControl/>
        <w:spacing w:line="240" w:lineRule="auto"/>
        <w:ind w:firstLine="696"/>
        <w:rPr>
          <w:rStyle w:val="FontStyle26"/>
          <w:sz w:val="28"/>
          <w:szCs w:val="28"/>
        </w:rPr>
      </w:pPr>
      <w:r w:rsidRPr="002B3F5C">
        <w:rPr>
          <w:rStyle w:val="FontStyle26"/>
          <w:sz w:val="28"/>
          <w:szCs w:val="28"/>
        </w:rPr>
        <w:t>Поступления по налогу на доходы физических лиц возросли в период с 201</w:t>
      </w:r>
      <w:r w:rsidR="00C413A3" w:rsidRPr="002B3F5C">
        <w:rPr>
          <w:rStyle w:val="FontStyle26"/>
          <w:sz w:val="28"/>
          <w:szCs w:val="28"/>
        </w:rPr>
        <w:t>4</w:t>
      </w:r>
      <w:r w:rsidRPr="002B3F5C">
        <w:rPr>
          <w:rStyle w:val="FontStyle26"/>
          <w:sz w:val="28"/>
          <w:szCs w:val="28"/>
        </w:rPr>
        <w:t xml:space="preserve"> года по 2018 год на </w:t>
      </w:r>
      <w:r w:rsidR="00C413A3" w:rsidRPr="002B3F5C">
        <w:rPr>
          <w:rStyle w:val="FontStyle26"/>
          <w:sz w:val="28"/>
          <w:szCs w:val="28"/>
        </w:rPr>
        <w:t xml:space="preserve">8,3 </w:t>
      </w:r>
      <w:r w:rsidRPr="002B3F5C">
        <w:rPr>
          <w:rStyle w:val="FontStyle26"/>
          <w:sz w:val="28"/>
          <w:szCs w:val="28"/>
        </w:rPr>
        <w:t xml:space="preserve">% (с </w:t>
      </w:r>
      <w:r w:rsidR="00C413A3" w:rsidRPr="002B3F5C">
        <w:rPr>
          <w:rStyle w:val="FontStyle26"/>
          <w:sz w:val="28"/>
          <w:szCs w:val="28"/>
        </w:rPr>
        <w:t>357,13</w:t>
      </w:r>
      <w:r w:rsidRPr="002B3F5C">
        <w:rPr>
          <w:rStyle w:val="FontStyle26"/>
          <w:sz w:val="28"/>
          <w:szCs w:val="28"/>
        </w:rPr>
        <w:t xml:space="preserve"> мл</w:t>
      </w:r>
      <w:r w:rsidR="00C413A3" w:rsidRPr="002B3F5C">
        <w:rPr>
          <w:rStyle w:val="FontStyle26"/>
          <w:sz w:val="28"/>
          <w:szCs w:val="28"/>
        </w:rPr>
        <w:t>н</w:t>
      </w:r>
      <w:r w:rsidRPr="002B3F5C">
        <w:rPr>
          <w:rStyle w:val="FontStyle26"/>
          <w:sz w:val="28"/>
          <w:szCs w:val="28"/>
        </w:rPr>
        <w:t>. рублей в 201</w:t>
      </w:r>
      <w:r w:rsidR="00C413A3" w:rsidRPr="002B3F5C">
        <w:rPr>
          <w:rStyle w:val="FontStyle26"/>
          <w:sz w:val="28"/>
          <w:szCs w:val="28"/>
        </w:rPr>
        <w:t>4</w:t>
      </w:r>
      <w:r w:rsidRPr="002B3F5C">
        <w:rPr>
          <w:rStyle w:val="FontStyle26"/>
          <w:sz w:val="28"/>
          <w:szCs w:val="28"/>
        </w:rPr>
        <w:t xml:space="preserve"> году до </w:t>
      </w:r>
      <w:r w:rsidR="00C413A3" w:rsidRPr="001A7DDB">
        <w:rPr>
          <w:rStyle w:val="FontStyle26"/>
          <w:sz w:val="28"/>
          <w:szCs w:val="28"/>
        </w:rPr>
        <w:t>386,60</w:t>
      </w:r>
      <w:r w:rsidRPr="001A7DDB">
        <w:rPr>
          <w:rStyle w:val="FontStyle26"/>
          <w:sz w:val="28"/>
          <w:szCs w:val="28"/>
        </w:rPr>
        <w:t xml:space="preserve"> мл</w:t>
      </w:r>
      <w:r w:rsidR="00C413A3" w:rsidRPr="001A7DDB">
        <w:rPr>
          <w:rStyle w:val="FontStyle26"/>
          <w:sz w:val="28"/>
          <w:szCs w:val="28"/>
        </w:rPr>
        <w:t>н</w:t>
      </w:r>
      <w:r w:rsidRPr="001A7DDB">
        <w:rPr>
          <w:rStyle w:val="FontStyle26"/>
          <w:sz w:val="28"/>
          <w:szCs w:val="28"/>
        </w:rPr>
        <w:t>. рублей</w:t>
      </w:r>
      <w:r w:rsidRPr="002B3F5C">
        <w:rPr>
          <w:rStyle w:val="FontStyle26"/>
          <w:sz w:val="28"/>
          <w:szCs w:val="28"/>
        </w:rPr>
        <w:t xml:space="preserve"> в 2018 году) в результате ежегодного роста фонда заработной платы работающих, увеличения коэффициента, отражающего региональные особенности рынка труда на территории Свердловской области, а также за счет увеличения работодателями заработной платы по результатам проведения адресной работы с хозяйствующими субъектами в ра</w:t>
      </w:r>
      <w:r w:rsidR="00C413A3" w:rsidRPr="002B3F5C">
        <w:rPr>
          <w:rStyle w:val="FontStyle26"/>
          <w:sz w:val="28"/>
          <w:szCs w:val="28"/>
        </w:rPr>
        <w:t xml:space="preserve">мках </w:t>
      </w:r>
      <w:r w:rsidR="002B3F5C" w:rsidRPr="002B3F5C">
        <w:rPr>
          <w:rStyle w:val="FontStyle26"/>
          <w:sz w:val="28"/>
          <w:szCs w:val="28"/>
        </w:rPr>
        <w:t>межведомственной комиссии по вопросам укрепления финансовой самостоятельности бюджета Невьянского городского округа.</w:t>
      </w:r>
    </w:p>
    <w:p w:rsidR="00E21EF5" w:rsidRDefault="00E21EF5" w:rsidP="001C3B71">
      <w:pPr>
        <w:pStyle w:val="Style6"/>
        <w:widowControl/>
        <w:spacing w:line="240" w:lineRule="auto"/>
        <w:ind w:firstLine="701"/>
        <w:rPr>
          <w:rStyle w:val="FontStyle26"/>
        </w:rPr>
      </w:pPr>
      <w:r w:rsidRPr="00DD695C">
        <w:rPr>
          <w:rStyle w:val="FontStyle26"/>
          <w:sz w:val="28"/>
          <w:szCs w:val="28"/>
        </w:rPr>
        <w:t>Поступления</w:t>
      </w:r>
      <w:r w:rsidR="00DD695C" w:rsidRPr="00DD695C">
        <w:rPr>
          <w:rStyle w:val="FontStyle26"/>
          <w:sz w:val="28"/>
          <w:szCs w:val="28"/>
        </w:rPr>
        <w:t>отиспользования имущества,находящегося</w:t>
      </w:r>
      <w:r w:rsidR="001C3B71">
        <w:rPr>
          <w:rStyle w:val="FontStyle26"/>
          <w:sz w:val="28"/>
          <w:szCs w:val="28"/>
        </w:rPr>
        <w:t xml:space="preserve"> в</w:t>
      </w:r>
      <w:r w:rsidR="00DD695C" w:rsidRPr="00DD695C">
        <w:rPr>
          <w:rStyle w:val="FontStyle26"/>
          <w:sz w:val="28"/>
          <w:szCs w:val="28"/>
        </w:rPr>
        <w:t xml:space="preserve"> муниципальной </w:t>
      </w:r>
      <w:r w:rsidR="00DD695C" w:rsidRPr="001A7DDB">
        <w:rPr>
          <w:rStyle w:val="FontStyle26"/>
          <w:sz w:val="28"/>
          <w:szCs w:val="28"/>
        </w:rPr>
        <w:t xml:space="preserve">собственности </w:t>
      </w:r>
      <w:r w:rsidRPr="001A7DDB">
        <w:rPr>
          <w:rStyle w:val="FontStyle26"/>
          <w:sz w:val="28"/>
          <w:szCs w:val="28"/>
        </w:rPr>
        <w:t xml:space="preserve"> в</w:t>
      </w:r>
      <w:r w:rsidRPr="00DD695C">
        <w:rPr>
          <w:rStyle w:val="FontStyle26"/>
          <w:sz w:val="28"/>
          <w:szCs w:val="28"/>
        </w:rPr>
        <w:t xml:space="preserve">озросли с </w:t>
      </w:r>
      <w:r w:rsidR="00DD695C" w:rsidRPr="00DD695C">
        <w:rPr>
          <w:rStyle w:val="FontStyle26"/>
          <w:sz w:val="28"/>
          <w:szCs w:val="28"/>
        </w:rPr>
        <w:t>27,09</w:t>
      </w:r>
      <w:r w:rsidRPr="00DD695C">
        <w:rPr>
          <w:rStyle w:val="FontStyle26"/>
          <w:sz w:val="28"/>
          <w:szCs w:val="28"/>
        </w:rPr>
        <w:t xml:space="preserve"> мл</w:t>
      </w:r>
      <w:r w:rsidR="00DD695C" w:rsidRPr="00DD695C">
        <w:rPr>
          <w:rStyle w:val="FontStyle26"/>
          <w:sz w:val="28"/>
          <w:szCs w:val="28"/>
        </w:rPr>
        <w:t>н</w:t>
      </w:r>
      <w:r w:rsidRPr="00DD695C">
        <w:rPr>
          <w:rStyle w:val="FontStyle26"/>
          <w:sz w:val="28"/>
          <w:szCs w:val="28"/>
        </w:rPr>
        <w:t xml:space="preserve">. рублей в 2015 году до </w:t>
      </w:r>
      <w:r w:rsidR="00DD695C" w:rsidRPr="00DD695C">
        <w:rPr>
          <w:rStyle w:val="FontStyle26"/>
          <w:sz w:val="28"/>
          <w:szCs w:val="28"/>
        </w:rPr>
        <w:t>30,78</w:t>
      </w:r>
      <w:r w:rsidRPr="00DD695C">
        <w:rPr>
          <w:rStyle w:val="FontStyle26"/>
          <w:sz w:val="28"/>
          <w:szCs w:val="28"/>
        </w:rPr>
        <w:t xml:space="preserve"> мл</w:t>
      </w:r>
      <w:r w:rsidR="00DD695C" w:rsidRPr="00DD695C">
        <w:rPr>
          <w:rStyle w:val="FontStyle26"/>
          <w:sz w:val="28"/>
          <w:szCs w:val="28"/>
        </w:rPr>
        <w:t>н</w:t>
      </w:r>
      <w:r w:rsidRPr="00DD695C">
        <w:rPr>
          <w:rStyle w:val="FontStyle26"/>
          <w:sz w:val="28"/>
          <w:szCs w:val="28"/>
        </w:rPr>
        <w:t>. рублей в 2018 году,</w:t>
      </w:r>
      <w:r w:rsidR="00DD695C" w:rsidRPr="00DD695C">
        <w:rPr>
          <w:rStyle w:val="FontStyle26"/>
          <w:sz w:val="28"/>
          <w:szCs w:val="28"/>
        </w:rPr>
        <w:t xml:space="preserve"> или на 13,60 %</w:t>
      </w:r>
      <w:r w:rsidRPr="00DD695C">
        <w:rPr>
          <w:rStyle w:val="FontStyle26"/>
          <w:sz w:val="28"/>
          <w:szCs w:val="28"/>
        </w:rPr>
        <w:t xml:space="preserve">, в связи с положительными  показателями деятельности </w:t>
      </w:r>
      <w:r w:rsidR="00DD695C" w:rsidRPr="00DD695C">
        <w:rPr>
          <w:rStyle w:val="FontStyle26"/>
          <w:sz w:val="28"/>
          <w:szCs w:val="28"/>
        </w:rPr>
        <w:t>комитета по управлению муниципальным имуществом администрации Невьянского городского округа</w:t>
      </w:r>
      <w:r w:rsidR="00DA3411">
        <w:rPr>
          <w:rStyle w:val="FontStyle26"/>
          <w:sz w:val="28"/>
          <w:szCs w:val="28"/>
        </w:rPr>
        <w:t>.</w:t>
      </w:r>
    </w:p>
    <w:p w:rsidR="002B3F5C" w:rsidRPr="002F4687" w:rsidRDefault="00E21EF5" w:rsidP="001C3B71">
      <w:pPr>
        <w:pStyle w:val="Style6"/>
        <w:widowControl/>
        <w:spacing w:line="240" w:lineRule="auto"/>
        <w:ind w:firstLine="696"/>
        <w:rPr>
          <w:sz w:val="28"/>
          <w:szCs w:val="28"/>
        </w:rPr>
      </w:pPr>
      <w:r w:rsidRPr="002F4687">
        <w:rPr>
          <w:rStyle w:val="FontStyle26"/>
          <w:sz w:val="28"/>
          <w:szCs w:val="28"/>
        </w:rPr>
        <w:t xml:space="preserve">Поступления по налогу на имущество </w:t>
      </w:r>
      <w:r w:rsidR="00BD5BD0" w:rsidRPr="002F4687">
        <w:rPr>
          <w:rStyle w:val="FontStyle26"/>
          <w:sz w:val="28"/>
          <w:szCs w:val="28"/>
        </w:rPr>
        <w:t xml:space="preserve">физических лиц </w:t>
      </w:r>
      <w:r w:rsidRPr="002F4687">
        <w:rPr>
          <w:rStyle w:val="FontStyle26"/>
          <w:sz w:val="28"/>
          <w:szCs w:val="28"/>
        </w:rPr>
        <w:t xml:space="preserve">возросли с </w:t>
      </w:r>
      <w:r w:rsidR="00BD5BD0" w:rsidRPr="00725EAA">
        <w:rPr>
          <w:rStyle w:val="FontStyle26"/>
          <w:sz w:val="28"/>
          <w:szCs w:val="28"/>
        </w:rPr>
        <w:t>11,90</w:t>
      </w:r>
      <w:r w:rsidRPr="00725EAA">
        <w:rPr>
          <w:rStyle w:val="FontStyle26"/>
          <w:sz w:val="28"/>
          <w:szCs w:val="28"/>
        </w:rPr>
        <w:t xml:space="preserve"> мл</w:t>
      </w:r>
      <w:r w:rsidR="00BD5BD0" w:rsidRPr="00725EAA">
        <w:rPr>
          <w:rStyle w:val="FontStyle26"/>
          <w:sz w:val="28"/>
          <w:szCs w:val="28"/>
        </w:rPr>
        <w:t>н.</w:t>
      </w:r>
      <w:r w:rsidRPr="002F4687">
        <w:rPr>
          <w:rStyle w:val="FontStyle26"/>
          <w:sz w:val="28"/>
          <w:szCs w:val="28"/>
        </w:rPr>
        <w:t xml:space="preserve"> рублей в 201</w:t>
      </w:r>
      <w:r w:rsidR="00BD5BD0" w:rsidRPr="002F4687">
        <w:rPr>
          <w:rStyle w:val="FontStyle26"/>
          <w:sz w:val="28"/>
          <w:szCs w:val="28"/>
        </w:rPr>
        <w:t>5</w:t>
      </w:r>
      <w:r w:rsidRPr="002F4687">
        <w:rPr>
          <w:rStyle w:val="FontStyle26"/>
          <w:sz w:val="28"/>
          <w:szCs w:val="28"/>
        </w:rPr>
        <w:t xml:space="preserve"> году до </w:t>
      </w:r>
      <w:r w:rsidR="00BD5BD0" w:rsidRPr="002F4687">
        <w:rPr>
          <w:rStyle w:val="FontStyle26"/>
          <w:sz w:val="28"/>
          <w:szCs w:val="28"/>
        </w:rPr>
        <w:t xml:space="preserve">17,96 </w:t>
      </w:r>
      <w:r w:rsidRPr="002F4687">
        <w:rPr>
          <w:rStyle w:val="FontStyle26"/>
          <w:sz w:val="28"/>
          <w:szCs w:val="28"/>
        </w:rPr>
        <w:t xml:space="preserve"> мл</w:t>
      </w:r>
      <w:r w:rsidR="00BD5BD0" w:rsidRPr="002F4687">
        <w:rPr>
          <w:rStyle w:val="FontStyle26"/>
          <w:sz w:val="28"/>
          <w:szCs w:val="28"/>
        </w:rPr>
        <w:t>н</w:t>
      </w:r>
      <w:r w:rsidRPr="002F4687">
        <w:rPr>
          <w:rStyle w:val="FontStyle26"/>
          <w:sz w:val="28"/>
          <w:szCs w:val="28"/>
        </w:rPr>
        <w:t xml:space="preserve">. рублей в 2018 году, или на </w:t>
      </w:r>
      <w:r w:rsidR="00BD5BD0" w:rsidRPr="002F4687">
        <w:rPr>
          <w:rStyle w:val="FontStyle26"/>
          <w:sz w:val="28"/>
          <w:szCs w:val="28"/>
        </w:rPr>
        <w:t>50,9</w:t>
      </w:r>
      <w:r w:rsidRPr="002F4687">
        <w:rPr>
          <w:rStyle w:val="FontStyle26"/>
          <w:sz w:val="28"/>
          <w:szCs w:val="28"/>
        </w:rPr>
        <w:t xml:space="preserve">%, в связи с ростом  стоимости имущества в результате </w:t>
      </w:r>
      <w:r w:rsidR="003D3137" w:rsidRPr="002F4687">
        <w:rPr>
          <w:rStyle w:val="FontStyle26"/>
          <w:sz w:val="28"/>
          <w:szCs w:val="28"/>
        </w:rPr>
        <w:t xml:space="preserve"> применения </w:t>
      </w:r>
      <w:r w:rsidR="003D3137" w:rsidRPr="002F4687">
        <w:rPr>
          <w:color w:val="000000"/>
          <w:sz w:val="28"/>
          <w:szCs w:val="28"/>
          <w:shd w:val="clear" w:color="auto" w:fill="FFFFFF"/>
        </w:rPr>
        <w:t>коэффициента-дефлятора, применяемого для расчета нало</w:t>
      </w:r>
      <w:r w:rsidR="007F0D5D">
        <w:rPr>
          <w:color w:val="000000"/>
          <w:sz w:val="28"/>
          <w:szCs w:val="28"/>
          <w:shd w:val="clear" w:color="auto" w:fill="FFFFFF"/>
        </w:rPr>
        <w:t>га на имущество физических лиц</w:t>
      </w:r>
      <w:r w:rsidR="002B3F5C" w:rsidRPr="002F4687">
        <w:rPr>
          <w:color w:val="000000"/>
          <w:sz w:val="28"/>
          <w:szCs w:val="28"/>
          <w:shd w:val="clear" w:color="auto" w:fill="FFFFFF"/>
        </w:rPr>
        <w:t>(</w:t>
      </w:r>
      <w:r w:rsidR="003D3137" w:rsidRPr="002F4687">
        <w:rPr>
          <w:color w:val="000000"/>
          <w:sz w:val="28"/>
          <w:szCs w:val="28"/>
          <w:shd w:val="clear" w:color="auto" w:fill="FFFFFF"/>
        </w:rPr>
        <w:t>на 201</w:t>
      </w:r>
      <w:r w:rsidR="002B3F5C" w:rsidRPr="002F4687">
        <w:rPr>
          <w:color w:val="000000"/>
          <w:sz w:val="28"/>
          <w:szCs w:val="28"/>
          <w:shd w:val="clear" w:color="auto" w:fill="FFFFFF"/>
        </w:rPr>
        <w:t>5</w:t>
      </w:r>
      <w:r w:rsidR="003D3137" w:rsidRPr="002F4687">
        <w:rPr>
          <w:color w:val="000000"/>
          <w:sz w:val="28"/>
          <w:szCs w:val="28"/>
          <w:shd w:val="clear" w:color="auto" w:fill="FFFFFF"/>
        </w:rPr>
        <w:t xml:space="preserve"> год  коэффициент-дефлятор равен  </w:t>
      </w:r>
      <w:r w:rsidR="002B3F5C" w:rsidRPr="002F4687">
        <w:rPr>
          <w:color w:val="000000"/>
          <w:sz w:val="28"/>
          <w:szCs w:val="28"/>
          <w:shd w:val="clear" w:color="auto" w:fill="FFFFFF"/>
        </w:rPr>
        <w:t xml:space="preserve">1,147,  на </w:t>
      </w:r>
      <w:r w:rsidR="003D3137" w:rsidRPr="002F4687">
        <w:rPr>
          <w:color w:val="000000"/>
          <w:sz w:val="28"/>
          <w:szCs w:val="28"/>
          <w:shd w:val="clear" w:color="auto" w:fill="FFFFFF"/>
        </w:rPr>
        <w:t xml:space="preserve"> 201</w:t>
      </w:r>
      <w:r w:rsidR="002B3F5C" w:rsidRPr="002F4687">
        <w:rPr>
          <w:color w:val="000000"/>
          <w:sz w:val="28"/>
          <w:szCs w:val="28"/>
          <w:shd w:val="clear" w:color="auto" w:fill="FFFFFF"/>
        </w:rPr>
        <w:t>7</w:t>
      </w:r>
      <w:r w:rsidR="003D3137" w:rsidRPr="002F4687">
        <w:rPr>
          <w:color w:val="000000"/>
          <w:sz w:val="28"/>
          <w:szCs w:val="28"/>
          <w:shd w:val="clear" w:color="auto" w:fill="FFFFFF"/>
        </w:rPr>
        <w:t xml:space="preserve"> год – 1,</w:t>
      </w:r>
      <w:r w:rsidR="002B3F5C" w:rsidRPr="002F4687">
        <w:rPr>
          <w:color w:val="000000"/>
          <w:sz w:val="28"/>
          <w:szCs w:val="28"/>
          <w:shd w:val="clear" w:color="auto" w:fill="FFFFFF"/>
        </w:rPr>
        <w:t>425, 2018 год – 1,481</w:t>
      </w:r>
      <w:r w:rsidR="003D3137" w:rsidRPr="002F4687">
        <w:rPr>
          <w:color w:val="000000"/>
          <w:sz w:val="28"/>
          <w:szCs w:val="28"/>
          <w:shd w:val="clear" w:color="auto" w:fill="FFFFFF"/>
        </w:rPr>
        <w:t>)</w:t>
      </w:r>
      <w:r w:rsidR="002B3F5C" w:rsidRPr="002F4687">
        <w:rPr>
          <w:color w:val="000000"/>
          <w:sz w:val="28"/>
          <w:szCs w:val="28"/>
          <w:shd w:val="clear" w:color="auto" w:fill="FFFFFF"/>
        </w:rPr>
        <w:t xml:space="preserve"> и </w:t>
      </w:r>
      <w:r w:rsidR="003D3137" w:rsidRPr="002F4687">
        <w:rPr>
          <w:sz w:val="28"/>
          <w:szCs w:val="28"/>
        </w:rPr>
        <w:t>ввод</w:t>
      </w:r>
      <w:r w:rsidR="002B3F5C" w:rsidRPr="002F4687">
        <w:rPr>
          <w:sz w:val="28"/>
          <w:szCs w:val="28"/>
        </w:rPr>
        <w:t>ом</w:t>
      </w:r>
      <w:r w:rsidR="003D3137" w:rsidRPr="002F4687">
        <w:rPr>
          <w:sz w:val="28"/>
          <w:szCs w:val="28"/>
        </w:rPr>
        <w:t xml:space="preserve"> в эксплуатацию новых строений, помещений,</w:t>
      </w:r>
      <w:r w:rsidR="002B3F5C" w:rsidRPr="002F4687">
        <w:rPr>
          <w:sz w:val="28"/>
          <w:szCs w:val="28"/>
        </w:rPr>
        <w:t xml:space="preserve"> сооружений.  </w:t>
      </w:r>
    </w:p>
    <w:p w:rsidR="00E21EF5" w:rsidRPr="002F4687" w:rsidRDefault="00E21EF5" w:rsidP="001C3B71">
      <w:pPr>
        <w:pStyle w:val="Style6"/>
        <w:widowControl/>
        <w:spacing w:before="5" w:line="240" w:lineRule="auto"/>
        <w:ind w:firstLine="710"/>
        <w:rPr>
          <w:rStyle w:val="FontStyle26"/>
          <w:sz w:val="28"/>
          <w:szCs w:val="28"/>
        </w:rPr>
      </w:pPr>
      <w:r w:rsidRPr="002F4687">
        <w:rPr>
          <w:rStyle w:val="FontStyle26"/>
          <w:sz w:val="28"/>
          <w:szCs w:val="28"/>
        </w:rPr>
        <w:t xml:space="preserve">Поступления по акцизам возросли с </w:t>
      </w:r>
      <w:r w:rsidR="00C413A3" w:rsidRPr="002F4687">
        <w:rPr>
          <w:rStyle w:val="FontStyle26"/>
          <w:sz w:val="28"/>
          <w:szCs w:val="28"/>
        </w:rPr>
        <w:t>11,71 млн</w:t>
      </w:r>
      <w:r w:rsidRPr="002F4687">
        <w:rPr>
          <w:rStyle w:val="FontStyle26"/>
          <w:sz w:val="28"/>
          <w:szCs w:val="28"/>
        </w:rPr>
        <w:t xml:space="preserve">. рублей в 2015 году до </w:t>
      </w:r>
      <w:r w:rsidRPr="00725EAA">
        <w:rPr>
          <w:rStyle w:val="FontStyle26"/>
          <w:sz w:val="28"/>
          <w:szCs w:val="28"/>
        </w:rPr>
        <w:t>1</w:t>
      </w:r>
      <w:r w:rsidR="00C413A3" w:rsidRPr="00725EAA">
        <w:rPr>
          <w:rStyle w:val="FontStyle26"/>
          <w:sz w:val="28"/>
          <w:szCs w:val="28"/>
        </w:rPr>
        <w:t>6,66</w:t>
      </w:r>
      <w:r w:rsidRPr="00725EAA">
        <w:rPr>
          <w:rStyle w:val="FontStyle26"/>
          <w:sz w:val="28"/>
          <w:szCs w:val="28"/>
        </w:rPr>
        <w:t xml:space="preserve"> мл</w:t>
      </w:r>
      <w:r w:rsidR="00C413A3" w:rsidRPr="00725EAA">
        <w:rPr>
          <w:rStyle w:val="FontStyle26"/>
          <w:sz w:val="28"/>
          <w:szCs w:val="28"/>
        </w:rPr>
        <w:t>н</w:t>
      </w:r>
      <w:r w:rsidRPr="00725EAA">
        <w:rPr>
          <w:rStyle w:val="FontStyle26"/>
          <w:sz w:val="28"/>
          <w:szCs w:val="28"/>
        </w:rPr>
        <w:t>.</w:t>
      </w:r>
      <w:r w:rsidRPr="002F4687">
        <w:rPr>
          <w:rStyle w:val="FontStyle26"/>
          <w:sz w:val="28"/>
          <w:szCs w:val="28"/>
        </w:rPr>
        <w:t xml:space="preserve"> рублей в 2018 году (на </w:t>
      </w:r>
      <w:r w:rsidR="00C413A3" w:rsidRPr="002F4687">
        <w:rPr>
          <w:rStyle w:val="FontStyle26"/>
          <w:sz w:val="28"/>
          <w:szCs w:val="28"/>
        </w:rPr>
        <w:t>42,27</w:t>
      </w:r>
      <w:r w:rsidRPr="002F4687">
        <w:rPr>
          <w:rStyle w:val="FontStyle26"/>
          <w:sz w:val="28"/>
          <w:szCs w:val="28"/>
        </w:rPr>
        <w:t xml:space="preserve">%) в результате роста ставок акцизов, увеличения нормативов отчислений в </w:t>
      </w:r>
      <w:r w:rsidR="00C413A3" w:rsidRPr="002F4687">
        <w:rPr>
          <w:rStyle w:val="FontStyle26"/>
          <w:sz w:val="28"/>
          <w:szCs w:val="28"/>
        </w:rPr>
        <w:t xml:space="preserve">местные </w:t>
      </w:r>
      <w:r w:rsidRPr="002F4687">
        <w:rPr>
          <w:rStyle w:val="FontStyle26"/>
          <w:sz w:val="28"/>
          <w:szCs w:val="28"/>
        </w:rPr>
        <w:t xml:space="preserve"> бюджет</w:t>
      </w:r>
      <w:r w:rsidR="00C413A3" w:rsidRPr="002F4687">
        <w:rPr>
          <w:rStyle w:val="FontStyle26"/>
          <w:sz w:val="28"/>
          <w:szCs w:val="28"/>
        </w:rPr>
        <w:t>ы.</w:t>
      </w:r>
    </w:p>
    <w:p w:rsidR="00444B11" w:rsidRPr="00CE40E2" w:rsidRDefault="00444B11" w:rsidP="001C3B71">
      <w:pPr>
        <w:ind w:firstLine="709"/>
        <w:jc w:val="both"/>
        <w:rPr>
          <w:rStyle w:val="FontStyle26"/>
        </w:rPr>
      </w:pPr>
      <w:r w:rsidRPr="002F4687">
        <w:rPr>
          <w:rStyle w:val="FontStyle26"/>
          <w:sz w:val="28"/>
          <w:szCs w:val="28"/>
        </w:rPr>
        <w:t xml:space="preserve">Поступления по земельному налогу  возросли с 21,29 млн. рублей в 2017 году до 23,26  млн. рублей в 2018 году, или на 9,25 %, в связи с </w:t>
      </w:r>
      <w:r w:rsidRPr="002F4687">
        <w:rPr>
          <w:sz w:val="28"/>
          <w:szCs w:val="28"/>
        </w:rPr>
        <w:t xml:space="preserve">постановкой  на налоговый учет  неучтенных земельных участков. Так,в 2015 году количество земельных участков, по которым предъявлен налог к уплате, </w:t>
      </w:r>
      <w:r w:rsidRPr="00CE40E2">
        <w:rPr>
          <w:sz w:val="28"/>
          <w:szCs w:val="28"/>
        </w:rPr>
        <w:t>составил</w:t>
      </w:r>
      <w:r w:rsidRPr="002F4687">
        <w:rPr>
          <w:sz w:val="28"/>
          <w:szCs w:val="28"/>
        </w:rPr>
        <w:t xml:space="preserve"> 9 760 объектов, в 2016 году – 11</w:t>
      </w:r>
      <w:r w:rsidR="00CE40E2">
        <w:rPr>
          <w:sz w:val="28"/>
          <w:szCs w:val="28"/>
        </w:rPr>
        <w:t> </w:t>
      </w:r>
      <w:r w:rsidRPr="00CE40E2">
        <w:rPr>
          <w:sz w:val="28"/>
          <w:szCs w:val="28"/>
        </w:rPr>
        <w:t>054</w:t>
      </w:r>
      <w:r w:rsidR="00A82F7C" w:rsidRPr="002F4687">
        <w:rPr>
          <w:sz w:val="28"/>
          <w:szCs w:val="28"/>
        </w:rPr>
        <w:t>объектов</w:t>
      </w:r>
      <w:r w:rsidR="00CE40E2" w:rsidRPr="00CE40E2">
        <w:rPr>
          <w:sz w:val="28"/>
          <w:szCs w:val="28"/>
        </w:rPr>
        <w:t>,</w:t>
      </w:r>
      <w:r w:rsidRPr="00CE40E2">
        <w:rPr>
          <w:sz w:val="28"/>
          <w:szCs w:val="28"/>
        </w:rPr>
        <w:t xml:space="preserve"> в 2017 году</w:t>
      </w:r>
      <w:r w:rsidR="00CE40E2" w:rsidRPr="00CE40E2">
        <w:rPr>
          <w:sz w:val="28"/>
          <w:szCs w:val="28"/>
        </w:rPr>
        <w:t xml:space="preserve"> -</w:t>
      </w:r>
      <w:r w:rsidRPr="00CE40E2">
        <w:rPr>
          <w:sz w:val="28"/>
          <w:szCs w:val="28"/>
        </w:rPr>
        <w:t xml:space="preserve"> 11 297</w:t>
      </w:r>
      <w:r w:rsidR="00A82F7C" w:rsidRPr="002F4687">
        <w:rPr>
          <w:sz w:val="28"/>
          <w:szCs w:val="28"/>
        </w:rPr>
        <w:t>объектов</w:t>
      </w:r>
      <w:r w:rsidRPr="00CE40E2">
        <w:rPr>
          <w:sz w:val="28"/>
          <w:szCs w:val="28"/>
        </w:rPr>
        <w:t>.</w:t>
      </w:r>
    </w:p>
    <w:p w:rsidR="00E21EF5" w:rsidRPr="00444B11" w:rsidRDefault="00E21EF5" w:rsidP="001C3B71">
      <w:pPr>
        <w:pStyle w:val="Style6"/>
        <w:widowControl/>
        <w:spacing w:line="240" w:lineRule="auto"/>
        <w:ind w:firstLine="691"/>
        <w:rPr>
          <w:rStyle w:val="FontStyle26"/>
          <w:sz w:val="28"/>
          <w:szCs w:val="28"/>
        </w:rPr>
      </w:pPr>
      <w:r w:rsidRPr="00CE40E2">
        <w:rPr>
          <w:rStyle w:val="FontStyle26"/>
          <w:sz w:val="28"/>
          <w:szCs w:val="28"/>
        </w:rPr>
        <w:t xml:space="preserve">Доходы бюджета </w:t>
      </w:r>
      <w:r w:rsidR="00444B11" w:rsidRPr="00CE40E2">
        <w:rPr>
          <w:rStyle w:val="FontStyle26"/>
          <w:sz w:val="28"/>
          <w:szCs w:val="28"/>
        </w:rPr>
        <w:t>Невьянского городского округа  в 2018</w:t>
      </w:r>
      <w:r w:rsidR="00444B11" w:rsidRPr="00DA480B">
        <w:rPr>
          <w:rStyle w:val="FontStyle26"/>
          <w:sz w:val="28"/>
          <w:szCs w:val="28"/>
        </w:rPr>
        <w:t xml:space="preserve"> году составили 1 494,22 </w:t>
      </w:r>
      <w:r w:rsidRPr="00DA480B">
        <w:rPr>
          <w:rStyle w:val="FontStyle26"/>
          <w:sz w:val="28"/>
          <w:szCs w:val="28"/>
        </w:rPr>
        <w:t xml:space="preserve"> мл</w:t>
      </w:r>
      <w:r w:rsidR="00444B11" w:rsidRPr="00DA480B">
        <w:rPr>
          <w:rStyle w:val="FontStyle26"/>
          <w:sz w:val="28"/>
          <w:szCs w:val="28"/>
        </w:rPr>
        <w:t>н</w:t>
      </w:r>
      <w:r w:rsidRPr="00DA480B">
        <w:rPr>
          <w:rStyle w:val="FontStyle26"/>
          <w:sz w:val="28"/>
          <w:szCs w:val="28"/>
        </w:rPr>
        <w:t xml:space="preserve">. рублей, из них налоговые и неналоговые доходы </w:t>
      </w:r>
      <w:r w:rsidR="00444B11" w:rsidRPr="00DA480B">
        <w:rPr>
          <w:rStyle w:val="FontStyle26"/>
          <w:sz w:val="28"/>
          <w:szCs w:val="28"/>
        </w:rPr>
        <w:t>– 521,29</w:t>
      </w:r>
      <w:r w:rsidRPr="00725EAA">
        <w:rPr>
          <w:rStyle w:val="FontStyle26"/>
          <w:sz w:val="28"/>
          <w:szCs w:val="28"/>
        </w:rPr>
        <w:t>мл</w:t>
      </w:r>
      <w:r w:rsidR="00444B11" w:rsidRPr="00725EAA">
        <w:rPr>
          <w:rStyle w:val="FontStyle26"/>
          <w:sz w:val="28"/>
          <w:szCs w:val="28"/>
        </w:rPr>
        <w:t>н</w:t>
      </w:r>
      <w:r w:rsidRPr="00725EAA">
        <w:rPr>
          <w:rStyle w:val="FontStyle26"/>
          <w:sz w:val="28"/>
          <w:szCs w:val="28"/>
        </w:rPr>
        <w:t>.</w:t>
      </w:r>
      <w:r w:rsidRPr="00DA480B">
        <w:rPr>
          <w:rStyle w:val="FontStyle26"/>
          <w:sz w:val="28"/>
          <w:szCs w:val="28"/>
        </w:rPr>
        <w:t xml:space="preserve"> рублей, безвозмездные поступления </w:t>
      </w:r>
      <w:r w:rsidR="00444B11" w:rsidRPr="00DA480B">
        <w:rPr>
          <w:rStyle w:val="FontStyle26"/>
          <w:sz w:val="28"/>
          <w:szCs w:val="28"/>
        </w:rPr>
        <w:t xml:space="preserve">–972,93 </w:t>
      </w:r>
      <w:r w:rsidRPr="00DA480B">
        <w:rPr>
          <w:rStyle w:val="FontStyle26"/>
          <w:sz w:val="28"/>
          <w:szCs w:val="28"/>
        </w:rPr>
        <w:t xml:space="preserve"> мл</w:t>
      </w:r>
      <w:r w:rsidR="00444B11" w:rsidRPr="00DA480B">
        <w:rPr>
          <w:rStyle w:val="FontStyle26"/>
          <w:sz w:val="28"/>
          <w:szCs w:val="28"/>
        </w:rPr>
        <w:t>н</w:t>
      </w:r>
      <w:r w:rsidRPr="00DA480B">
        <w:rPr>
          <w:rStyle w:val="FontStyle26"/>
          <w:sz w:val="28"/>
          <w:szCs w:val="28"/>
        </w:rPr>
        <w:t xml:space="preserve">. рублей. Темп роста доходов  бюджета </w:t>
      </w:r>
      <w:r w:rsidR="00DA480B" w:rsidRPr="00DA480B">
        <w:rPr>
          <w:rStyle w:val="FontStyle26"/>
          <w:sz w:val="28"/>
          <w:szCs w:val="28"/>
        </w:rPr>
        <w:t xml:space="preserve">Невьянского городского округа  </w:t>
      </w:r>
      <w:r w:rsidRPr="00DA480B">
        <w:rPr>
          <w:rStyle w:val="FontStyle26"/>
          <w:sz w:val="28"/>
          <w:szCs w:val="28"/>
        </w:rPr>
        <w:t xml:space="preserve">к уровню 2017 года составил </w:t>
      </w:r>
      <w:r w:rsidR="00DA480B" w:rsidRPr="00DA480B">
        <w:rPr>
          <w:rStyle w:val="FontStyle26"/>
          <w:sz w:val="28"/>
          <w:szCs w:val="28"/>
        </w:rPr>
        <w:t xml:space="preserve">0,46 </w:t>
      </w:r>
      <w:r w:rsidRPr="00DA480B">
        <w:rPr>
          <w:rStyle w:val="FontStyle26"/>
          <w:sz w:val="28"/>
          <w:szCs w:val="28"/>
        </w:rPr>
        <w:t xml:space="preserve">%, темп роста налоговых и неналоговых доходов </w:t>
      </w:r>
      <w:r w:rsidR="00DA480B" w:rsidRPr="00DA480B">
        <w:rPr>
          <w:rStyle w:val="FontStyle26"/>
          <w:sz w:val="28"/>
          <w:szCs w:val="28"/>
        </w:rPr>
        <w:t xml:space="preserve">–16,36 </w:t>
      </w:r>
      <w:r w:rsidRPr="00DA480B">
        <w:rPr>
          <w:rStyle w:val="FontStyle26"/>
          <w:sz w:val="28"/>
          <w:szCs w:val="28"/>
        </w:rPr>
        <w:t>%.</w:t>
      </w:r>
    </w:p>
    <w:p w:rsidR="007931A6" w:rsidRDefault="00E21EF5" w:rsidP="001C3B71">
      <w:pPr>
        <w:pStyle w:val="Style6"/>
        <w:widowControl/>
        <w:spacing w:line="240" w:lineRule="auto"/>
        <w:ind w:firstLine="701"/>
        <w:rPr>
          <w:rStyle w:val="FontStyle26"/>
          <w:sz w:val="28"/>
          <w:szCs w:val="28"/>
        </w:rPr>
      </w:pPr>
      <w:r w:rsidRPr="00881D40">
        <w:rPr>
          <w:rStyle w:val="FontStyle26"/>
          <w:sz w:val="28"/>
          <w:szCs w:val="28"/>
        </w:rPr>
        <w:t xml:space="preserve">В целях выполнения обязательств по повышению качества жизни жителей </w:t>
      </w:r>
      <w:r w:rsidR="00881D40" w:rsidRPr="00881D40">
        <w:rPr>
          <w:rStyle w:val="FontStyle26"/>
          <w:sz w:val="28"/>
          <w:szCs w:val="28"/>
        </w:rPr>
        <w:t>Невьянского городского округа</w:t>
      </w:r>
      <w:r w:rsidRPr="00881D40">
        <w:rPr>
          <w:rStyle w:val="FontStyle26"/>
          <w:sz w:val="28"/>
          <w:szCs w:val="28"/>
        </w:rPr>
        <w:t xml:space="preserve">, развития инфраструктуры </w:t>
      </w:r>
      <w:r w:rsidR="00881D40" w:rsidRPr="00881D40">
        <w:rPr>
          <w:rStyle w:val="FontStyle26"/>
          <w:sz w:val="28"/>
          <w:szCs w:val="28"/>
        </w:rPr>
        <w:t>Невьянского городского округа</w:t>
      </w:r>
      <w:r w:rsidRPr="00881D40">
        <w:rPr>
          <w:rStyle w:val="FontStyle26"/>
          <w:sz w:val="28"/>
          <w:szCs w:val="28"/>
        </w:rPr>
        <w:t xml:space="preserve"> необходимо дальнейшее развитие доходной базы бюджета </w:t>
      </w:r>
      <w:r w:rsidR="00881D40" w:rsidRPr="00881D40">
        <w:rPr>
          <w:rStyle w:val="FontStyle26"/>
          <w:sz w:val="28"/>
          <w:szCs w:val="28"/>
        </w:rPr>
        <w:t>Невьянского городского округа</w:t>
      </w:r>
      <w:r w:rsidRPr="00881D40">
        <w:rPr>
          <w:rStyle w:val="FontStyle26"/>
          <w:sz w:val="28"/>
          <w:szCs w:val="28"/>
        </w:rPr>
        <w:t>.</w:t>
      </w:r>
    </w:p>
    <w:p w:rsidR="00E21EF5" w:rsidRPr="0080623B" w:rsidRDefault="00E21EF5" w:rsidP="001C3B71">
      <w:pPr>
        <w:pStyle w:val="Style6"/>
        <w:widowControl/>
        <w:spacing w:line="240" w:lineRule="auto"/>
        <w:ind w:firstLine="701"/>
        <w:rPr>
          <w:rStyle w:val="FontStyle26"/>
          <w:sz w:val="28"/>
          <w:szCs w:val="28"/>
        </w:rPr>
      </w:pPr>
      <w:r w:rsidRPr="0080623B">
        <w:rPr>
          <w:rStyle w:val="FontStyle26"/>
          <w:sz w:val="28"/>
          <w:szCs w:val="28"/>
        </w:rPr>
        <w:t>В</w:t>
      </w:r>
      <w:r w:rsidR="0080623B" w:rsidRPr="0080623B">
        <w:rPr>
          <w:rStyle w:val="FontStyle26"/>
          <w:sz w:val="28"/>
          <w:szCs w:val="28"/>
        </w:rPr>
        <w:t xml:space="preserve">Невьянском городском округе </w:t>
      </w:r>
      <w:r w:rsidRPr="0080623B">
        <w:rPr>
          <w:rStyle w:val="FontStyle26"/>
          <w:sz w:val="28"/>
          <w:szCs w:val="28"/>
        </w:rPr>
        <w:t>на постоянной основе осуществляется план</w:t>
      </w:r>
      <w:r w:rsidR="0080623B">
        <w:rPr>
          <w:rStyle w:val="FontStyle26"/>
          <w:sz w:val="28"/>
          <w:szCs w:val="28"/>
        </w:rPr>
        <w:t>омерный процесс реформирования муниципальных</w:t>
      </w:r>
      <w:r w:rsidRPr="0080623B">
        <w:rPr>
          <w:rStyle w:val="FontStyle26"/>
          <w:sz w:val="28"/>
          <w:szCs w:val="28"/>
        </w:rPr>
        <w:t xml:space="preserve"> финансов, основной целью которого является повышение эффективности бюджетных расходов.</w:t>
      </w:r>
    </w:p>
    <w:p w:rsidR="00E21EF5" w:rsidRPr="00A32E81" w:rsidRDefault="00E21EF5" w:rsidP="001C3B71">
      <w:pPr>
        <w:pStyle w:val="Style6"/>
        <w:widowControl/>
        <w:spacing w:line="240" w:lineRule="auto"/>
        <w:ind w:firstLine="701"/>
        <w:rPr>
          <w:rStyle w:val="FontStyle26"/>
          <w:color w:val="000000" w:themeColor="text1"/>
          <w:sz w:val="28"/>
          <w:szCs w:val="28"/>
        </w:rPr>
      </w:pPr>
      <w:r w:rsidRPr="00A32E81">
        <w:rPr>
          <w:rStyle w:val="FontStyle26"/>
          <w:color w:val="000000" w:themeColor="text1"/>
          <w:sz w:val="28"/>
          <w:szCs w:val="28"/>
        </w:rPr>
        <w:lastRenderedPageBreak/>
        <w:t xml:space="preserve">В 2013 году </w:t>
      </w:r>
      <w:r w:rsidR="00A32E81" w:rsidRPr="00A32E81">
        <w:rPr>
          <w:rStyle w:val="FontStyle26"/>
          <w:color w:val="000000" w:themeColor="text1"/>
          <w:sz w:val="28"/>
          <w:szCs w:val="28"/>
        </w:rPr>
        <w:t xml:space="preserve">Невьянский городской округ </w:t>
      </w:r>
      <w:r w:rsidRPr="00A32E81">
        <w:rPr>
          <w:rStyle w:val="FontStyle26"/>
          <w:color w:val="000000" w:themeColor="text1"/>
          <w:sz w:val="28"/>
          <w:szCs w:val="28"/>
        </w:rPr>
        <w:t xml:space="preserve">приступил к реализации задачи, поставленной в Бюджетном послании Президента Российской Федерации о бюджетной политике в 2013-2015 годах, по внедрению программно-целевого принципа формирования </w:t>
      </w:r>
      <w:r w:rsidR="00A32E81" w:rsidRPr="00A32E81">
        <w:rPr>
          <w:rStyle w:val="FontStyle26"/>
          <w:color w:val="000000" w:themeColor="text1"/>
          <w:sz w:val="28"/>
          <w:szCs w:val="28"/>
        </w:rPr>
        <w:t xml:space="preserve">местного </w:t>
      </w:r>
      <w:r w:rsidRPr="00A32E81">
        <w:rPr>
          <w:rStyle w:val="FontStyle26"/>
          <w:color w:val="000000" w:themeColor="text1"/>
          <w:sz w:val="28"/>
          <w:szCs w:val="28"/>
        </w:rPr>
        <w:t xml:space="preserve"> бюджета. Первым шагом при внедрении программного бюджета стало формирование </w:t>
      </w:r>
      <w:r w:rsidR="00A32E81" w:rsidRPr="00A32E81">
        <w:rPr>
          <w:rStyle w:val="FontStyle26"/>
          <w:color w:val="000000" w:themeColor="text1"/>
          <w:sz w:val="28"/>
          <w:szCs w:val="28"/>
        </w:rPr>
        <w:t>муниципальных программ Невьянского городского округа.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утвержден порядок формирования и реализации муниципальных программ Невьянского городского округа.</w:t>
      </w:r>
    </w:p>
    <w:p w:rsidR="00E21EF5" w:rsidRPr="00BE1060" w:rsidRDefault="00BE1060" w:rsidP="001C3B71">
      <w:pPr>
        <w:pStyle w:val="Style6"/>
        <w:widowControl/>
        <w:spacing w:line="240" w:lineRule="auto"/>
        <w:ind w:firstLine="701"/>
        <w:rPr>
          <w:rStyle w:val="FontStyle26"/>
          <w:color w:val="000000" w:themeColor="text1"/>
          <w:sz w:val="28"/>
          <w:szCs w:val="28"/>
        </w:rPr>
      </w:pPr>
      <w:r w:rsidRPr="00BE1060">
        <w:rPr>
          <w:rStyle w:val="FontStyle26"/>
          <w:color w:val="000000" w:themeColor="text1"/>
          <w:sz w:val="28"/>
          <w:szCs w:val="28"/>
        </w:rPr>
        <w:t>В целях повышения эффективности расходов и качества управления средствами бюджета Невьянского городского округа, н</w:t>
      </w:r>
      <w:r w:rsidR="00E21EF5" w:rsidRPr="00BE1060">
        <w:rPr>
          <w:rStyle w:val="FontStyle26"/>
          <w:color w:val="000000" w:themeColor="text1"/>
          <w:sz w:val="28"/>
          <w:szCs w:val="28"/>
        </w:rPr>
        <w:t>ачиная с 201</w:t>
      </w:r>
      <w:r w:rsidRPr="00BE1060">
        <w:rPr>
          <w:rStyle w:val="FontStyle26"/>
          <w:color w:val="000000" w:themeColor="text1"/>
          <w:sz w:val="28"/>
          <w:szCs w:val="28"/>
        </w:rPr>
        <w:t>2</w:t>
      </w:r>
      <w:r w:rsidR="00E21EF5" w:rsidRPr="00BE1060">
        <w:rPr>
          <w:rStyle w:val="FontStyle26"/>
          <w:color w:val="000000" w:themeColor="text1"/>
          <w:sz w:val="28"/>
          <w:szCs w:val="28"/>
        </w:rPr>
        <w:t xml:space="preserve"> года,</w:t>
      </w:r>
      <w:r w:rsidRPr="00BE1060">
        <w:rPr>
          <w:rStyle w:val="FontStyle26"/>
          <w:color w:val="000000" w:themeColor="text1"/>
          <w:sz w:val="28"/>
          <w:szCs w:val="28"/>
        </w:rPr>
        <w:t xml:space="preserve">вНевьянском городском округе </w:t>
      </w:r>
      <w:r w:rsidR="00E21EF5" w:rsidRPr="00BE1060">
        <w:rPr>
          <w:rStyle w:val="FontStyle26"/>
          <w:color w:val="000000" w:themeColor="text1"/>
          <w:sz w:val="28"/>
          <w:szCs w:val="28"/>
        </w:rPr>
        <w:t xml:space="preserve">осуществляется мониторинг качества финансовогоменеджмента, осуществляемого главными распорядителями средств </w:t>
      </w:r>
      <w:r w:rsidRPr="00BE1060">
        <w:rPr>
          <w:rStyle w:val="FontStyle26"/>
          <w:color w:val="000000" w:themeColor="text1"/>
          <w:sz w:val="28"/>
          <w:szCs w:val="28"/>
        </w:rPr>
        <w:t>местного б</w:t>
      </w:r>
      <w:r w:rsidR="00E21EF5" w:rsidRPr="00BE1060">
        <w:rPr>
          <w:rStyle w:val="FontStyle26"/>
          <w:color w:val="000000" w:themeColor="text1"/>
          <w:sz w:val="28"/>
          <w:szCs w:val="28"/>
        </w:rPr>
        <w:t>юджета</w:t>
      </w:r>
      <w:r>
        <w:rPr>
          <w:rStyle w:val="FontStyle26"/>
          <w:color w:val="000000" w:themeColor="text1"/>
          <w:sz w:val="28"/>
          <w:szCs w:val="28"/>
        </w:rPr>
        <w:t xml:space="preserve"> (постановление администрации Невьянского городского округа от 28.04.2012 № 1035-п).</w:t>
      </w:r>
    </w:p>
    <w:p w:rsidR="00875082" w:rsidRDefault="00E21EF5" w:rsidP="001C3B71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</w:rPr>
      </w:pPr>
      <w:r w:rsidRPr="002F4687">
        <w:rPr>
          <w:rStyle w:val="FontStyle26"/>
          <w:sz w:val="28"/>
          <w:szCs w:val="28"/>
        </w:rPr>
        <w:t>В 201</w:t>
      </w:r>
      <w:r w:rsidR="009E1D6C" w:rsidRPr="002F4687">
        <w:rPr>
          <w:rStyle w:val="FontStyle26"/>
          <w:sz w:val="28"/>
          <w:szCs w:val="28"/>
        </w:rPr>
        <w:t>5</w:t>
      </w:r>
      <w:r w:rsidRPr="002F4687">
        <w:rPr>
          <w:rStyle w:val="FontStyle26"/>
          <w:sz w:val="28"/>
          <w:szCs w:val="28"/>
        </w:rPr>
        <w:t xml:space="preserve"> году постановлением </w:t>
      </w:r>
      <w:r w:rsidR="00CA4AE3" w:rsidRPr="002F4687">
        <w:rPr>
          <w:rStyle w:val="FontStyle26"/>
          <w:sz w:val="28"/>
          <w:szCs w:val="28"/>
        </w:rPr>
        <w:t>администрации Невьянского городского округа от18</w:t>
      </w:r>
      <w:r w:rsidRPr="002F4687">
        <w:rPr>
          <w:rStyle w:val="FontStyle26"/>
          <w:sz w:val="28"/>
          <w:szCs w:val="28"/>
        </w:rPr>
        <w:t>.</w:t>
      </w:r>
      <w:r w:rsidR="00CA4AE3" w:rsidRPr="002F4687">
        <w:rPr>
          <w:rStyle w:val="FontStyle26"/>
          <w:sz w:val="28"/>
          <w:szCs w:val="28"/>
        </w:rPr>
        <w:t>11</w:t>
      </w:r>
      <w:r w:rsidRPr="002F4687">
        <w:rPr>
          <w:rStyle w:val="FontStyle26"/>
          <w:sz w:val="28"/>
          <w:szCs w:val="28"/>
        </w:rPr>
        <w:t>.201</w:t>
      </w:r>
      <w:r w:rsidR="00CA4AE3" w:rsidRPr="002F4687">
        <w:rPr>
          <w:rStyle w:val="FontStyle26"/>
          <w:sz w:val="28"/>
          <w:szCs w:val="28"/>
        </w:rPr>
        <w:t>5 № 2982-п</w:t>
      </w:r>
      <w:r w:rsidRPr="002F4687">
        <w:rPr>
          <w:rStyle w:val="FontStyle26"/>
          <w:sz w:val="28"/>
          <w:szCs w:val="28"/>
        </w:rPr>
        <w:t xml:space="preserve">утверждена комплексная программа </w:t>
      </w:r>
      <w:r w:rsidR="006E60B1" w:rsidRPr="002F4687">
        <w:rPr>
          <w:rStyle w:val="FontStyle26"/>
          <w:sz w:val="28"/>
          <w:szCs w:val="28"/>
        </w:rPr>
        <w:t xml:space="preserve">Невьянского городского округа </w:t>
      </w:r>
      <w:r w:rsidR="006E60B1" w:rsidRPr="002F4687">
        <w:rPr>
          <w:bCs/>
          <w:sz w:val="28"/>
          <w:szCs w:val="28"/>
        </w:rPr>
        <w:t>«Повышение эффективности управления муниципальными финансами Невьянского городского округана период до 2018 года»</w:t>
      </w:r>
      <w:r w:rsidRPr="002F4687">
        <w:rPr>
          <w:rStyle w:val="FontStyle26"/>
          <w:sz w:val="28"/>
          <w:szCs w:val="28"/>
        </w:rPr>
        <w:t>, в которой сформулированы целии задачи в сфере повышения эффективности управления</w:t>
      </w:r>
      <w:r w:rsidRPr="002F4687">
        <w:rPr>
          <w:rStyle w:val="FontStyle26"/>
        </w:rPr>
        <w:t>.</w:t>
      </w:r>
    </w:p>
    <w:p w:rsidR="00875082" w:rsidRDefault="00875082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sz w:val="28"/>
          <w:szCs w:val="28"/>
        </w:rPr>
      </w:pPr>
      <w:r w:rsidRPr="00773D1B">
        <w:rPr>
          <w:rStyle w:val="FontStyle26"/>
          <w:sz w:val="28"/>
          <w:szCs w:val="28"/>
        </w:rPr>
        <w:t xml:space="preserve">Сформирована нормативная база и обеспечено практическое внедрение новых форм оказания и финансового обеспечения </w:t>
      </w:r>
      <w:r w:rsidR="007A796A">
        <w:rPr>
          <w:rStyle w:val="FontStyle26"/>
          <w:sz w:val="28"/>
          <w:szCs w:val="28"/>
        </w:rPr>
        <w:t>муниципальных</w:t>
      </w:r>
      <w:r w:rsidRPr="00773D1B">
        <w:rPr>
          <w:rStyle w:val="FontStyle26"/>
          <w:sz w:val="28"/>
          <w:szCs w:val="28"/>
        </w:rPr>
        <w:t xml:space="preserve"> услуг (выполняемых работ).</w:t>
      </w:r>
    </w:p>
    <w:p w:rsidR="008B69E6" w:rsidRDefault="00875082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sz w:val="28"/>
          <w:szCs w:val="28"/>
        </w:rPr>
      </w:pPr>
      <w:r w:rsidRPr="00773D1B">
        <w:rPr>
          <w:rStyle w:val="FontStyle26"/>
          <w:sz w:val="28"/>
          <w:szCs w:val="28"/>
        </w:rPr>
        <w:t>В 2016 году постановлением администрации Невьянского городского округа от 24.11.2016  № 2659-п  «Об утверждении бюджетного прогноза Невьянского городского округа  на долгосрочный период» утвержден бюджетный прогноз Невьянского городского округа  на долгосрочный период до 2021 года.</w:t>
      </w:r>
    </w:p>
    <w:p w:rsidR="008B69E6" w:rsidRDefault="00E21EF5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sz w:val="28"/>
          <w:szCs w:val="28"/>
        </w:rPr>
      </w:pPr>
      <w:r w:rsidRPr="002F4687">
        <w:rPr>
          <w:rStyle w:val="FontStyle26"/>
          <w:sz w:val="28"/>
          <w:szCs w:val="28"/>
        </w:rPr>
        <w:t>Преобразования, проводимые в</w:t>
      </w:r>
      <w:r w:rsidR="009E1D6C" w:rsidRPr="002F4687">
        <w:rPr>
          <w:rStyle w:val="FontStyle26"/>
          <w:sz w:val="28"/>
          <w:szCs w:val="28"/>
        </w:rPr>
        <w:t>Невьянском городском округе</w:t>
      </w:r>
      <w:r w:rsidRPr="002F4687">
        <w:rPr>
          <w:rStyle w:val="FontStyle26"/>
          <w:sz w:val="28"/>
          <w:szCs w:val="28"/>
        </w:rPr>
        <w:t>, позволили повысить качество управления бюджетными средствами и эффективность их расходования.</w:t>
      </w:r>
    </w:p>
    <w:p w:rsidR="008B69E6" w:rsidRDefault="00E21EF5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color w:val="000000" w:themeColor="text1"/>
          <w:sz w:val="28"/>
          <w:szCs w:val="28"/>
        </w:rPr>
      </w:pPr>
      <w:r w:rsidRPr="002F4687">
        <w:rPr>
          <w:rStyle w:val="FontStyle26"/>
          <w:sz w:val="28"/>
          <w:szCs w:val="28"/>
        </w:rPr>
        <w:t>Осуществлено внедрение программно-целевого метода планирования, при котором бюджетные средства направляются на достижение поставленных целей и используются  максимально</w:t>
      </w:r>
      <w:r w:rsidRPr="00CE40E2">
        <w:rPr>
          <w:rStyle w:val="FontStyle26"/>
          <w:sz w:val="28"/>
          <w:szCs w:val="28"/>
        </w:rPr>
        <w:t>эффективно</w:t>
      </w:r>
      <w:r w:rsidR="00CE40E2" w:rsidRPr="00CE40E2">
        <w:rPr>
          <w:rStyle w:val="FontStyle26"/>
          <w:sz w:val="28"/>
          <w:szCs w:val="28"/>
        </w:rPr>
        <w:t>.</w:t>
      </w:r>
      <w:r w:rsidRPr="00B263CF">
        <w:rPr>
          <w:rStyle w:val="FontStyle26"/>
          <w:color w:val="000000" w:themeColor="text1"/>
          <w:sz w:val="28"/>
          <w:szCs w:val="28"/>
        </w:rPr>
        <w:t>Это   позволило обеспечить формирование в программном формате более 9</w:t>
      </w:r>
      <w:r w:rsidR="00687E74" w:rsidRPr="00687E74">
        <w:rPr>
          <w:rStyle w:val="FontStyle26"/>
          <w:color w:val="000000" w:themeColor="text1"/>
          <w:sz w:val="28"/>
          <w:szCs w:val="28"/>
        </w:rPr>
        <w:t xml:space="preserve">4 </w:t>
      </w:r>
      <w:r w:rsidRPr="00B263CF">
        <w:rPr>
          <w:rStyle w:val="FontStyle26"/>
          <w:color w:val="000000" w:themeColor="text1"/>
          <w:sz w:val="28"/>
          <w:szCs w:val="28"/>
        </w:rPr>
        <w:t xml:space="preserve">% от общего объема расходов </w:t>
      </w:r>
      <w:r w:rsidR="00B263CF" w:rsidRPr="00B263CF">
        <w:rPr>
          <w:rStyle w:val="FontStyle26"/>
          <w:color w:val="000000" w:themeColor="text1"/>
          <w:sz w:val="28"/>
          <w:szCs w:val="28"/>
        </w:rPr>
        <w:t xml:space="preserve">местного </w:t>
      </w:r>
      <w:r w:rsidRPr="00B263CF">
        <w:rPr>
          <w:rStyle w:val="FontStyle26"/>
          <w:color w:val="000000" w:themeColor="text1"/>
          <w:sz w:val="28"/>
          <w:szCs w:val="28"/>
        </w:rPr>
        <w:t>бюджета.</w:t>
      </w:r>
      <w:r w:rsidR="0049785A">
        <w:rPr>
          <w:rStyle w:val="FontStyle26"/>
          <w:color w:val="000000" w:themeColor="text1"/>
          <w:sz w:val="28"/>
          <w:szCs w:val="28"/>
        </w:rPr>
        <w:t xml:space="preserve"> В 201</w:t>
      </w:r>
      <w:r w:rsidR="0049785A" w:rsidRPr="0049785A">
        <w:rPr>
          <w:rStyle w:val="FontStyle26"/>
          <w:color w:val="000000" w:themeColor="text1"/>
          <w:sz w:val="28"/>
          <w:szCs w:val="28"/>
        </w:rPr>
        <w:t xml:space="preserve">6 – </w:t>
      </w:r>
      <w:r w:rsidR="0049785A" w:rsidRPr="00725EAA">
        <w:rPr>
          <w:rStyle w:val="FontStyle26"/>
          <w:color w:val="000000" w:themeColor="text1"/>
          <w:sz w:val="28"/>
          <w:szCs w:val="28"/>
        </w:rPr>
        <w:t>2</w:t>
      </w:r>
      <w:r w:rsidR="002D2599">
        <w:rPr>
          <w:rStyle w:val="FontStyle26"/>
          <w:color w:val="000000" w:themeColor="text1"/>
          <w:sz w:val="28"/>
          <w:szCs w:val="28"/>
        </w:rPr>
        <w:t>0</w:t>
      </w:r>
      <w:r w:rsidR="0049785A" w:rsidRPr="00725EAA">
        <w:rPr>
          <w:rStyle w:val="FontStyle26"/>
          <w:color w:val="000000" w:themeColor="text1"/>
          <w:sz w:val="28"/>
          <w:szCs w:val="28"/>
        </w:rPr>
        <w:t>17</w:t>
      </w:r>
      <w:r w:rsidR="0049785A">
        <w:rPr>
          <w:rStyle w:val="FontStyle26"/>
          <w:color w:val="000000" w:themeColor="text1"/>
          <w:sz w:val="28"/>
          <w:szCs w:val="28"/>
        </w:rPr>
        <w:t xml:space="preserve"> годах осуществлялась реализация 13 муниципальных программ. На  реализацию программных мероприятий было направлено 1 256,27 млн. рублей и 1 343,80 млн. рублей соответственно. В 2018 году было реализовано 14 муниципальных программ</w:t>
      </w:r>
      <w:r w:rsidR="00A322D7">
        <w:rPr>
          <w:rStyle w:val="FontStyle26"/>
          <w:color w:val="000000" w:themeColor="text1"/>
          <w:sz w:val="28"/>
          <w:szCs w:val="28"/>
        </w:rPr>
        <w:t xml:space="preserve"> на общую сумму </w:t>
      </w:r>
      <w:r w:rsidR="00A322D7" w:rsidRPr="006E5623">
        <w:rPr>
          <w:rStyle w:val="FontStyle26"/>
          <w:color w:val="000000" w:themeColor="text1"/>
          <w:sz w:val="28"/>
          <w:szCs w:val="28"/>
        </w:rPr>
        <w:t>1 387,89 млн. рублей.</w:t>
      </w:r>
      <w:r w:rsidR="00A322D7">
        <w:rPr>
          <w:rStyle w:val="FontStyle26"/>
          <w:color w:val="000000" w:themeColor="text1"/>
          <w:sz w:val="28"/>
          <w:szCs w:val="28"/>
        </w:rPr>
        <w:t xml:space="preserve"> В 2019 году запланирована реализация 15 муниципальных программ</w:t>
      </w:r>
      <w:r w:rsidR="00ED073E">
        <w:rPr>
          <w:rStyle w:val="FontStyle26"/>
          <w:color w:val="000000" w:themeColor="text1"/>
          <w:sz w:val="28"/>
          <w:szCs w:val="28"/>
        </w:rPr>
        <w:t xml:space="preserve">  на  общую сумму 2 017,38 млн. рублей</w:t>
      </w:r>
      <w:r w:rsidR="00A322D7">
        <w:rPr>
          <w:rStyle w:val="FontStyle26"/>
          <w:color w:val="000000" w:themeColor="text1"/>
          <w:sz w:val="28"/>
          <w:szCs w:val="28"/>
        </w:rPr>
        <w:t xml:space="preserve">. Объем финансирования  муниципальных программ составил </w:t>
      </w:r>
      <w:r w:rsidR="00CE40E2">
        <w:rPr>
          <w:rStyle w:val="FontStyle26"/>
          <w:color w:val="000000" w:themeColor="text1"/>
          <w:sz w:val="28"/>
          <w:szCs w:val="28"/>
        </w:rPr>
        <w:t xml:space="preserve">более 94 </w:t>
      </w:r>
      <w:r w:rsidR="00A322D7">
        <w:rPr>
          <w:rStyle w:val="FontStyle26"/>
          <w:color w:val="000000" w:themeColor="text1"/>
          <w:sz w:val="28"/>
          <w:szCs w:val="28"/>
        </w:rPr>
        <w:t>%  от общего объема расходов  бюджета Невьянского городского округа.</w:t>
      </w:r>
    </w:p>
    <w:p w:rsidR="008B69E6" w:rsidRDefault="00085691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color w:val="000000" w:themeColor="text1"/>
          <w:sz w:val="28"/>
          <w:szCs w:val="28"/>
        </w:rPr>
      </w:pPr>
      <w:r w:rsidRPr="00DA799E">
        <w:rPr>
          <w:rStyle w:val="FontStyle26"/>
          <w:color w:val="000000" w:themeColor="text1"/>
          <w:sz w:val="28"/>
          <w:szCs w:val="28"/>
        </w:rPr>
        <w:lastRenderedPageBreak/>
        <w:t>В 2017 году 66,46% от общей суммы расходов  бюджета Невьянского городского округа имели социальную направленность. Расходы на образование составили 56,17%, социальную политику</w:t>
      </w:r>
      <w:r w:rsidR="00CE40E2">
        <w:rPr>
          <w:rStyle w:val="FontStyle26"/>
          <w:color w:val="000000" w:themeColor="text1"/>
          <w:sz w:val="28"/>
          <w:szCs w:val="28"/>
        </w:rPr>
        <w:t xml:space="preserve"> - </w:t>
      </w:r>
      <w:r w:rsidRPr="00DA799E">
        <w:rPr>
          <w:rStyle w:val="FontStyle26"/>
          <w:color w:val="000000" w:themeColor="text1"/>
          <w:sz w:val="28"/>
          <w:szCs w:val="28"/>
        </w:rPr>
        <w:t>8,5%, здравоохранение-0,02%, физическую культуру и спорт - 1,78%.</w:t>
      </w:r>
    </w:p>
    <w:p w:rsidR="00085691" w:rsidRDefault="00085691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color w:val="000000" w:themeColor="text1"/>
          <w:sz w:val="28"/>
          <w:szCs w:val="28"/>
        </w:rPr>
      </w:pPr>
      <w:r w:rsidRPr="00DA799E">
        <w:rPr>
          <w:rStyle w:val="FontStyle26"/>
          <w:color w:val="000000" w:themeColor="text1"/>
          <w:sz w:val="28"/>
          <w:szCs w:val="28"/>
        </w:rPr>
        <w:t>В 2018 году 67,88% от общей суммы расходов бюджета Невьянского городского округа имели социальную направленность. Расходы на образование составили 57,79%, социальную политику – 8,46%, здравоохранение – 0,02%, физическую культуру и спорт – 1,62%.</w:t>
      </w:r>
    </w:p>
    <w:p w:rsidR="00781981" w:rsidRPr="00781981" w:rsidRDefault="00781981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8"/>
          <w:szCs w:val="28"/>
        </w:rPr>
        <w:t xml:space="preserve">Большая часть расходов бюджета Невьянского городского округа приходится  на  </w:t>
      </w:r>
      <w:r w:rsidRPr="006E5623">
        <w:rPr>
          <w:rStyle w:val="FontStyle26"/>
          <w:color w:val="000000" w:themeColor="text1"/>
          <w:sz w:val="28"/>
          <w:szCs w:val="28"/>
        </w:rPr>
        <w:t>образование</w:t>
      </w:r>
      <w:r w:rsidR="00DF6C24" w:rsidRPr="006E5623">
        <w:rPr>
          <w:rStyle w:val="FontStyle26"/>
          <w:color w:val="000000" w:themeColor="text1"/>
          <w:sz w:val="28"/>
          <w:szCs w:val="28"/>
        </w:rPr>
        <w:t>, так</w:t>
      </w:r>
      <w:r w:rsidR="00DF6C24">
        <w:rPr>
          <w:rStyle w:val="FontStyle26"/>
          <w:color w:val="000000" w:themeColor="text1"/>
          <w:sz w:val="28"/>
          <w:szCs w:val="28"/>
        </w:rPr>
        <w:t xml:space="preserve"> в 2017 году расходы составили 784,11 </w:t>
      </w:r>
      <w:r w:rsidR="00DF6C24" w:rsidRPr="006E5623">
        <w:rPr>
          <w:rStyle w:val="FontStyle26"/>
          <w:color w:val="000000" w:themeColor="text1"/>
          <w:sz w:val="28"/>
          <w:szCs w:val="28"/>
        </w:rPr>
        <w:t>млн. рублей</w:t>
      </w:r>
      <w:r w:rsidR="00DF6C24">
        <w:rPr>
          <w:rStyle w:val="FontStyle26"/>
          <w:color w:val="000000" w:themeColor="text1"/>
          <w:sz w:val="28"/>
          <w:szCs w:val="28"/>
        </w:rPr>
        <w:t>, в 2018 году – 845,25 млн.рублей.</w:t>
      </w:r>
    </w:p>
    <w:p w:rsidR="00085691" w:rsidRPr="00963764" w:rsidRDefault="00085691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764">
        <w:rPr>
          <w:rFonts w:ascii="Times New Roman" w:hAnsi="Times New Roman"/>
          <w:sz w:val="28"/>
          <w:szCs w:val="28"/>
        </w:rPr>
        <w:t>В  2015 - 2017 годах произведены работы по реконструкции стадиона с искусственным покрытием (устройство беговых дорожек) в пос. Цементном, ведется реконструкция хоккейного корта в пос. Цементный, сдана в эксплуатацию лыжная база «Старт» в пос. Ребристый, установлен хоккейный корт в селе Быньги, оборудована спортивная площадка во дворе</w:t>
      </w:r>
      <w:r w:rsidR="007A796A">
        <w:rPr>
          <w:rFonts w:ascii="Times New Roman" w:hAnsi="Times New Roman"/>
          <w:sz w:val="28"/>
          <w:szCs w:val="28"/>
        </w:rPr>
        <w:t xml:space="preserve">МБОУ СОШ №1 Невьянского ГО </w:t>
      </w:r>
      <w:r w:rsidRPr="00963764">
        <w:rPr>
          <w:rFonts w:ascii="Times New Roman" w:hAnsi="Times New Roman"/>
          <w:sz w:val="28"/>
          <w:szCs w:val="28"/>
        </w:rPr>
        <w:t xml:space="preserve"> для занятий школьников, произведен ремонт спортивного зала в </w:t>
      </w:r>
      <w:r w:rsidR="007A796A">
        <w:rPr>
          <w:rFonts w:ascii="Times New Roman" w:hAnsi="Times New Roman"/>
          <w:sz w:val="28"/>
          <w:szCs w:val="28"/>
        </w:rPr>
        <w:t>МБОУ СОШ</w:t>
      </w:r>
      <w:r w:rsidRPr="00963764">
        <w:rPr>
          <w:rFonts w:ascii="Times New Roman" w:hAnsi="Times New Roman"/>
          <w:sz w:val="28"/>
          <w:szCs w:val="28"/>
        </w:rPr>
        <w:t xml:space="preserve"> с. Конево.</w:t>
      </w:r>
    </w:p>
    <w:p w:rsidR="00085691" w:rsidRDefault="00085691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764">
        <w:rPr>
          <w:rFonts w:ascii="Times New Roman" w:hAnsi="Times New Roman"/>
          <w:sz w:val="28"/>
          <w:szCs w:val="28"/>
        </w:rPr>
        <w:t xml:space="preserve">В течение 2018 года продолжается работа по данному направлению -построена и введена в эксплуатацию </w:t>
      </w:r>
      <w:r w:rsidR="00834406">
        <w:rPr>
          <w:rFonts w:ascii="Times New Roman" w:hAnsi="Times New Roman"/>
          <w:sz w:val="28"/>
          <w:szCs w:val="28"/>
        </w:rPr>
        <w:t>лыжная база «Маяк» г. Невьянск,                     в МБОУ СОШ № 4</w:t>
      </w:r>
      <w:r w:rsidRPr="00963764">
        <w:rPr>
          <w:rFonts w:ascii="Times New Roman" w:hAnsi="Times New Roman"/>
          <w:sz w:val="28"/>
          <w:szCs w:val="28"/>
        </w:rPr>
        <w:t xml:space="preserve">борудована спортивная площадка для занятий школьников, ведется ремонт спортивного зала в </w:t>
      </w:r>
      <w:r w:rsidR="00834406">
        <w:rPr>
          <w:rFonts w:ascii="Times New Roman" w:hAnsi="Times New Roman"/>
          <w:sz w:val="28"/>
          <w:szCs w:val="28"/>
        </w:rPr>
        <w:t xml:space="preserve">МБОУ СОШ </w:t>
      </w:r>
      <w:r w:rsidRPr="00963764">
        <w:rPr>
          <w:rFonts w:ascii="Times New Roman" w:hAnsi="Times New Roman"/>
          <w:sz w:val="28"/>
          <w:szCs w:val="28"/>
        </w:rPr>
        <w:t xml:space="preserve"> с. Быньги.</w:t>
      </w:r>
    </w:p>
    <w:p w:rsidR="00085691" w:rsidRDefault="00085691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7C5">
        <w:rPr>
          <w:rFonts w:ascii="Times New Roman" w:hAnsi="Times New Roman"/>
          <w:sz w:val="28"/>
          <w:szCs w:val="28"/>
        </w:rPr>
        <w:t>Строительство и сдача в эксплуатацию новых спортивных сооружений, проведение спортивных мероприятий позволили увеличить количество систематически занимающихся спортом в 2018 году в 2,7 раза (15 687 человек – 39,66% от общего числа жителей округа) по сравнению с 2011 годом (занималось 5 784 человека или 13,5 %).</w:t>
      </w:r>
      <w:r w:rsidRPr="00EE67C5">
        <w:rPr>
          <w:rFonts w:ascii="Times New Roman" w:hAnsi="Times New Roman"/>
          <w:sz w:val="28"/>
          <w:szCs w:val="28"/>
        </w:rPr>
        <w:tab/>
      </w:r>
    </w:p>
    <w:p w:rsidR="00875082" w:rsidRDefault="00085691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sz w:val="28"/>
          <w:szCs w:val="28"/>
        </w:rPr>
      </w:pPr>
      <w:r w:rsidRPr="00F349BA">
        <w:rPr>
          <w:rStyle w:val="FontStyle26"/>
          <w:sz w:val="28"/>
          <w:szCs w:val="28"/>
        </w:rPr>
        <w:t xml:space="preserve">Объемы бюджетного финансирования, направленного на социальную поддержку жителей Невьянского городского округа, ежегодно возрастают. В 2016 году расходы </w:t>
      </w:r>
      <w:r w:rsidR="00ED073E">
        <w:rPr>
          <w:rStyle w:val="FontStyle26"/>
          <w:sz w:val="28"/>
          <w:szCs w:val="28"/>
        </w:rPr>
        <w:t xml:space="preserve">местного </w:t>
      </w:r>
      <w:r w:rsidRPr="00F349BA">
        <w:rPr>
          <w:rStyle w:val="FontStyle26"/>
          <w:sz w:val="28"/>
          <w:szCs w:val="28"/>
        </w:rPr>
        <w:t>бюджета на обеспечение мер социальной поддержки составили 98,07 млн. рублей, в 2017 году на эти цели направлено 104,51 млн. рублей, в 2018 году – 108,06 млн. рублей.</w:t>
      </w:r>
    </w:p>
    <w:p w:rsidR="00E57C9D" w:rsidRDefault="008B69E6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ходе исполнения бюджета Невьянского городского округа, начиная с 2015 года, сложился профицит бюджета. В 2018 году профицит местного бюджета составил 31,50 млн. рублей.</w:t>
      </w:r>
    </w:p>
    <w:p w:rsidR="00E57C9D" w:rsidRDefault="00E57C9D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sz w:val="28"/>
          <w:szCs w:val="28"/>
        </w:rPr>
      </w:pPr>
      <w:r w:rsidRPr="00881D40">
        <w:rPr>
          <w:rStyle w:val="FontStyle26"/>
          <w:sz w:val="28"/>
          <w:szCs w:val="28"/>
        </w:rPr>
        <w:t>Информация об основных показателях исполнения бюджета Невьянского городского округа  за 2015-2018 годы приведена в таблице 1.</w:t>
      </w:r>
    </w:p>
    <w:p w:rsidR="007F0D5D" w:rsidRDefault="00E57C9D" w:rsidP="00B537FB">
      <w:pPr>
        <w:pStyle w:val="Style11"/>
        <w:widowControl/>
        <w:spacing w:before="67"/>
        <w:ind w:left="1075" w:right="1085"/>
        <w:rPr>
          <w:rStyle w:val="FontStyle26"/>
          <w:sz w:val="24"/>
          <w:szCs w:val="24"/>
        </w:rPr>
      </w:pPr>
      <w:r w:rsidRPr="00037CB0">
        <w:rPr>
          <w:rStyle w:val="FontStyle26"/>
          <w:sz w:val="28"/>
          <w:szCs w:val="28"/>
        </w:rPr>
        <w:t>Основные показатели исполнения  бюджета Невьянского городского округа  за 2015-2018 годы</w:t>
      </w:r>
    </w:p>
    <w:p w:rsidR="00E57C9D" w:rsidRPr="00E57C9D" w:rsidRDefault="001C3B71" w:rsidP="001C3B71">
      <w:pPr>
        <w:pStyle w:val="Style11"/>
        <w:widowControl/>
        <w:ind w:left="1075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Т</w:t>
      </w:r>
      <w:r w:rsidR="00E57C9D" w:rsidRPr="00E57C9D">
        <w:rPr>
          <w:rStyle w:val="FontStyle26"/>
          <w:sz w:val="24"/>
          <w:szCs w:val="24"/>
        </w:rPr>
        <w:t>аблица 1</w:t>
      </w:r>
    </w:p>
    <w:p w:rsidR="00E57C9D" w:rsidRPr="00F81FF4" w:rsidRDefault="001C3B71" w:rsidP="001C3B71">
      <w:pPr>
        <w:pStyle w:val="Style11"/>
        <w:widowControl/>
        <w:tabs>
          <w:tab w:val="left" w:pos="8505"/>
          <w:tab w:val="left" w:pos="9639"/>
        </w:tabs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(</w:t>
      </w:r>
      <w:r w:rsidR="00E57C9D">
        <w:rPr>
          <w:rStyle w:val="FontStyle26"/>
          <w:sz w:val="24"/>
          <w:szCs w:val="24"/>
        </w:rPr>
        <w:t>м</w:t>
      </w:r>
      <w:r w:rsidR="00E57C9D" w:rsidRPr="00F81FF4">
        <w:rPr>
          <w:rStyle w:val="FontStyle26"/>
          <w:sz w:val="24"/>
          <w:szCs w:val="24"/>
        </w:rPr>
        <w:t>лн.руб</w:t>
      </w:r>
      <w:r w:rsidR="007F0D5D">
        <w:rPr>
          <w:rStyle w:val="FontStyle26"/>
          <w:sz w:val="24"/>
          <w:szCs w:val="24"/>
        </w:rPr>
        <w:t>лей</w:t>
      </w:r>
      <w:r>
        <w:rPr>
          <w:rStyle w:val="FontStyle26"/>
          <w:sz w:val="24"/>
          <w:szCs w:val="24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1274"/>
        <w:gridCol w:w="1274"/>
        <w:gridCol w:w="1274"/>
        <w:gridCol w:w="1275"/>
      </w:tblGrid>
      <w:tr w:rsidR="00E57C9D" w:rsidTr="00E57C9D">
        <w:tc>
          <w:tcPr>
            <w:tcW w:w="1134" w:type="dxa"/>
            <w:vMerge w:val="restart"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left="-108" w:right="-94" w:firstLine="108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Номер строки</w:t>
            </w:r>
          </w:p>
        </w:tc>
        <w:tc>
          <w:tcPr>
            <w:tcW w:w="2127" w:type="dxa"/>
            <w:vMerge w:val="restart"/>
          </w:tcPr>
          <w:p w:rsidR="00E57C9D" w:rsidRPr="00D25D6A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275" w:type="dxa"/>
            <w:vMerge w:val="restart"/>
          </w:tcPr>
          <w:p w:rsidR="00E57C9D" w:rsidRPr="00D25D6A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2015 год (факт)</w:t>
            </w:r>
          </w:p>
        </w:tc>
        <w:tc>
          <w:tcPr>
            <w:tcW w:w="1274" w:type="dxa"/>
            <w:vMerge w:val="restart"/>
          </w:tcPr>
          <w:p w:rsidR="00E57C9D" w:rsidRPr="0080623B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80623B">
              <w:rPr>
                <w:rStyle w:val="FontStyle26"/>
                <w:sz w:val="28"/>
                <w:szCs w:val="28"/>
              </w:rPr>
              <w:t>2016 год (факт)</w:t>
            </w:r>
          </w:p>
        </w:tc>
        <w:tc>
          <w:tcPr>
            <w:tcW w:w="1274" w:type="dxa"/>
            <w:vMerge w:val="restart"/>
          </w:tcPr>
          <w:p w:rsidR="00E57C9D" w:rsidRPr="0080623B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80623B">
              <w:rPr>
                <w:rStyle w:val="FontStyle26"/>
                <w:sz w:val="28"/>
                <w:szCs w:val="28"/>
              </w:rPr>
              <w:t>2017 год (факт)</w:t>
            </w:r>
          </w:p>
        </w:tc>
        <w:tc>
          <w:tcPr>
            <w:tcW w:w="2549" w:type="dxa"/>
            <w:gridSpan w:val="2"/>
          </w:tcPr>
          <w:p w:rsidR="00E57C9D" w:rsidRPr="00DE2EAD" w:rsidRDefault="00E57C9D" w:rsidP="001C3B71">
            <w:pPr>
              <w:pStyle w:val="Style11"/>
              <w:widowControl/>
              <w:tabs>
                <w:tab w:val="left" w:pos="2326"/>
              </w:tabs>
              <w:spacing w:before="67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2018 год</w:t>
            </w:r>
          </w:p>
        </w:tc>
      </w:tr>
      <w:tr w:rsidR="00E57C9D" w:rsidTr="00E57C9D">
        <w:tc>
          <w:tcPr>
            <w:tcW w:w="1134" w:type="dxa"/>
            <w:vMerge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108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108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108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57C9D" w:rsidRDefault="00E57C9D" w:rsidP="001C3B71">
            <w:pPr>
              <w:pStyle w:val="Style11"/>
              <w:widowControl/>
              <w:spacing w:before="67"/>
              <w:ind w:right="108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57C9D" w:rsidRDefault="00E57C9D" w:rsidP="001C3B71">
            <w:pPr>
              <w:pStyle w:val="Style11"/>
              <w:widowControl/>
              <w:spacing w:before="67"/>
              <w:ind w:right="108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E57C9D" w:rsidRPr="00DE2EAD" w:rsidRDefault="00E57C9D" w:rsidP="001C3B71">
            <w:pPr>
              <w:pStyle w:val="Style11"/>
              <w:widowControl/>
              <w:tabs>
                <w:tab w:val="left" w:pos="1386"/>
                <w:tab w:val="left" w:pos="1836"/>
              </w:tabs>
              <w:spacing w:before="67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(план)</w:t>
            </w:r>
          </w:p>
        </w:tc>
        <w:tc>
          <w:tcPr>
            <w:tcW w:w="1275" w:type="dxa"/>
          </w:tcPr>
          <w:p w:rsidR="00E57C9D" w:rsidRPr="00DE2EAD" w:rsidRDefault="00E57C9D" w:rsidP="001C3B71">
            <w:pPr>
              <w:pStyle w:val="Style11"/>
              <w:widowControl/>
              <w:tabs>
                <w:tab w:val="left" w:pos="1836"/>
              </w:tabs>
              <w:spacing w:before="67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(факт)</w:t>
            </w:r>
          </w:p>
        </w:tc>
      </w:tr>
      <w:tr w:rsidR="00E57C9D" w:rsidTr="00E57C9D">
        <w:tc>
          <w:tcPr>
            <w:tcW w:w="1134" w:type="dxa"/>
          </w:tcPr>
          <w:p w:rsidR="00E57C9D" w:rsidRPr="00D25D6A" w:rsidRDefault="00E57C9D" w:rsidP="001C3B71">
            <w:pPr>
              <w:pStyle w:val="Style11"/>
              <w:widowControl/>
              <w:tabs>
                <w:tab w:val="left" w:pos="1296"/>
              </w:tabs>
              <w:spacing w:before="67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Доходы, всего</w:t>
            </w:r>
          </w:p>
        </w:tc>
        <w:tc>
          <w:tcPr>
            <w:tcW w:w="1275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1 277,76</w:t>
            </w:r>
          </w:p>
        </w:tc>
        <w:tc>
          <w:tcPr>
            <w:tcW w:w="1274" w:type="dxa"/>
          </w:tcPr>
          <w:p w:rsidR="00E57C9D" w:rsidRPr="005A66E5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5A66E5">
              <w:rPr>
                <w:rStyle w:val="FontStyle26"/>
                <w:sz w:val="28"/>
                <w:szCs w:val="28"/>
              </w:rPr>
              <w:t>1 363,58</w:t>
            </w:r>
          </w:p>
        </w:tc>
        <w:tc>
          <w:tcPr>
            <w:tcW w:w="1274" w:type="dxa"/>
          </w:tcPr>
          <w:p w:rsidR="00E57C9D" w:rsidRPr="00ED551B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ED551B">
              <w:rPr>
                <w:rStyle w:val="FontStyle26"/>
                <w:sz w:val="28"/>
                <w:szCs w:val="28"/>
              </w:rPr>
              <w:t>1 417,46</w:t>
            </w:r>
          </w:p>
        </w:tc>
        <w:tc>
          <w:tcPr>
            <w:tcW w:w="1274" w:type="dxa"/>
          </w:tcPr>
          <w:p w:rsidR="00E57C9D" w:rsidRPr="00DE2EAD" w:rsidRDefault="00E57C9D" w:rsidP="001C3B71">
            <w:pPr>
              <w:pStyle w:val="Style11"/>
              <w:widowControl/>
              <w:spacing w:before="67"/>
              <w:ind w:right="-62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1 487,32</w:t>
            </w:r>
          </w:p>
        </w:tc>
        <w:tc>
          <w:tcPr>
            <w:tcW w:w="1275" w:type="dxa"/>
          </w:tcPr>
          <w:p w:rsidR="00E57C9D" w:rsidRPr="00DE2EAD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1 494,22</w:t>
            </w:r>
          </w:p>
        </w:tc>
      </w:tr>
      <w:tr w:rsidR="00E57C9D" w:rsidTr="00E57C9D">
        <w:tc>
          <w:tcPr>
            <w:tcW w:w="1134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E57C9D" w:rsidRPr="005A66E5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E57C9D" w:rsidRPr="00ED551B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E57C9D" w:rsidRPr="00DE2EAD" w:rsidRDefault="00E57C9D" w:rsidP="001C3B71">
            <w:pPr>
              <w:pStyle w:val="Style11"/>
              <w:widowControl/>
              <w:spacing w:before="67"/>
              <w:ind w:right="-62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7C9D" w:rsidRPr="00DE2EAD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</w:p>
        </w:tc>
      </w:tr>
      <w:tr w:rsidR="00E57C9D" w:rsidTr="00E57C9D">
        <w:tc>
          <w:tcPr>
            <w:tcW w:w="1134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 xml:space="preserve">налоговые, неналоговые доходы </w:t>
            </w:r>
          </w:p>
        </w:tc>
        <w:tc>
          <w:tcPr>
            <w:tcW w:w="1275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539,15</w:t>
            </w:r>
          </w:p>
        </w:tc>
        <w:tc>
          <w:tcPr>
            <w:tcW w:w="1274" w:type="dxa"/>
          </w:tcPr>
          <w:p w:rsidR="00E57C9D" w:rsidRPr="005A66E5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5A66E5">
              <w:rPr>
                <w:rStyle w:val="FontStyle26"/>
                <w:sz w:val="28"/>
                <w:szCs w:val="28"/>
              </w:rPr>
              <w:t>595,29</w:t>
            </w:r>
          </w:p>
        </w:tc>
        <w:tc>
          <w:tcPr>
            <w:tcW w:w="1274" w:type="dxa"/>
          </w:tcPr>
          <w:p w:rsidR="00E57C9D" w:rsidRPr="00ED551B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ED551B">
              <w:rPr>
                <w:rStyle w:val="FontStyle26"/>
                <w:sz w:val="28"/>
                <w:szCs w:val="28"/>
              </w:rPr>
              <w:t>447,99</w:t>
            </w:r>
          </w:p>
        </w:tc>
        <w:tc>
          <w:tcPr>
            <w:tcW w:w="1274" w:type="dxa"/>
          </w:tcPr>
          <w:p w:rsidR="00E57C9D" w:rsidRPr="00DE2EAD" w:rsidRDefault="00E57C9D" w:rsidP="001C3B71">
            <w:pPr>
              <w:pStyle w:val="Style11"/>
              <w:widowControl/>
              <w:spacing w:before="67"/>
              <w:ind w:right="-62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502,31</w:t>
            </w:r>
          </w:p>
        </w:tc>
        <w:tc>
          <w:tcPr>
            <w:tcW w:w="1275" w:type="dxa"/>
          </w:tcPr>
          <w:p w:rsidR="00E57C9D" w:rsidRPr="00DE2EAD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521,29</w:t>
            </w:r>
          </w:p>
        </w:tc>
      </w:tr>
      <w:tr w:rsidR="00E57C9D" w:rsidTr="00E57C9D">
        <w:tc>
          <w:tcPr>
            <w:tcW w:w="1134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</w:tcPr>
          <w:p w:rsidR="00E57C9D" w:rsidRPr="00D25D6A" w:rsidRDefault="00E57C9D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sz w:val="28"/>
                <w:szCs w:val="28"/>
              </w:rPr>
            </w:pPr>
            <w:r w:rsidRPr="00D25D6A">
              <w:rPr>
                <w:rStyle w:val="FontStyle26"/>
                <w:sz w:val="28"/>
                <w:szCs w:val="28"/>
              </w:rPr>
              <w:t>738,61</w:t>
            </w:r>
          </w:p>
        </w:tc>
        <w:tc>
          <w:tcPr>
            <w:tcW w:w="1274" w:type="dxa"/>
          </w:tcPr>
          <w:p w:rsidR="00E57C9D" w:rsidRPr="005A66E5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5A66E5">
              <w:rPr>
                <w:rStyle w:val="FontStyle26"/>
                <w:sz w:val="28"/>
                <w:szCs w:val="28"/>
              </w:rPr>
              <w:t>768,29</w:t>
            </w:r>
          </w:p>
        </w:tc>
        <w:tc>
          <w:tcPr>
            <w:tcW w:w="1274" w:type="dxa"/>
          </w:tcPr>
          <w:p w:rsidR="00E57C9D" w:rsidRPr="00ED551B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ED551B">
              <w:rPr>
                <w:rStyle w:val="FontStyle26"/>
                <w:sz w:val="28"/>
                <w:szCs w:val="28"/>
              </w:rPr>
              <w:t>969,47</w:t>
            </w:r>
          </w:p>
        </w:tc>
        <w:tc>
          <w:tcPr>
            <w:tcW w:w="1274" w:type="dxa"/>
          </w:tcPr>
          <w:p w:rsidR="00E57C9D" w:rsidRPr="00DE2EAD" w:rsidRDefault="00E57C9D" w:rsidP="001C3B71">
            <w:pPr>
              <w:pStyle w:val="Style11"/>
              <w:widowControl/>
              <w:spacing w:before="67"/>
              <w:ind w:right="-62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985,01</w:t>
            </w:r>
          </w:p>
        </w:tc>
        <w:tc>
          <w:tcPr>
            <w:tcW w:w="1275" w:type="dxa"/>
          </w:tcPr>
          <w:p w:rsidR="00E57C9D" w:rsidRPr="00DE2EAD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 w:rsidRPr="00DE2EAD">
              <w:rPr>
                <w:rStyle w:val="FontStyle26"/>
                <w:sz w:val="28"/>
                <w:szCs w:val="28"/>
              </w:rPr>
              <w:t>972,93</w:t>
            </w:r>
          </w:p>
        </w:tc>
      </w:tr>
      <w:tr w:rsidR="00E57C9D" w:rsidTr="00E57C9D">
        <w:tc>
          <w:tcPr>
            <w:tcW w:w="1134" w:type="dxa"/>
          </w:tcPr>
          <w:p w:rsidR="00E57C9D" w:rsidRDefault="00E57C9D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E57C9D" w:rsidRDefault="00E57C9D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Расходы</w:t>
            </w:r>
          </w:p>
        </w:tc>
        <w:tc>
          <w:tcPr>
            <w:tcW w:w="1275" w:type="dxa"/>
          </w:tcPr>
          <w:p w:rsidR="00E57C9D" w:rsidRDefault="00E57C9D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1 204,12</w:t>
            </w:r>
          </w:p>
        </w:tc>
        <w:tc>
          <w:tcPr>
            <w:tcW w:w="1274" w:type="dxa"/>
          </w:tcPr>
          <w:p w:rsidR="00E57C9D" w:rsidRPr="005A66E5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1 294,45</w:t>
            </w:r>
          </w:p>
        </w:tc>
        <w:tc>
          <w:tcPr>
            <w:tcW w:w="1274" w:type="dxa"/>
          </w:tcPr>
          <w:p w:rsidR="00E57C9D" w:rsidRPr="00ED551B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1 395,96</w:t>
            </w:r>
          </w:p>
        </w:tc>
        <w:tc>
          <w:tcPr>
            <w:tcW w:w="1274" w:type="dxa"/>
          </w:tcPr>
          <w:p w:rsidR="00E57C9D" w:rsidRDefault="00E57C9D" w:rsidP="001C3B71">
            <w:pPr>
              <w:pStyle w:val="Style11"/>
              <w:widowControl/>
              <w:spacing w:before="67"/>
              <w:ind w:right="-62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1 544,40</w:t>
            </w:r>
          </w:p>
        </w:tc>
        <w:tc>
          <w:tcPr>
            <w:tcW w:w="1275" w:type="dxa"/>
          </w:tcPr>
          <w:p w:rsidR="00E57C9D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1 462,72</w:t>
            </w:r>
          </w:p>
        </w:tc>
      </w:tr>
      <w:tr w:rsidR="00E57C9D" w:rsidTr="00E57C9D">
        <w:tc>
          <w:tcPr>
            <w:tcW w:w="1134" w:type="dxa"/>
          </w:tcPr>
          <w:p w:rsidR="00E57C9D" w:rsidRDefault="00E57C9D" w:rsidP="001C3B71">
            <w:pPr>
              <w:pStyle w:val="Style11"/>
              <w:widowControl/>
              <w:spacing w:before="67"/>
              <w:ind w:right="-14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E57C9D" w:rsidRDefault="00E57C9D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Дефицит (-),</w:t>
            </w:r>
          </w:p>
          <w:p w:rsidR="00E57C9D" w:rsidRDefault="00E57C9D" w:rsidP="001C3B71">
            <w:pPr>
              <w:pStyle w:val="Style11"/>
              <w:widowControl/>
              <w:spacing w:before="67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профицит (+)</w:t>
            </w:r>
          </w:p>
        </w:tc>
        <w:tc>
          <w:tcPr>
            <w:tcW w:w="1275" w:type="dxa"/>
          </w:tcPr>
          <w:p w:rsidR="00E57C9D" w:rsidRDefault="00E57C9D" w:rsidP="001C3B71">
            <w:pPr>
              <w:pStyle w:val="Style11"/>
              <w:widowControl/>
              <w:spacing w:before="67"/>
              <w:ind w:right="-29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73,64</w:t>
            </w:r>
          </w:p>
        </w:tc>
        <w:tc>
          <w:tcPr>
            <w:tcW w:w="1274" w:type="dxa"/>
          </w:tcPr>
          <w:p w:rsidR="00E57C9D" w:rsidRPr="005A66E5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69,13</w:t>
            </w:r>
          </w:p>
        </w:tc>
        <w:tc>
          <w:tcPr>
            <w:tcW w:w="1274" w:type="dxa"/>
          </w:tcPr>
          <w:p w:rsidR="00E57C9D" w:rsidRPr="00ED551B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21,50</w:t>
            </w:r>
          </w:p>
        </w:tc>
        <w:tc>
          <w:tcPr>
            <w:tcW w:w="1274" w:type="dxa"/>
          </w:tcPr>
          <w:p w:rsidR="00E57C9D" w:rsidRDefault="00E57C9D" w:rsidP="001C3B71">
            <w:pPr>
              <w:pStyle w:val="Style11"/>
              <w:widowControl/>
              <w:spacing w:before="67"/>
              <w:ind w:right="-62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-57,08</w:t>
            </w:r>
          </w:p>
        </w:tc>
        <w:tc>
          <w:tcPr>
            <w:tcW w:w="1275" w:type="dxa"/>
          </w:tcPr>
          <w:p w:rsidR="00E57C9D" w:rsidRDefault="00E57C9D" w:rsidP="001C3B71">
            <w:pPr>
              <w:pStyle w:val="Style11"/>
              <w:widowControl/>
              <w:spacing w:before="67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31,50</w:t>
            </w:r>
          </w:p>
        </w:tc>
      </w:tr>
    </w:tbl>
    <w:p w:rsidR="00ED073E" w:rsidRDefault="00ED073E" w:rsidP="001C3B71">
      <w:pPr>
        <w:ind w:firstLine="708"/>
        <w:jc w:val="both"/>
        <w:rPr>
          <w:sz w:val="28"/>
          <w:szCs w:val="28"/>
        </w:rPr>
      </w:pPr>
    </w:p>
    <w:p w:rsidR="005F382F" w:rsidRDefault="00DA6C91" w:rsidP="001C3B71">
      <w:pPr>
        <w:pStyle w:val="ab"/>
        <w:tabs>
          <w:tab w:val="left" w:pos="567"/>
        </w:tabs>
        <w:spacing w:line="240" w:lineRule="auto"/>
        <w:ind w:left="0" w:firstLine="426"/>
        <w:jc w:val="both"/>
        <w:rPr>
          <w:rStyle w:val="FontStyle31"/>
          <w:sz w:val="28"/>
          <w:szCs w:val="28"/>
        </w:rPr>
      </w:pPr>
      <w:r w:rsidRPr="00DA6C91">
        <w:rPr>
          <w:rStyle w:val="FontStyle31"/>
          <w:rFonts w:eastAsia="Times New Roman"/>
          <w:sz w:val="28"/>
          <w:szCs w:val="28"/>
        </w:rPr>
        <w:t>На погашение долговых обязательств Невьянского городского округа в 2017 году направлено   4 677,31 тыс. руб</w:t>
      </w:r>
      <w:r>
        <w:rPr>
          <w:rStyle w:val="FontStyle31"/>
          <w:rFonts w:eastAsia="Times New Roman"/>
          <w:sz w:val="28"/>
          <w:szCs w:val="28"/>
        </w:rPr>
        <w:t>лей</w:t>
      </w:r>
      <w:r w:rsidRPr="00DA6C91">
        <w:rPr>
          <w:rStyle w:val="FontStyle31"/>
          <w:rFonts w:eastAsia="Times New Roman"/>
          <w:sz w:val="28"/>
          <w:szCs w:val="28"/>
        </w:rPr>
        <w:t>, что составляет 1,04 % к годовому объему налоговых и неналоговых доходов и дотации на выравнивание бюджетной обеспеченности бюджета Невьянского городского округа</w:t>
      </w:r>
      <w:r>
        <w:rPr>
          <w:rStyle w:val="FontStyle31"/>
          <w:rFonts w:eastAsia="Times New Roman"/>
          <w:sz w:val="28"/>
          <w:szCs w:val="28"/>
        </w:rPr>
        <w:t xml:space="preserve">,  в </w:t>
      </w:r>
      <w:r w:rsidRPr="00DA6C91">
        <w:rPr>
          <w:rStyle w:val="FontStyle31"/>
          <w:sz w:val="28"/>
          <w:szCs w:val="28"/>
        </w:rPr>
        <w:t xml:space="preserve"> 2018 год</w:t>
      </w:r>
      <w:r>
        <w:rPr>
          <w:rStyle w:val="FontStyle31"/>
          <w:sz w:val="28"/>
          <w:szCs w:val="28"/>
        </w:rPr>
        <w:t xml:space="preserve">у - </w:t>
      </w:r>
      <w:r w:rsidRPr="00DA6C91">
        <w:rPr>
          <w:rStyle w:val="FontStyle31"/>
          <w:sz w:val="28"/>
          <w:szCs w:val="28"/>
        </w:rPr>
        <w:t>5 098,60 тыс. руб</w:t>
      </w:r>
      <w:r>
        <w:rPr>
          <w:rStyle w:val="FontStyle31"/>
          <w:sz w:val="28"/>
          <w:szCs w:val="28"/>
        </w:rPr>
        <w:t>лей</w:t>
      </w:r>
      <w:r w:rsidRPr="00DA6C91">
        <w:rPr>
          <w:rStyle w:val="FontStyle31"/>
          <w:sz w:val="28"/>
          <w:szCs w:val="28"/>
        </w:rPr>
        <w:t>, что составляет 0,98 % к годовому объему налоговых и неналоговых доходов и дотации на выравнивание бюджетной обеспеченности бюджета Невьянского городского округа</w:t>
      </w:r>
      <w:r w:rsidR="005F382F">
        <w:rPr>
          <w:rStyle w:val="FontStyle31"/>
          <w:sz w:val="28"/>
          <w:szCs w:val="28"/>
        </w:rPr>
        <w:t xml:space="preserve">. </w:t>
      </w:r>
      <w:r w:rsidR="005F382F" w:rsidRPr="00DA6C91">
        <w:rPr>
          <w:rStyle w:val="FontStyle31"/>
          <w:sz w:val="28"/>
          <w:szCs w:val="28"/>
        </w:rPr>
        <w:t>Невьянский городской округ направил указанн</w:t>
      </w:r>
      <w:r w:rsidR="005F382F">
        <w:rPr>
          <w:rStyle w:val="FontStyle31"/>
          <w:sz w:val="28"/>
          <w:szCs w:val="28"/>
        </w:rPr>
        <w:t>ые</w:t>
      </w:r>
      <w:r w:rsidR="005F382F" w:rsidRPr="00DA6C91">
        <w:rPr>
          <w:rStyle w:val="FontStyle31"/>
          <w:sz w:val="28"/>
          <w:szCs w:val="28"/>
        </w:rPr>
        <w:t xml:space="preserve"> сумм</w:t>
      </w:r>
      <w:r w:rsidR="005F382F">
        <w:rPr>
          <w:rStyle w:val="FontStyle31"/>
          <w:sz w:val="28"/>
          <w:szCs w:val="28"/>
        </w:rPr>
        <w:t xml:space="preserve">ы </w:t>
      </w:r>
      <w:r w:rsidR="005F382F" w:rsidRPr="00DA6C91">
        <w:rPr>
          <w:rStyle w:val="FontStyle31"/>
          <w:sz w:val="28"/>
          <w:szCs w:val="28"/>
        </w:rPr>
        <w:t xml:space="preserve"> на погашение кредиторской задолженности согласно графикам, предусмотренны</w:t>
      </w:r>
      <w:r w:rsidR="005F382F" w:rsidRPr="006E5623">
        <w:rPr>
          <w:rStyle w:val="FontStyle31"/>
          <w:sz w:val="28"/>
          <w:szCs w:val="28"/>
        </w:rPr>
        <w:t>ми</w:t>
      </w:r>
      <w:r w:rsidR="005F382F" w:rsidRPr="00DA6C91">
        <w:rPr>
          <w:rStyle w:val="FontStyle31"/>
          <w:sz w:val="28"/>
          <w:szCs w:val="28"/>
        </w:rPr>
        <w:t xml:space="preserve"> соглашениями, заключенными с Министерством финансов Свердловской области.</w:t>
      </w:r>
    </w:p>
    <w:p w:rsidR="00680F6C" w:rsidRDefault="00680F6C" w:rsidP="001C3B71">
      <w:pPr>
        <w:pStyle w:val="ab"/>
        <w:tabs>
          <w:tab w:val="left" w:pos="0"/>
        </w:tabs>
        <w:spacing w:line="240" w:lineRule="auto"/>
        <w:ind w:left="0" w:firstLine="426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Муниципальный долгНевьянского городского округа на 1 января 2019</w:t>
      </w:r>
      <w:r w:rsidR="008C2F3E">
        <w:rPr>
          <w:rStyle w:val="FontStyle31"/>
          <w:sz w:val="28"/>
          <w:szCs w:val="28"/>
        </w:rPr>
        <w:t xml:space="preserve"> г</w:t>
      </w:r>
      <w:r>
        <w:rPr>
          <w:rStyle w:val="FontStyle31"/>
          <w:sz w:val="28"/>
          <w:szCs w:val="28"/>
        </w:rPr>
        <w:t xml:space="preserve">ода составил 13,61 млн. рублей. </w:t>
      </w:r>
    </w:p>
    <w:p w:rsidR="00437E59" w:rsidRPr="00437E59" w:rsidRDefault="00437E59" w:rsidP="001C3B71">
      <w:pPr>
        <w:pStyle w:val="ab"/>
        <w:tabs>
          <w:tab w:val="left" w:pos="567"/>
        </w:tabs>
        <w:spacing w:line="240" w:lineRule="auto"/>
        <w:ind w:left="0" w:firstLine="426"/>
        <w:jc w:val="both"/>
        <w:rPr>
          <w:rStyle w:val="FontStyle26"/>
          <w:sz w:val="28"/>
          <w:szCs w:val="28"/>
        </w:rPr>
      </w:pPr>
      <w:r w:rsidRPr="00437E59">
        <w:rPr>
          <w:rStyle w:val="FontStyle26"/>
          <w:sz w:val="28"/>
          <w:szCs w:val="28"/>
        </w:rPr>
        <w:t xml:space="preserve">Информация об основных показателях состояния </w:t>
      </w:r>
      <w:r>
        <w:rPr>
          <w:rStyle w:val="FontStyle26"/>
          <w:sz w:val="28"/>
          <w:szCs w:val="28"/>
        </w:rPr>
        <w:t xml:space="preserve">муниципального </w:t>
      </w:r>
      <w:r w:rsidRPr="00437E59">
        <w:rPr>
          <w:rStyle w:val="FontStyle26"/>
          <w:sz w:val="28"/>
          <w:szCs w:val="28"/>
        </w:rPr>
        <w:t xml:space="preserve">долга </w:t>
      </w:r>
      <w:r w:rsidR="008F5E00">
        <w:rPr>
          <w:rStyle w:val="FontStyle26"/>
          <w:sz w:val="28"/>
          <w:szCs w:val="28"/>
        </w:rPr>
        <w:t xml:space="preserve">Невьянского городского округа </w:t>
      </w:r>
      <w:r w:rsidRPr="00437E59">
        <w:rPr>
          <w:rStyle w:val="FontStyle26"/>
          <w:sz w:val="28"/>
          <w:szCs w:val="28"/>
        </w:rPr>
        <w:t xml:space="preserve"> за 2015-2018 годы приведена в таблицах 2 и 3.</w:t>
      </w:r>
    </w:p>
    <w:p w:rsidR="00437E59" w:rsidRPr="000069C1" w:rsidRDefault="00437E59" w:rsidP="001C3B71">
      <w:pPr>
        <w:pStyle w:val="Style4"/>
        <w:widowControl/>
        <w:spacing w:before="96"/>
        <w:jc w:val="center"/>
        <w:rPr>
          <w:rStyle w:val="FontStyle26"/>
          <w:sz w:val="28"/>
          <w:szCs w:val="28"/>
        </w:rPr>
      </w:pPr>
      <w:r w:rsidRPr="000069C1">
        <w:rPr>
          <w:rStyle w:val="FontStyle26"/>
          <w:sz w:val="28"/>
          <w:szCs w:val="28"/>
        </w:rPr>
        <w:t xml:space="preserve">Объем и структура </w:t>
      </w:r>
      <w:r w:rsidR="000069C1" w:rsidRPr="000069C1">
        <w:rPr>
          <w:rStyle w:val="FontStyle26"/>
          <w:sz w:val="28"/>
          <w:szCs w:val="28"/>
        </w:rPr>
        <w:t xml:space="preserve">муниципального </w:t>
      </w:r>
      <w:r w:rsidRPr="000069C1">
        <w:rPr>
          <w:rStyle w:val="FontStyle26"/>
          <w:sz w:val="28"/>
          <w:szCs w:val="28"/>
        </w:rPr>
        <w:t xml:space="preserve"> долга </w:t>
      </w:r>
      <w:r w:rsidR="000069C1" w:rsidRPr="000069C1">
        <w:rPr>
          <w:rStyle w:val="FontStyle26"/>
          <w:sz w:val="28"/>
          <w:szCs w:val="28"/>
        </w:rPr>
        <w:t>Невьянского городского округа</w:t>
      </w:r>
    </w:p>
    <w:p w:rsidR="001C3B71" w:rsidRDefault="001C3B71" w:rsidP="001C3B71">
      <w:pPr>
        <w:pStyle w:val="ab"/>
        <w:tabs>
          <w:tab w:val="left" w:pos="567"/>
        </w:tabs>
        <w:spacing w:line="240" w:lineRule="auto"/>
        <w:ind w:left="0" w:firstLine="709"/>
        <w:jc w:val="right"/>
        <w:rPr>
          <w:rStyle w:val="FontStyle28"/>
          <w:color w:val="000000" w:themeColor="text1"/>
          <w:sz w:val="24"/>
          <w:szCs w:val="24"/>
        </w:rPr>
      </w:pPr>
    </w:p>
    <w:p w:rsidR="000069C1" w:rsidRPr="00680F6C" w:rsidRDefault="001C3B71" w:rsidP="001C3B71">
      <w:pPr>
        <w:pStyle w:val="ab"/>
        <w:tabs>
          <w:tab w:val="left" w:pos="567"/>
        </w:tabs>
        <w:spacing w:line="240" w:lineRule="auto"/>
        <w:ind w:left="0" w:firstLine="709"/>
        <w:jc w:val="right"/>
        <w:rPr>
          <w:rStyle w:val="FontStyle26"/>
          <w:color w:val="000000" w:themeColor="text1"/>
          <w:sz w:val="24"/>
          <w:szCs w:val="24"/>
        </w:rPr>
      </w:pPr>
      <w:r>
        <w:rPr>
          <w:rStyle w:val="FontStyle28"/>
          <w:color w:val="000000" w:themeColor="text1"/>
          <w:sz w:val="24"/>
          <w:szCs w:val="24"/>
        </w:rPr>
        <w:t>Т</w:t>
      </w:r>
      <w:r w:rsidR="000069C1" w:rsidRPr="00680F6C">
        <w:rPr>
          <w:rStyle w:val="FontStyle28"/>
          <w:color w:val="000000" w:themeColor="text1"/>
          <w:sz w:val="24"/>
          <w:szCs w:val="24"/>
        </w:rPr>
        <w:t xml:space="preserve">аблица </w:t>
      </w:r>
      <w:r w:rsidR="000069C1">
        <w:rPr>
          <w:rStyle w:val="FontStyle28"/>
          <w:color w:val="000000" w:themeColor="text1"/>
          <w:sz w:val="24"/>
          <w:szCs w:val="24"/>
        </w:rPr>
        <w:t>2</w:t>
      </w:r>
    </w:p>
    <w:p w:rsidR="000069C1" w:rsidRPr="00680F6C" w:rsidRDefault="001C3B71" w:rsidP="001C3B71">
      <w:pPr>
        <w:pStyle w:val="ab"/>
        <w:tabs>
          <w:tab w:val="left" w:pos="567"/>
        </w:tabs>
        <w:spacing w:line="240" w:lineRule="auto"/>
        <w:ind w:left="0" w:firstLine="709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(</w:t>
      </w:r>
      <w:r w:rsidR="000069C1" w:rsidRPr="00680F6C">
        <w:rPr>
          <w:rStyle w:val="FontStyle26"/>
          <w:sz w:val="24"/>
          <w:szCs w:val="24"/>
        </w:rPr>
        <w:t>млн. руб</w:t>
      </w:r>
      <w:r w:rsidR="007F0D5D">
        <w:rPr>
          <w:rStyle w:val="FontStyle26"/>
          <w:sz w:val="24"/>
          <w:szCs w:val="24"/>
        </w:rPr>
        <w:t>лей</w:t>
      </w:r>
      <w:r>
        <w:rPr>
          <w:rStyle w:val="FontStyle26"/>
          <w:sz w:val="24"/>
          <w:szCs w:val="24"/>
        </w:rPr>
        <w:t>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143"/>
        <w:gridCol w:w="1134"/>
        <w:gridCol w:w="1134"/>
        <w:gridCol w:w="1134"/>
        <w:gridCol w:w="1134"/>
      </w:tblGrid>
      <w:tr w:rsidR="000069C1" w:rsidRPr="00F3122E" w:rsidTr="000069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Номер строки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ind w:left="259"/>
              <w:jc w:val="left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069C1">
              <w:rPr>
                <w:rStyle w:val="FontStyle28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069C1">
              <w:rPr>
                <w:rStyle w:val="FontStyle28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069C1">
              <w:rPr>
                <w:rStyle w:val="FontStyle28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069C1">
              <w:rPr>
                <w:rStyle w:val="FontStyle28"/>
                <w:sz w:val="24"/>
                <w:szCs w:val="24"/>
              </w:rPr>
              <w:t>2018 год</w:t>
            </w:r>
          </w:p>
        </w:tc>
      </w:tr>
      <w:tr w:rsidR="000069C1" w:rsidRPr="00F3122E" w:rsidTr="000069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0,00</w:t>
            </w:r>
          </w:p>
        </w:tc>
      </w:tr>
      <w:tr w:rsidR="000069C1" w:rsidRPr="00F3122E" w:rsidTr="000069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Бюджетные кредиты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ind w:left="-208" w:firstLine="208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14,16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9,48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14,81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13,61</w:t>
            </w:r>
          </w:p>
        </w:tc>
      </w:tr>
      <w:tr w:rsidR="000069C1" w:rsidRPr="00F3122E" w:rsidTr="000069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6E5623">
              <w:rPr>
                <w:rStyle w:val="FontStyle28"/>
                <w:sz w:val="26"/>
                <w:szCs w:val="26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14,16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9,48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14,81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C1" w:rsidRPr="000069C1" w:rsidRDefault="000069C1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13,61</w:t>
            </w:r>
          </w:p>
        </w:tc>
      </w:tr>
    </w:tbl>
    <w:p w:rsidR="00B537FB" w:rsidRPr="00687E74" w:rsidRDefault="00B537FB" w:rsidP="001C3B71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color w:val="000000" w:themeColor="text1"/>
          <w:sz w:val="28"/>
          <w:szCs w:val="28"/>
          <w:lang w:val="en-US"/>
        </w:rPr>
      </w:pPr>
    </w:p>
    <w:p w:rsidR="00B537FB" w:rsidRPr="00B537FB" w:rsidRDefault="00680F6C" w:rsidP="00B537FB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6"/>
          <w:color w:val="000000" w:themeColor="text1"/>
          <w:sz w:val="28"/>
          <w:szCs w:val="28"/>
        </w:rPr>
      </w:pPr>
      <w:r w:rsidRPr="00680F6C">
        <w:rPr>
          <w:rStyle w:val="FontStyle26"/>
          <w:color w:val="000000" w:themeColor="text1"/>
          <w:sz w:val="28"/>
          <w:szCs w:val="28"/>
        </w:rPr>
        <w:t xml:space="preserve">Динамика </w:t>
      </w:r>
      <w:r>
        <w:rPr>
          <w:rStyle w:val="FontStyle26"/>
          <w:color w:val="000000" w:themeColor="text1"/>
          <w:sz w:val="28"/>
          <w:szCs w:val="28"/>
        </w:rPr>
        <w:t>муниципального долга Невьянского городского округа</w:t>
      </w:r>
    </w:p>
    <w:p w:rsidR="00B537FB" w:rsidRPr="00B537FB" w:rsidRDefault="00B537FB" w:rsidP="00B537FB">
      <w:pPr>
        <w:pStyle w:val="ab"/>
        <w:tabs>
          <w:tab w:val="left" w:pos="567"/>
        </w:tabs>
        <w:spacing w:line="240" w:lineRule="auto"/>
        <w:ind w:left="0" w:firstLine="709"/>
        <w:jc w:val="both"/>
        <w:rPr>
          <w:rStyle w:val="FontStyle28"/>
          <w:color w:val="000000" w:themeColor="text1"/>
          <w:sz w:val="28"/>
          <w:szCs w:val="28"/>
        </w:rPr>
      </w:pPr>
    </w:p>
    <w:p w:rsidR="00DA6C91" w:rsidRPr="00680F6C" w:rsidRDefault="001C3B71" w:rsidP="001C3B71">
      <w:pPr>
        <w:pStyle w:val="ab"/>
        <w:tabs>
          <w:tab w:val="left" w:pos="567"/>
        </w:tabs>
        <w:spacing w:line="240" w:lineRule="auto"/>
        <w:ind w:left="0" w:firstLine="709"/>
        <w:jc w:val="right"/>
        <w:rPr>
          <w:rStyle w:val="FontStyle26"/>
          <w:color w:val="000000" w:themeColor="text1"/>
          <w:sz w:val="24"/>
          <w:szCs w:val="24"/>
        </w:rPr>
      </w:pPr>
      <w:r>
        <w:rPr>
          <w:rStyle w:val="FontStyle28"/>
          <w:color w:val="000000" w:themeColor="text1"/>
          <w:sz w:val="24"/>
          <w:szCs w:val="24"/>
        </w:rPr>
        <w:t>Т</w:t>
      </w:r>
      <w:r w:rsidR="00680F6C" w:rsidRPr="00680F6C">
        <w:rPr>
          <w:rStyle w:val="FontStyle28"/>
          <w:color w:val="000000" w:themeColor="text1"/>
          <w:sz w:val="24"/>
          <w:szCs w:val="24"/>
        </w:rPr>
        <w:t>аблица 3</w:t>
      </w:r>
    </w:p>
    <w:p w:rsidR="00DA6C91" w:rsidRPr="00680F6C" w:rsidRDefault="001C3B71" w:rsidP="001C3B71">
      <w:pPr>
        <w:pStyle w:val="ab"/>
        <w:tabs>
          <w:tab w:val="left" w:pos="567"/>
        </w:tabs>
        <w:spacing w:line="240" w:lineRule="auto"/>
        <w:ind w:left="0" w:firstLine="709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(</w:t>
      </w:r>
      <w:r w:rsidR="00680F6C" w:rsidRPr="00680F6C">
        <w:rPr>
          <w:rStyle w:val="FontStyle26"/>
          <w:sz w:val="24"/>
          <w:szCs w:val="24"/>
        </w:rPr>
        <w:t>млн. руб</w:t>
      </w:r>
      <w:r w:rsidR="007F0D5D">
        <w:rPr>
          <w:rStyle w:val="FontStyle26"/>
          <w:sz w:val="24"/>
          <w:szCs w:val="24"/>
        </w:rPr>
        <w:t>лей</w:t>
      </w:r>
      <w:r>
        <w:rPr>
          <w:rStyle w:val="FontStyle26"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1387"/>
        <w:gridCol w:w="1402"/>
        <w:gridCol w:w="1387"/>
        <w:gridCol w:w="1352"/>
      </w:tblGrid>
      <w:tr w:rsidR="00680F6C" w:rsidRPr="00F3122E" w:rsidTr="0021694A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680F6C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Номер строки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680F6C" w:rsidP="001C3B71">
            <w:pPr>
              <w:pStyle w:val="Style9"/>
              <w:widowControl/>
              <w:spacing w:line="240" w:lineRule="auto"/>
              <w:ind w:left="427"/>
              <w:jc w:val="left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680F6C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2015 год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680F6C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2016 год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680F6C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2017 год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680F6C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2018 год</w:t>
            </w:r>
          </w:p>
        </w:tc>
      </w:tr>
      <w:tr w:rsidR="00680F6C" w:rsidRPr="00F3122E" w:rsidTr="0021694A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680F6C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1.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680F6C" w:rsidP="001C3B71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 xml:space="preserve">Объем </w:t>
            </w:r>
            <w:r w:rsidR="0021694A" w:rsidRPr="000069C1">
              <w:rPr>
                <w:rStyle w:val="FontStyle28"/>
                <w:sz w:val="26"/>
                <w:szCs w:val="26"/>
              </w:rPr>
              <w:t xml:space="preserve">муниципального </w:t>
            </w:r>
            <w:r w:rsidRPr="000069C1">
              <w:rPr>
                <w:rStyle w:val="FontStyle28"/>
                <w:sz w:val="26"/>
                <w:szCs w:val="26"/>
              </w:rPr>
              <w:t xml:space="preserve"> долга, млн.рублей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21694A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14,16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21694A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9,48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21694A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14,81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6C" w:rsidRPr="000069C1" w:rsidRDefault="0021694A" w:rsidP="001C3B71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0069C1">
              <w:rPr>
                <w:rStyle w:val="FontStyle28"/>
                <w:sz w:val="26"/>
                <w:szCs w:val="26"/>
              </w:rPr>
              <w:t>13,61</w:t>
            </w:r>
          </w:p>
        </w:tc>
      </w:tr>
    </w:tbl>
    <w:p w:rsidR="00ED073E" w:rsidRPr="00F2587F" w:rsidRDefault="00ED073E" w:rsidP="00B537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7F">
        <w:rPr>
          <w:rFonts w:ascii="Times New Roman" w:hAnsi="Times New Roman" w:cs="Times New Roman"/>
          <w:sz w:val="28"/>
          <w:szCs w:val="28"/>
        </w:rPr>
        <w:lastRenderedPageBreak/>
        <w:t>Долговая политика на 2019 - 2021 годы формируется для обеспечения сбалансированности, устойчивости местного бюджета и определяет приоритеты принятия решений в сфере управления муниципальным долгом Невьянского городского округа.</w:t>
      </w:r>
    </w:p>
    <w:p w:rsidR="00ED073E" w:rsidRPr="00F2587F" w:rsidRDefault="00ED073E" w:rsidP="001C3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7F">
        <w:rPr>
          <w:rFonts w:ascii="Times New Roman" w:hAnsi="Times New Roman" w:cs="Times New Roman"/>
          <w:sz w:val="28"/>
          <w:szCs w:val="28"/>
        </w:rPr>
        <w:t>Целями долговой политики Невьянского городского округа на 2019 год и плановый период являются:</w:t>
      </w:r>
    </w:p>
    <w:p w:rsidR="00ED073E" w:rsidRPr="00F2587F" w:rsidRDefault="00ED073E" w:rsidP="001C3B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2587F">
        <w:rPr>
          <w:rFonts w:ascii="Times New Roman" w:hAnsi="Times New Roman" w:cs="Times New Roman"/>
          <w:sz w:val="28"/>
          <w:szCs w:val="28"/>
        </w:rPr>
        <w:t>сохранение финансовой устойчивости и сбалансированности местного бюджета, равномерное распределение долговой нагрузки по годам;</w:t>
      </w:r>
    </w:p>
    <w:p w:rsidR="00ED073E" w:rsidRPr="00F2587F" w:rsidRDefault="00260CCB" w:rsidP="001C3B71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073E" w:rsidRPr="00F2587F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ED073E">
        <w:rPr>
          <w:rFonts w:ascii="Times New Roman" w:hAnsi="Times New Roman" w:cs="Times New Roman"/>
          <w:sz w:val="28"/>
          <w:szCs w:val="28"/>
        </w:rPr>
        <w:t>е исполнение долговых обязательс</w:t>
      </w:r>
      <w:r w:rsidR="00ED073E" w:rsidRPr="00F2587F">
        <w:rPr>
          <w:rFonts w:ascii="Times New Roman" w:hAnsi="Times New Roman" w:cs="Times New Roman"/>
          <w:sz w:val="28"/>
          <w:szCs w:val="28"/>
        </w:rPr>
        <w:t>тв;</w:t>
      </w:r>
    </w:p>
    <w:p w:rsidR="00ED073E" w:rsidRDefault="00260CCB" w:rsidP="001C3B71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D073E" w:rsidRPr="00F2587F">
        <w:rPr>
          <w:rFonts w:ascii="Times New Roman" w:hAnsi="Times New Roman" w:cs="Times New Roman"/>
          <w:sz w:val="28"/>
          <w:szCs w:val="28"/>
        </w:rPr>
        <w:t>соблюдение ограничений, установленных 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692155" w:rsidRPr="00692155" w:rsidRDefault="00692155" w:rsidP="001C3B71">
      <w:pPr>
        <w:pStyle w:val="Style6"/>
        <w:widowControl/>
        <w:spacing w:line="240" w:lineRule="auto"/>
        <w:ind w:firstLine="701"/>
        <w:rPr>
          <w:rStyle w:val="FontStyle26"/>
          <w:sz w:val="28"/>
          <w:szCs w:val="28"/>
        </w:rPr>
      </w:pPr>
      <w:r w:rsidRPr="00692155">
        <w:rPr>
          <w:rStyle w:val="FontStyle26"/>
          <w:sz w:val="28"/>
          <w:szCs w:val="28"/>
        </w:rPr>
        <w:t xml:space="preserve">В рамках поставленных задач </w:t>
      </w:r>
      <w:r>
        <w:rPr>
          <w:rStyle w:val="FontStyle26"/>
          <w:sz w:val="28"/>
          <w:szCs w:val="28"/>
        </w:rPr>
        <w:t xml:space="preserve">администрацией Невьянского городского округа </w:t>
      </w:r>
      <w:r w:rsidRPr="00692155">
        <w:rPr>
          <w:rStyle w:val="FontStyle26"/>
          <w:sz w:val="28"/>
          <w:szCs w:val="28"/>
        </w:rPr>
        <w:t xml:space="preserve">проводится работа, направленная на поддержание </w:t>
      </w:r>
      <w:r>
        <w:rPr>
          <w:rStyle w:val="FontStyle26"/>
          <w:sz w:val="28"/>
          <w:szCs w:val="28"/>
        </w:rPr>
        <w:t xml:space="preserve">муниципального  </w:t>
      </w:r>
      <w:r w:rsidRPr="00692155">
        <w:rPr>
          <w:rStyle w:val="FontStyle26"/>
          <w:sz w:val="28"/>
          <w:szCs w:val="28"/>
        </w:rPr>
        <w:t>долга в объеме, обеспечивающем возможность гарантированного выполнения всех обязательств</w:t>
      </w:r>
      <w:r>
        <w:rPr>
          <w:rStyle w:val="FontStyle26"/>
          <w:sz w:val="28"/>
          <w:szCs w:val="28"/>
        </w:rPr>
        <w:t xml:space="preserve"> и</w:t>
      </w:r>
      <w:r w:rsidRPr="00692155">
        <w:rPr>
          <w:rStyle w:val="FontStyle26"/>
          <w:sz w:val="28"/>
          <w:szCs w:val="28"/>
        </w:rPr>
        <w:t xml:space="preserve"> неукоснительного соблюдения требований, установленных бюджетным законодательством.</w:t>
      </w:r>
    </w:p>
    <w:p w:rsidR="00ED073E" w:rsidRPr="00260CCB" w:rsidRDefault="00692155" w:rsidP="001C3B71">
      <w:pPr>
        <w:pStyle w:val="ConsPlusNormal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</w:t>
      </w:r>
      <w:r w:rsidR="00ED073E" w:rsidRPr="00260CCB">
        <w:rPr>
          <w:rStyle w:val="FontStyle26"/>
          <w:sz w:val="28"/>
          <w:szCs w:val="28"/>
        </w:rPr>
        <w:t>асход</w:t>
      </w:r>
      <w:r>
        <w:rPr>
          <w:rStyle w:val="FontStyle26"/>
          <w:sz w:val="28"/>
          <w:szCs w:val="28"/>
        </w:rPr>
        <w:t xml:space="preserve">ы </w:t>
      </w:r>
      <w:r w:rsidR="00ED073E" w:rsidRPr="00260CCB">
        <w:rPr>
          <w:rStyle w:val="FontStyle26"/>
          <w:sz w:val="28"/>
          <w:szCs w:val="28"/>
        </w:rPr>
        <w:t xml:space="preserve"> на обслуживание </w:t>
      </w:r>
      <w:r w:rsidR="00260CCB">
        <w:rPr>
          <w:rStyle w:val="FontStyle26"/>
          <w:sz w:val="28"/>
          <w:szCs w:val="28"/>
        </w:rPr>
        <w:t xml:space="preserve">муниципального долга Невьянского городского округа </w:t>
      </w:r>
      <w:r w:rsidR="00ED073E" w:rsidRPr="00260CCB">
        <w:rPr>
          <w:rStyle w:val="FontStyle26"/>
          <w:sz w:val="28"/>
          <w:szCs w:val="28"/>
        </w:rPr>
        <w:t xml:space="preserve">  составил</w:t>
      </w:r>
      <w:r>
        <w:rPr>
          <w:rStyle w:val="FontStyle26"/>
          <w:sz w:val="28"/>
          <w:szCs w:val="28"/>
        </w:rPr>
        <w:t xml:space="preserve">и </w:t>
      </w:r>
      <w:r w:rsidR="00ED073E" w:rsidRPr="00260CCB">
        <w:rPr>
          <w:rStyle w:val="FontStyle26"/>
          <w:sz w:val="28"/>
          <w:szCs w:val="28"/>
        </w:rPr>
        <w:t xml:space="preserve"> в 2015 году </w:t>
      </w:r>
      <w:r>
        <w:rPr>
          <w:rStyle w:val="FontStyle26"/>
          <w:sz w:val="28"/>
          <w:szCs w:val="28"/>
        </w:rPr>
        <w:t xml:space="preserve">– 105,5 тыс. рублей, </w:t>
      </w:r>
      <w:r w:rsidR="00ED073E" w:rsidRPr="00260CCB">
        <w:rPr>
          <w:rStyle w:val="FontStyle26"/>
          <w:sz w:val="28"/>
          <w:szCs w:val="28"/>
        </w:rPr>
        <w:t xml:space="preserve"> в 2016 году </w:t>
      </w:r>
      <w:r>
        <w:rPr>
          <w:rStyle w:val="FontStyle26"/>
          <w:sz w:val="28"/>
          <w:szCs w:val="28"/>
        </w:rPr>
        <w:t xml:space="preserve">–11,17 </w:t>
      </w:r>
      <w:r w:rsidRPr="00B5051B">
        <w:rPr>
          <w:rStyle w:val="FontStyle26"/>
          <w:sz w:val="28"/>
          <w:szCs w:val="28"/>
        </w:rPr>
        <w:t>тыс. рублей</w:t>
      </w:r>
      <w:r>
        <w:rPr>
          <w:rStyle w:val="FontStyle26"/>
          <w:sz w:val="28"/>
          <w:szCs w:val="28"/>
        </w:rPr>
        <w:t xml:space="preserve">, </w:t>
      </w:r>
      <w:r w:rsidR="00ED073E" w:rsidRPr="00260CCB">
        <w:rPr>
          <w:rStyle w:val="FontStyle26"/>
          <w:sz w:val="28"/>
          <w:szCs w:val="28"/>
        </w:rPr>
        <w:t xml:space="preserve"> в 2017 году </w:t>
      </w:r>
      <w:r>
        <w:rPr>
          <w:rStyle w:val="FontStyle26"/>
          <w:sz w:val="28"/>
          <w:szCs w:val="28"/>
        </w:rPr>
        <w:t xml:space="preserve">–9,81 тыс. рублей, </w:t>
      </w:r>
      <w:r w:rsidR="00ED073E" w:rsidRPr="00260CCB">
        <w:rPr>
          <w:rStyle w:val="FontStyle26"/>
          <w:sz w:val="28"/>
          <w:szCs w:val="28"/>
        </w:rPr>
        <w:t xml:space="preserve"> в 2018 году </w:t>
      </w:r>
      <w:r>
        <w:rPr>
          <w:rStyle w:val="FontStyle26"/>
          <w:sz w:val="28"/>
          <w:szCs w:val="28"/>
        </w:rPr>
        <w:t>–11,49 тыс. рублей.</w:t>
      </w:r>
    </w:p>
    <w:p w:rsidR="00687E74" w:rsidRPr="00B95188" w:rsidRDefault="00687E74" w:rsidP="001C3B71">
      <w:pPr>
        <w:jc w:val="center"/>
        <w:outlineLvl w:val="0"/>
        <w:rPr>
          <w:b/>
          <w:sz w:val="28"/>
          <w:szCs w:val="28"/>
        </w:rPr>
      </w:pPr>
    </w:p>
    <w:p w:rsidR="00E96B81" w:rsidRDefault="00601727" w:rsidP="001C3B71">
      <w:pPr>
        <w:jc w:val="center"/>
        <w:outlineLvl w:val="0"/>
        <w:rPr>
          <w:b/>
          <w:sz w:val="28"/>
          <w:szCs w:val="28"/>
        </w:rPr>
      </w:pPr>
      <w:r w:rsidRPr="00D72855">
        <w:rPr>
          <w:b/>
          <w:sz w:val="28"/>
          <w:szCs w:val="28"/>
        </w:rPr>
        <w:t>Часть 3</w:t>
      </w:r>
      <w:r w:rsidR="00E96B81" w:rsidRPr="00D72855">
        <w:rPr>
          <w:b/>
          <w:sz w:val="28"/>
          <w:szCs w:val="28"/>
        </w:rPr>
        <w:t xml:space="preserve">. Цели и задачи настоящего </w:t>
      </w:r>
      <w:r w:rsidR="00B97EF1" w:rsidRPr="00D72855">
        <w:rPr>
          <w:b/>
          <w:sz w:val="28"/>
          <w:szCs w:val="28"/>
        </w:rPr>
        <w:t>п</w:t>
      </w:r>
      <w:r w:rsidR="00E96B81" w:rsidRPr="00D72855">
        <w:rPr>
          <w:b/>
          <w:sz w:val="28"/>
          <w:szCs w:val="28"/>
        </w:rPr>
        <w:t>лана мероприятий</w:t>
      </w:r>
    </w:p>
    <w:p w:rsidR="008F5E00" w:rsidRPr="00D72855" w:rsidRDefault="008F5E00" w:rsidP="001C3B71">
      <w:pPr>
        <w:jc w:val="center"/>
        <w:outlineLvl w:val="0"/>
        <w:rPr>
          <w:b/>
          <w:sz w:val="28"/>
          <w:szCs w:val="28"/>
        </w:rPr>
      </w:pPr>
    </w:p>
    <w:p w:rsidR="00E96B81" w:rsidRPr="0083114C" w:rsidRDefault="00E96B81" w:rsidP="001C3B71">
      <w:pPr>
        <w:pStyle w:val="Style6"/>
        <w:widowControl/>
        <w:spacing w:before="77" w:line="240" w:lineRule="auto"/>
        <w:ind w:firstLine="691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 xml:space="preserve">Целью настоящего </w:t>
      </w:r>
      <w:r w:rsidR="00B97EF1" w:rsidRPr="0083114C">
        <w:rPr>
          <w:rStyle w:val="FontStyle26"/>
          <w:sz w:val="28"/>
          <w:szCs w:val="28"/>
        </w:rPr>
        <w:t>п</w:t>
      </w:r>
      <w:r w:rsidRPr="0083114C">
        <w:rPr>
          <w:rStyle w:val="FontStyle26"/>
          <w:sz w:val="28"/>
          <w:szCs w:val="28"/>
        </w:rPr>
        <w:t>лана мероприятий является улучшение состояния бюджетной системы и обеспечение сбалансированности  местного бюджета.</w:t>
      </w:r>
    </w:p>
    <w:p w:rsidR="00E96B81" w:rsidRPr="0083114C" w:rsidRDefault="00E96B81" w:rsidP="001C3B71">
      <w:pPr>
        <w:pStyle w:val="Style6"/>
        <w:widowControl/>
        <w:spacing w:line="240" w:lineRule="auto"/>
        <w:ind w:firstLine="696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>Для достижения поставленной цели необходимо решить следующие задачи:</w:t>
      </w:r>
    </w:p>
    <w:p w:rsidR="00E96B81" w:rsidRPr="0083114C" w:rsidRDefault="00E96B81" w:rsidP="001C3B71">
      <w:pPr>
        <w:pStyle w:val="Style7"/>
        <w:widowControl/>
        <w:tabs>
          <w:tab w:val="left" w:pos="851"/>
          <w:tab w:val="left" w:pos="993"/>
          <w:tab w:val="left" w:pos="1134"/>
        </w:tabs>
        <w:spacing w:line="240" w:lineRule="auto"/>
        <w:ind w:firstLine="715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>1)оптимизация бюджетных расходов, повышение эффективности</w:t>
      </w:r>
      <w:r w:rsidRPr="0083114C">
        <w:rPr>
          <w:rStyle w:val="FontStyle26"/>
          <w:sz w:val="28"/>
          <w:szCs w:val="28"/>
        </w:rPr>
        <w:br/>
        <w:t>и результативности использования бюджетных средств;</w:t>
      </w:r>
    </w:p>
    <w:p w:rsidR="00E96B81" w:rsidRPr="0083114C" w:rsidRDefault="00E96B81" w:rsidP="001C3B71">
      <w:pPr>
        <w:pStyle w:val="Style7"/>
        <w:widowControl/>
        <w:tabs>
          <w:tab w:val="left" w:pos="993"/>
          <w:tab w:val="left" w:pos="1276"/>
          <w:tab w:val="left" w:pos="1421"/>
        </w:tabs>
        <w:spacing w:line="240" w:lineRule="auto"/>
        <w:ind w:firstLine="701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>2)</w:t>
      </w:r>
      <w:r w:rsidRPr="0083114C">
        <w:rPr>
          <w:rStyle w:val="FontStyle26"/>
          <w:sz w:val="28"/>
          <w:szCs w:val="28"/>
        </w:rPr>
        <w:tab/>
        <w:t>обеспечение роста налоговых и неналоговых доходов</w:t>
      </w:r>
      <w:r w:rsidRPr="0083114C">
        <w:rPr>
          <w:rStyle w:val="FontStyle26"/>
          <w:sz w:val="28"/>
          <w:szCs w:val="28"/>
        </w:rPr>
        <w:br/>
        <w:t xml:space="preserve">бюджета </w:t>
      </w:r>
      <w:r w:rsidR="003B6586" w:rsidRPr="0083114C">
        <w:rPr>
          <w:rStyle w:val="FontStyle26"/>
          <w:sz w:val="28"/>
          <w:szCs w:val="28"/>
        </w:rPr>
        <w:t>Невьянского городского округа</w:t>
      </w:r>
      <w:r w:rsidRPr="0083114C">
        <w:rPr>
          <w:rStyle w:val="FontStyle26"/>
          <w:sz w:val="28"/>
          <w:szCs w:val="28"/>
        </w:rPr>
        <w:t>;</w:t>
      </w:r>
    </w:p>
    <w:p w:rsidR="00E96B81" w:rsidRPr="0083114C" w:rsidRDefault="00E96B81" w:rsidP="001C3B71">
      <w:pPr>
        <w:pStyle w:val="Style7"/>
        <w:widowControl/>
        <w:tabs>
          <w:tab w:val="left" w:pos="1061"/>
        </w:tabs>
        <w:spacing w:line="240" w:lineRule="auto"/>
        <w:ind w:firstLine="701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>3)</w:t>
      </w:r>
      <w:r w:rsidRPr="0083114C">
        <w:rPr>
          <w:rStyle w:val="FontStyle26"/>
          <w:sz w:val="28"/>
          <w:szCs w:val="28"/>
        </w:rPr>
        <w:tab/>
        <w:t xml:space="preserve">оптимизация структуры </w:t>
      </w:r>
      <w:r w:rsidR="003B6586" w:rsidRPr="0083114C">
        <w:rPr>
          <w:rStyle w:val="FontStyle26"/>
          <w:sz w:val="28"/>
          <w:szCs w:val="28"/>
        </w:rPr>
        <w:t xml:space="preserve">муниципального долга </w:t>
      </w:r>
      <w:r w:rsidRPr="0083114C">
        <w:rPr>
          <w:rStyle w:val="FontStyle26"/>
          <w:sz w:val="28"/>
          <w:szCs w:val="28"/>
        </w:rPr>
        <w:t>и сокращение расходов на его обслуживание;</w:t>
      </w:r>
    </w:p>
    <w:p w:rsidR="00E96B81" w:rsidRDefault="00E96B81" w:rsidP="001C3B71">
      <w:pPr>
        <w:pStyle w:val="Style6"/>
        <w:widowControl/>
        <w:spacing w:line="240" w:lineRule="auto"/>
        <w:ind w:firstLine="701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 xml:space="preserve">Решение указанных задач будет реализовываться в рамках мероприятий по оздоровлению </w:t>
      </w:r>
      <w:r w:rsidR="003B6586" w:rsidRPr="0083114C">
        <w:rPr>
          <w:rStyle w:val="FontStyle26"/>
          <w:sz w:val="28"/>
          <w:szCs w:val="28"/>
        </w:rPr>
        <w:t xml:space="preserve">муниципальных </w:t>
      </w:r>
      <w:r w:rsidRPr="0083114C">
        <w:rPr>
          <w:rStyle w:val="FontStyle26"/>
          <w:sz w:val="28"/>
          <w:szCs w:val="28"/>
        </w:rPr>
        <w:t xml:space="preserve">финансов </w:t>
      </w:r>
      <w:r w:rsidR="003B6586" w:rsidRPr="0083114C">
        <w:rPr>
          <w:rStyle w:val="FontStyle26"/>
          <w:sz w:val="28"/>
          <w:szCs w:val="28"/>
        </w:rPr>
        <w:t>Невьянского городского округа</w:t>
      </w:r>
      <w:r w:rsidRPr="0083114C">
        <w:rPr>
          <w:rStyle w:val="FontStyle26"/>
          <w:sz w:val="28"/>
          <w:szCs w:val="28"/>
        </w:rPr>
        <w:t xml:space="preserve">на 2019-2021 годы, приведенных в приложении № 1 к настоящему </w:t>
      </w:r>
      <w:r w:rsidR="00B97EF1" w:rsidRPr="0083114C">
        <w:rPr>
          <w:rStyle w:val="FontStyle26"/>
          <w:sz w:val="28"/>
          <w:szCs w:val="28"/>
        </w:rPr>
        <w:t>п</w:t>
      </w:r>
      <w:r w:rsidRPr="0083114C">
        <w:rPr>
          <w:rStyle w:val="FontStyle26"/>
          <w:sz w:val="28"/>
          <w:szCs w:val="28"/>
        </w:rPr>
        <w:t>лану мероприятий.</w:t>
      </w:r>
    </w:p>
    <w:p w:rsidR="003B6586" w:rsidRDefault="003B6586" w:rsidP="001C3B71">
      <w:pPr>
        <w:pStyle w:val="Style5"/>
        <w:widowControl/>
        <w:spacing w:before="72" w:line="240" w:lineRule="auto"/>
        <w:rPr>
          <w:rStyle w:val="FontStyle27"/>
        </w:rPr>
      </w:pPr>
      <w:r w:rsidRPr="00D72855">
        <w:rPr>
          <w:b/>
          <w:sz w:val="28"/>
          <w:szCs w:val="28"/>
        </w:rPr>
        <w:t xml:space="preserve">Часть </w:t>
      </w:r>
      <w:r w:rsidR="00601727" w:rsidRPr="00D72855">
        <w:rPr>
          <w:b/>
          <w:sz w:val="28"/>
          <w:szCs w:val="28"/>
        </w:rPr>
        <w:t>4</w:t>
      </w:r>
      <w:r w:rsidRPr="00D72855">
        <w:rPr>
          <w:b/>
          <w:sz w:val="28"/>
          <w:szCs w:val="28"/>
        </w:rPr>
        <w:t xml:space="preserve">. </w:t>
      </w:r>
      <w:r w:rsidRPr="00D72855">
        <w:rPr>
          <w:rStyle w:val="FontStyle27"/>
        </w:rPr>
        <w:t>Способы</w:t>
      </w:r>
      <w:r w:rsidRPr="0083114C">
        <w:rPr>
          <w:rStyle w:val="FontStyle27"/>
        </w:rPr>
        <w:t xml:space="preserve"> и инструменты решения задач настоящего плана</w:t>
      </w:r>
      <w:r w:rsidR="008F5E00" w:rsidRPr="0083114C">
        <w:rPr>
          <w:rStyle w:val="FontStyle27"/>
        </w:rPr>
        <w:t>М</w:t>
      </w:r>
      <w:r w:rsidRPr="0083114C">
        <w:rPr>
          <w:rStyle w:val="FontStyle27"/>
        </w:rPr>
        <w:t>ероприятий</w:t>
      </w:r>
    </w:p>
    <w:p w:rsidR="008F5E00" w:rsidRPr="0083114C" w:rsidRDefault="008F5E00" w:rsidP="001C3B71">
      <w:pPr>
        <w:pStyle w:val="Style5"/>
        <w:widowControl/>
        <w:spacing w:line="240" w:lineRule="auto"/>
        <w:rPr>
          <w:rStyle w:val="FontStyle27"/>
        </w:rPr>
      </w:pPr>
    </w:p>
    <w:p w:rsidR="003B6586" w:rsidRPr="0083114C" w:rsidRDefault="003B6586" w:rsidP="001C3B71">
      <w:pPr>
        <w:pStyle w:val="Style6"/>
        <w:widowControl/>
        <w:spacing w:before="82" w:line="240" w:lineRule="auto"/>
        <w:ind w:firstLine="696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>Дальнейшая деятельность, направленная на рост доходов, оптимизацию расходов и сокращение муниципального долг</w:t>
      </w:r>
      <w:r w:rsidR="004229DA" w:rsidRPr="0083114C">
        <w:rPr>
          <w:rStyle w:val="FontStyle26"/>
          <w:sz w:val="28"/>
          <w:szCs w:val="28"/>
        </w:rPr>
        <w:t>а Невьянского городского округа</w:t>
      </w:r>
      <w:r w:rsidRPr="0083114C">
        <w:rPr>
          <w:rStyle w:val="FontStyle26"/>
          <w:sz w:val="28"/>
          <w:szCs w:val="28"/>
        </w:rPr>
        <w:t>, будет осуществляться с учетом следующих подходов.</w:t>
      </w:r>
    </w:p>
    <w:p w:rsidR="003B6586" w:rsidRPr="0083114C" w:rsidRDefault="003B6586" w:rsidP="001C3B71">
      <w:pPr>
        <w:pStyle w:val="Style6"/>
        <w:widowControl/>
        <w:spacing w:before="10" w:line="240" w:lineRule="auto"/>
        <w:ind w:firstLine="696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 xml:space="preserve">В части исполнения доходной части бюджета </w:t>
      </w:r>
      <w:r w:rsidR="004229DA" w:rsidRPr="0083114C">
        <w:rPr>
          <w:rStyle w:val="FontStyle26"/>
          <w:sz w:val="28"/>
          <w:szCs w:val="28"/>
        </w:rPr>
        <w:t xml:space="preserve">Невьянского городского округа администрацией Невьянского городского округа </w:t>
      </w:r>
      <w:r w:rsidRPr="0083114C">
        <w:rPr>
          <w:rStyle w:val="FontStyle26"/>
          <w:sz w:val="28"/>
          <w:szCs w:val="28"/>
        </w:rPr>
        <w:t xml:space="preserve">совместно с </w:t>
      </w:r>
      <w:r w:rsidRPr="0083114C">
        <w:rPr>
          <w:rStyle w:val="FontStyle26"/>
          <w:sz w:val="28"/>
          <w:szCs w:val="28"/>
        </w:rPr>
        <w:lastRenderedPageBreak/>
        <w:t xml:space="preserve">налоговыми органами, органами местного самоуправления </w:t>
      </w:r>
      <w:r w:rsidR="004229DA" w:rsidRPr="0083114C">
        <w:rPr>
          <w:rStyle w:val="FontStyle26"/>
          <w:sz w:val="28"/>
          <w:szCs w:val="28"/>
        </w:rPr>
        <w:t>Невьянского городского округа</w:t>
      </w:r>
      <w:r w:rsidRPr="00AD0D83">
        <w:rPr>
          <w:rStyle w:val="FontStyle26"/>
          <w:sz w:val="28"/>
          <w:szCs w:val="28"/>
        </w:rPr>
        <w:t>,</w:t>
      </w:r>
      <w:r w:rsidRPr="0083114C">
        <w:rPr>
          <w:rStyle w:val="FontStyle26"/>
          <w:sz w:val="28"/>
          <w:szCs w:val="28"/>
        </w:rPr>
        <w:t xml:space="preserve">и другими заинтересованными органами и организациями планируется продолжить реализацию мероприятий по изысканию резервов для увеличения доходного потенциала </w:t>
      </w:r>
      <w:r w:rsidR="004229DA" w:rsidRPr="0083114C">
        <w:rPr>
          <w:rStyle w:val="FontStyle26"/>
          <w:sz w:val="28"/>
          <w:szCs w:val="28"/>
        </w:rPr>
        <w:t xml:space="preserve"> Невьянского городского округа</w:t>
      </w:r>
      <w:r w:rsidRPr="0083114C">
        <w:rPr>
          <w:rStyle w:val="FontStyle26"/>
          <w:sz w:val="28"/>
          <w:szCs w:val="28"/>
        </w:rPr>
        <w:t xml:space="preserve">, а также обеспечению сбалансированности </w:t>
      </w:r>
      <w:r w:rsidR="004229DA" w:rsidRPr="0083114C">
        <w:rPr>
          <w:rStyle w:val="FontStyle26"/>
          <w:sz w:val="28"/>
          <w:szCs w:val="28"/>
        </w:rPr>
        <w:t>местного</w:t>
      </w:r>
      <w:r w:rsidRPr="0083114C">
        <w:rPr>
          <w:rStyle w:val="FontStyle26"/>
          <w:sz w:val="28"/>
          <w:szCs w:val="28"/>
        </w:rPr>
        <w:t xml:space="preserve"> бюджет</w:t>
      </w:r>
      <w:r w:rsidR="004229DA" w:rsidRPr="0083114C">
        <w:rPr>
          <w:rStyle w:val="FontStyle26"/>
          <w:sz w:val="28"/>
          <w:szCs w:val="28"/>
        </w:rPr>
        <w:t>а</w:t>
      </w:r>
      <w:r w:rsidRPr="0083114C">
        <w:rPr>
          <w:rStyle w:val="FontStyle26"/>
          <w:sz w:val="28"/>
          <w:szCs w:val="28"/>
        </w:rPr>
        <w:t>.</w:t>
      </w:r>
    </w:p>
    <w:p w:rsidR="003B6586" w:rsidRPr="0083114C" w:rsidRDefault="003B6586" w:rsidP="001C3B71">
      <w:pPr>
        <w:pStyle w:val="Style6"/>
        <w:widowControl/>
        <w:spacing w:line="240" w:lineRule="auto"/>
        <w:ind w:firstLine="696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 xml:space="preserve">Также будут приняты меры, способствующие росту доходов  бюджета </w:t>
      </w:r>
      <w:r w:rsidR="001204F4" w:rsidRPr="0083114C">
        <w:rPr>
          <w:rStyle w:val="FontStyle26"/>
          <w:sz w:val="28"/>
          <w:szCs w:val="28"/>
        </w:rPr>
        <w:t xml:space="preserve">Невьянского городского округа </w:t>
      </w:r>
      <w:r w:rsidRPr="0083114C">
        <w:rPr>
          <w:rStyle w:val="FontStyle26"/>
          <w:sz w:val="28"/>
          <w:szCs w:val="28"/>
        </w:rPr>
        <w:t xml:space="preserve"> за счет собираемости платежей и легализации доходной базы.</w:t>
      </w:r>
    </w:p>
    <w:p w:rsidR="003B6586" w:rsidRPr="0083114C" w:rsidRDefault="003B6586" w:rsidP="001C3B71">
      <w:pPr>
        <w:pStyle w:val="Style6"/>
        <w:widowControl/>
        <w:spacing w:line="240" w:lineRule="auto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 xml:space="preserve">Большое внимание будет уделено совершенствованию методов планирования и исполнения расходной части бюджета </w:t>
      </w:r>
      <w:r w:rsidR="001204F4" w:rsidRPr="0083114C">
        <w:rPr>
          <w:rStyle w:val="FontStyle26"/>
          <w:sz w:val="28"/>
          <w:szCs w:val="28"/>
        </w:rPr>
        <w:t xml:space="preserve"> Невьянского городского округа</w:t>
      </w:r>
      <w:r w:rsidRPr="0083114C">
        <w:rPr>
          <w:rStyle w:val="FontStyle26"/>
          <w:sz w:val="28"/>
          <w:szCs w:val="28"/>
        </w:rPr>
        <w:t>.</w:t>
      </w:r>
    </w:p>
    <w:p w:rsidR="003B6586" w:rsidRDefault="003B6586" w:rsidP="001C3B71">
      <w:pPr>
        <w:pStyle w:val="Style6"/>
        <w:widowControl/>
        <w:spacing w:line="240" w:lineRule="auto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 xml:space="preserve">В целях повышения эффективности и результативности бюджетных расходов планируется реализовать комплекс мероприятий согласно приложению № 1 к настоящему </w:t>
      </w:r>
      <w:r w:rsidR="001C3B71">
        <w:rPr>
          <w:rStyle w:val="FontStyle26"/>
          <w:sz w:val="28"/>
          <w:szCs w:val="28"/>
        </w:rPr>
        <w:t>п</w:t>
      </w:r>
      <w:r w:rsidRPr="0083114C">
        <w:rPr>
          <w:rStyle w:val="FontStyle26"/>
          <w:sz w:val="28"/>
          <w:szCs w:val="28"/>
        </w:rPr>
        <w:t>лану мероприятий, в их числе:</w:t>
      </w:r>
    </w:p>
    <w:p w:rsidR="003B6586" w:rsidRPr="0083114C" w:rsidRDefault="003B6586" w:rsidP="001C3B71">
      <w:pPr>
        <w:pStyle w:val="Style7"/>
        <w:widowControl/>
        <w:numPr>
          <w:ilvl w:val="0"/>
          <w:numId w:val="9"/>
        </w:numPr>
        <w:tabs>
          <w:tab w:val="left" w:pos="1008"/>
        </w:tabs>
        <w:spacing w:line="240" w:lineRule="auto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 xml:space="preserve">обеспечение </w:t>
      </w:r>
      <w:r w:rsidR="001204F4" w:rsidRPr="0083114C">
        <w:rPr>
          <w:rStyle w:val="FontStyle26"/>
          <w:sz w:val="28"/>
          <w:szCs w:val="28"/>
        </w:rPr>
        <w:t>полноты и надлежащего качества муниципальных услуг</w:t>
      </w:r>
      <w:r w:rsidRPr="0083114C">
        <w:rPr>
          <w:rStyle w:val="FontStyle26"/>
          <w:sz w:val="28"/>
          <w:szCs w:val="28"/>
        </w:rPr>
        <w:t xml:space="preserve">, оказываемых </w:t>
      </w:r>
      <w:r w:rsidR="001204F4" w:rsidRPr="0083114C">
        <w:rPr>
          <w:rStyle w:val="FontStyle26"/>
          <w:sz w:val="28"/>
          <w:szCs w:val="28"/>
        </w:rPr>
        <w:t>муниципальными учреждениями Невьянского городского округа</w:t>
      </w:r>
      <w:r w:rsidRPr="0083114C">
        <w:rPr>
          <w:rStyle w:val="FontStyle26"/>
          <w:sz w:val="28"/>
          <w:szCs w:val="28"/>
        </w:rPr>
        <w:t>;</w:t>
      </w:r>
    </w:p>
    <w:p w:rsidR="003B6586" w:rsidRDefault="003B6586" w:rsidP="001C3B71">
      <w:pPr>
        <w:pStyle w:val="Style7"/>
        <w:widowControl/>
        <w:numPr>
          <w:ilvl w:val="0"/>
          <w:numId w:val="9"/>
        </w:numPr>
        <w:tabs>
          <w:tab w:val="left" w:pos="1008"/>
        </w:tabs>
        <w:spacing w:line="240" w:lineRule="auto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>повышение эффективности системы муниципального финансового контроля и контроля в сфере закупок товаров, работ, услуг для обеспечения  муниципальных нужд;</w:t>
      </w:r>
    </w:p>
    <w:p w:rsidR="003B6586" w:rsidRPr="0083114C" w:rsidRDefault="0092563D" w:rsidP="001C3B71">
      <w:pPr>
        <w:pStyle w:val="Style7"/>
        <w:widowControl/>
        <w:tabs>
          <w:tab w:val="left" w:pos="1008"/>
        </w:tabs>
        <w:spacing w:line="240" w:lineRule="auto"/>
        <w:ind w:firstLine="71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3B6586" w:rsidRPr="0083114C">
        <w:rPr>
          <w:rStyle w:val="FontStyle26"/>
          <w:sz w:val="28"/>
          <w:szCs w:val="28"/>
        </w:rPr>
        <w:t>)</w:t>
      </w:r>
      <w:r w:rsidR="003B6586" w:rsidRPr="0083114C">
        <w:rPr>
          <w:rStyle w:val="FontStyle26"/>
          <w:sz w:val="28"/>
          <w:szCs w:val="28"/>
        </w:rPr>
        <w:tab/>
        <w:t>оптимизация расходов</w:t>
      </w:r>
      <w:r>
        <w:rPr>
          <w:rStyle w:val="FontStyle26"/>
          <w:sz w:val="28"/>
          <w:szCs w:val="28"/>
        </w:rPr>
        <w:t xml:space="preserve"> по предоставлению</w:t>
      </w:r>
      <w:r w:rsidR="003B6586" w:rsidRPr="0083114C">
        <w:rPr>
          <w:rStyle w:val="FontStyle26"/>
          <w:sz w:val="28"/>
          <w:szCs w:val="28"/>
        </w:rPr>
        <w:t xml:space="preserve"> субсидий юридическим лицами дебиторской задолженности.</w:t>
      </w:r>
    </w:p>
    <w:p w:rsidR="003B6586" w:rsidRPr="0083114C" w:rsidRDefault="003B6586" w:rsidP="001C3B71">
      <w:pPr>
        <w:pStyle w:val="Style6"/>
        <w:widowControl/>
        <w:spacing w:line="240" w:lineRule="auto"/>
        <w:ind w:firstLine="701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 xml:space="preserve">Исполнение бюджета </w:t>
      </w:r>
      <w:r w:rsidR="00D06D99" w:rsidRPr="0083114C">
        <w:rPr>
          <w:rStyle w:val="FontStyle26"/>
          <w:sz w:val="28"/>
          <w:szCs w:val="28"/>
        </w:rPr>
        <w:t xml:space="preserve">Невьянского городского округа </w:t>
      </w:r>
      <w:r w:rsidRPr="0083114C">
        <w:rPr>
          <w:rStyle w:val="FontStyle26"/>
          <w:sz w:val="28"/>
          <w:szCs w:val="28"/>
        </w:rPr>
        <w:t xml:space="preserve">в 2019-2021 годах будет осуществляться в условиях умеренных темпов роста экономики, продолжающейся нестабильности на финансовых рынках и, как следствие, существенных рисков при исполнении бюджета </w:t>
      </w:r>
      <w:r w:rsidR="00D06D99" w:rsidRPr="0083114C">
        <w:rPr>
          <w:rStyle w:val="FontStyle26"/>
          <w:sz w:val="28"/>
          <w:szCs w:val="28"/>
        </w:rPr>
        <w:t>Невьянского городского округа</w:t>
      </w:r>
      <w:r w:rsidRPr="0083114C">
        <w:rPr>
          <w:rStyle w:val="FontStyle26"/>
          <w:sz w:val="28"/>
          <w:szCs w:val="28"/>
        </w:rPr>
        <w:t>.</w:t>
      </w:r>
    </w:p>
    <w:p w:rsidR="003B6586" w:rsidRPr="00D06D99" w:rsidRDefault="003B6586" w:rsidP="001C3B71">
      <w:pPr>
        <w:pStyle w:val="Style6"/>
        <w:widowControl/>
        <w:spacing w:line="240" w:lineRule="auto"/>
        <w:ind w:firstLine="696"/>
        <w:rPr>
          <w:rStyle w:val="FontStyle26"/>
          <w:sz w:val="28"/>
          <w:szCs w:val="28"/>
        </w:rPr>
      </w:pPr>
      <w:r w:rsidRPr="0083114C">
        <w:rPr>
          <w:rStyle w:val="FontStyle26"/>
          <w:sz w:val="28"/>
          <w:szCs w:val="28"/>
        </w:rPr>
        <w:t>Долговая политика будет исходить из необходимости сохранения финансовой   устойчивости   и   сбалансированности  бюджета</w:t>
      </w:r>
      <w:r w:rsidR="00D06D99" w:rsidRPr="0083114C">
        <w:rPr>
          <w:rStyle w:val="FontStyle26"/>
          <w:sz w:val="28"/>
          <w:szCs w:val="28"/>
        </w:rPr>
        <w:t xml:space="preserve"> Невьянского городского округа</w:t>
      </w:r>
      <w:r w:rsidRPr="0083114C">
        <w:rPr>
          <w:rStyle w:val="FontStyle26"/>
          <w:sz w:val="28"/>
          <w:szCs w:val="28"/>
        </w:rPr>
        <w:t xml:space="preserve">, поддержания объема </w:t>
      </w:r>
      <w:r w:rsidR="00D06D99" w:rsidRPr="0083114C">
        <w:rPr>
          <w:rStyle w:val="FontStyle26"/>
          <w:sz w:val="28"/>
          <w:szCs w:val="28"/>
        </w:rPr>
        <w:t xml:space="preserve">муниципального долга Невьянского городского округа </w:t>
      </w:r>
      <w:r w:rsidRPr="0083114C">
        <w:rPr>
          <w:rStyle w:val="FontStyle26"/>
          <w:sz w:val="28"/>
          <w:szCs w:val="28"/>
        </w:rPr>
        <w:t xml:space="preserve"> на безопасном уровне и постепенного снижения долговой нагрузки на </w:t>
      </w:r>
      <w:r w:rsidR="00D06D99" w:rsidRPr="0083114C">
        <w:rPr>
          <w:rStyle w:val="FontStyle26"/>
          <w:sz w:val="28"/>
          <w:szCs w:val="28"/>
        </w:rPr>
        <w:t>местный</w:t>
      </w:r>
      <w:r w:rsidRPr="0083114C">
        <w:rPr>
          <w:rStyle w:val="FontStyle26"/>
          <w:sz w:val="28"/>
          <w:szCs w:val="28"/>
        </w:rPr>
        <w:t xml:space="preserve"> бюджет.</w:t>
      </w:r>
    </w:p>
    <w:p w:rsidR="001C3B71" w:rsidRDefault="001C3B71" w:rsidP="001C3B71">
      <w:pPr>
        <w:pStyle w:val="Style5"/>
        <w:widowControl/>
        <w:spacing w:before="86" w:line="240" w:lineRule="auto"/>
        <w:rPr>
          <w:rStyle w:val="FontStyle27"/>
        </w:rPr>
      </w:pPr>
    </w:p>
    <w:p w:rsidR="005C0BC8" w:rsidRPr="000A44F4" w:rsidRDefault="005C0BC8" w:rsidP="001C3B71">
      <w:pPr>
        <w:pStyle w:val="Style5"/>
        <w:widowControl/>
        <w:spacing w:before="86" w:line="240" w:lineRule="auto"/>
        <w:rPr>
          <w:rStyle w:val="FontStyle27"/>
        </w:rPr>
      </w:pPr>
      <w:r w:rsidRPr="000A44F4">
        <w:rPr>
          <w:rStyle w:val="FontStyle27"/>
        </w:rPr>
        <w:t xml:space="preserve">Часть </w:t>
      </w:r>
      <w:r w:rsidR="00601727">
        <w:rPr>
          <w:rStyle w:val="FontStyle27"/>
        </w:rPr>
        <w:t>5</w:t>
      </w:r>
      <w:r w:rsidRPr="000A44F4">
        <w:rPr>
          <w:rStyle w:val="FontStyle27"/>
        </w:rPr>
        <w:t>. Ожидаемые результаты реализации настоящего плана</w:t>
      </w:r>
    </w:p>
    <w:p w:rsidR="005C0BC8" w:rsidRPr="000A44F4" w:rsidRDefault="005C0BC8" w:rsidP="001C3B71">
      <w:pPr>
        <w:pStyle w:val="Style5"/>
        <w:widowControl/>
        <w:spacing w:line="240" w:lineRule="auto"/>
        <w:rPr>
          <w:rStyle w:val="FontStyle27"/>
        </w:rPr>
      </w:pPr>
      <w:r w:rsidRPr="000A44F4">
        <w:rPr>
          <w:rStyle w:val="FontStyle27"/>
        </w:rPr>
        <w:t>мероприятий</w:t>
      </w:r>
    </w:p>
    <w:p w:rsidR="005C0BC8" w:rsidRPr="000A44F4" w:rsidRDefault="005C0BC8" w:rsidP="001C3B71">
      <w:pPr>
        <w:pStyle w:val="Style6"/>
        <w:widowControl/>
        <w:spacing w:line="240" w:lineRule="auto"/>
        <w:ind w:left="701" w:firstLine="0"/>
        <w:jc w:val="left"/>
        <w:rPr>
          <w:sz w:val="28"/>
          <w:szCs w:val="28"/>
          <w:highlight w:val="yellow"/>
        </w:rPr>
      </w:pPr>
    </w:p>
    <w:p w:rsidR="005C0BC8" w:rsidRPr="000A44F4" w:rsidRDefault="00DA2038" w:rsidP="001C3B71">
      <w:pPr>
        <w:pStyle w:val="Style6"/>
        <w:widowControl/>
        <w:spacing w:before="82" w:line="240" w:lineRule="auto"/>
        <w:ind w:left="701" w:firstLine="0"/>
        <w:jc w:val="left"/>
        <w:rPr>
          <w:rStyle w:val="FontStyle26"/>
          <w:sz w:val="28"/>
          <w:szCs w:val="28"/>
        </w:rPr>
      </w:pPr>
      <w:r w:rsidRPr="000A44F4">
        <w:rPr>
          <w:rStyle w:val="FontStyle26"/>
          <w:sz w:val="28"/>
          <w:szCs w:val="28"/>
        </w:rPr>
        <w:t xml:space="preserve">Реализация настоящего </w:t>
      </w:r>
      <w:r w:rsidR="00B97EF1" w:rsidRPr="005D1B17">
        <w:rPr>
          <w:rStyle w:val="FontStyle26"/>
          <w:sz w:val="28"/>
          <w:szCs w:val="28"/>
        </w:rPr>
        <w:t>п</w:t>
      </w:r>
      <w:r w:rsidR="005C0BC8" w:rsidRPr="005D1B17">
        <w:rPr>
          <w:rStyle w:val="FontStyle26"/>
          <w:sz w:val="28"/>
          <w:szCs w:val="28"/>
        </w:rPr>
        <w:t>лана мероприятий</w:t>
      </w:r>
      <w:r w:rsidR="005C0BC8" w:rsidRPr="000A44F4">
        <w:rPr>
          <w:rStyle w:val="FontStyle26"/>
          <w:sz w:val="28"/>
          <w:szCs w:val="28"/>
        </w:rPr>
        <w:t xml:space="preserve"> позволит:</w:t>
      </w:r>
    </w:p>
    <w:p w:rsidR="005C0BC8" w:rsidRPr="000A44F4" w:rsidRDefault="005C0BC8" w:rsidP="001C3B71">
      <w:pPr>
        <w:pStyle w:val="Style7"/>
        <w:widowControl/>
        <w:numPr>
          <w:ilvl w:val="0"/>
          <w:numId w:val="10"/>
        </w:numPr>
        <w:tabs>
          <w:tab w:val="left" w:pos="994"/>
        </w:tabs>
        <w:spacing w:line="240" w:lineRule="auto"/>
        <w:ind w:firstLine="701"/>
        <w:rPr>
          <w:rStyle w:val="FontStyle26"/>
          <w:sz w:val="28"/>
          <w:szCs w:val="28"/>
        </w:rPr>
      </w:pPr>
      <w:r w:rsidRPr="000A44F4">
        <w:rPr>
          <w:rStyle w:val="FontStyle26"/>
          <w:sz w:val="28"/>
          <w:szCs w:val="28"/>
        </w:rPr>
        <w:t xml:space="preserve">сохранить сбалансированность бюджетной системы </w:t>
      </w:r>
      <w:r w:rsidR="00DA2038" w:rsidRPr="000A44F4">
        <w:rPr>
          <w:rStyle w:val="FontStyle26"/>
          <w:sz w:val="28"/>
          <w:szCs w:val="28"/>
        </w:rPr>
        <w:t>Невьянского городского округа</w:t>
      </w:r>
      <w:r w:rsidRPr="000A44F4">
        <w:rPr>
          <w:rStyle w:val="FontStyle26"/>
          <w:sz w:val="28"/>
          <w:szCs w:val="28"/>
        </w:rPr>
        <w:t>;</w:t>
      </w:r>
    </w:p>
    <w:p w:rsidR="005C0BC8" w:rsidRPr="000A44F4" w:rsidRDefault="005C0BC8" w:rsidP="001C3B71">
      <w:pPr>
        <w:pStyle w:val="Style7"/>
        <w:widowControl/>
        <w:numPr>
          <w:ilvl w:val="0"/>
          <w:numId w:val="10"/>
        </w:numPr>
        <w:tabs>
          <w:tab w:val="left" w:pos="994"/>
        </w:tabs>
        <w:spacing w:before="10" w:line="240" w:lineRule="auto"/>
        <w:ind w:firstLine="701"/>
        <w:rPr>
          <w:rStyle w:val="FontStyle26"/>
          <w:sz w:val="28"/>
          <w:szCs w:val="28"/>
        </w:rPr>
      </w:pPr>
      <w:r w:rsidRPr="000A44F4">
        <w:rPr>
          <w:rStyle w:val="FontStyle26"/>
          <w:sz w:val="28"/>
          <w:szCs w:val="28"/>
        </w:rPr>
        <w:t>повысить качество управления муниципальными финансами, эффективность и результативность бюджетных расходов;</w:t>
      </w:r>
    </w:p>
    <w:p w:rsidR="005C0BC8" w:rsidRPr="000A44F4" w:rsidRDefault="005C0BC8" w:rsidP="001C3B71">
      <w:pPr>
        <w:pStyle w:val="Style7"/>
        <w:widowControl/>
        <w:numPr>
          <w:ilvl w:val="0"/>
          <w:numId w:val="10"/>
        </w:numPr>
        <w:tabs>
          <w:tab w:val="left" w:pos="994"/>
        </w:tabs>
        <w:spacing w:line="240" w:lineRule="auto"/>
        <w:ind w:firstLine="701"/>
        <w:rPr>
          <w:rStyle w:val="FontStyle26"/>
          <w:sz w:val="28"/>
          <w:szCs w:val="28"/>
        </w:rPr>
      </w:pPr>
      <w:r w:rsidRPr="000A44F4">
        <w:rPr>
          <w:rStyle w:val="FontStyle26"/>
          <w:sz w:val="28"/>
          <w:szCs w:val="28"/>
        </w:rPr>
        <w:t>увеличить налоговые и неналоговые доходы  местн</w:t>
      </w:r>
      <w:r w:rsidR="00DA2038" w:rsidRPr="000A44F4">
        <w:rPr>
          <w:rStyle w:val="FontStyle26"/>
          <w:sz w:val="28"/>
          <w:szCs w:val="28"/>
        </w:rPr>
        <w:t>ого</w:t>
      </w:r>
      <w:r w:rsidRPr="000A44F4">
        <w:rPr>
          <w:rStyle w:val="FontStyle26"/>
          <w:sz w:val="28"/>
          <w:szCs w:val="28"/>
        </w:rPr>
        <w:t xml:space="preserve"> бюджет</w:t>
      </w:r>
      <w:r w:rsidR="00DA2038" w:rsidRPr="000A44F4">
        <w:rPr>
          <w:rStyle w:val="FontStyle26"/>
          <w:sz w:val="28"/>
          <w:szCs w:val="28"/>
        </w:rPr>
        <w:t>а</w:t>
      </w:r>
      <w:r w:rsidRPr="000A44F4">
        <w:rPr>
          <w:rStyle w:val="FontStyle26"/>
          <w:sz w:val="28"/>
          <w:szCs w:val="28"/>
        </w:rPr>
        <w:t>;</w:t>
      </w:r>
    </w:p>
    <w:p w:rsidR="00AF7314" w:rsidRDefault="005C0BC8" w:rsidP="001C3B71">
      <w:pPr>
        <w:pStyle w:val="Style15"/>
        <w:widowControl/>
        <w:numPr>
          <w:ilvl w:val="0"/>
          <w:numId w:val="10"/>
        </w:numPr>
        <w:tabs>
          <w:tab w:val="left" w:pos="9639"/>
          <w:tab w:val="left" w:pos="9781"/>
        </w:tabs>
        <w:spacing w:before="5" w:line="240" w:lineRule="auto"/>
        <w:ind w:firstLine="709"/>
        <w:jc w:val="both"/>
        <w:rPr>
          <w:rStyle w:val="FontStyle26"/>
          <w:sz w:val="28"/>
          <w:szCs w:val="28"/>
        </w:rPr>
      </w:pPr>
      <w:r w:rsidRPr="000A44F4">
        <w:rPr>
          <w:rStyle w:val="FontStyle26"/>
          <w:sz w:val="28"/>
          <w:szCs w:val="28"/>
        </w:rPr>
        <w:t>обеспечить сокращение долговой нагрузки на  бюджет</w:t>
      </w:r>
      <w:r w:rsidR="00DA2038" w:rsidRPr="000A44F4">
        <w:rPr>
          <w:rStyle w:val="FontStyle26"/>
          <w:sz w:val="28"/>
          <w:szCs w:val="28"/>
        </w:rPr>
        <w:t xml:space="preserve"> Невьянского городскогоокруга</w:t>
      </w:r>
      <w:r w:rsidRPr="000A44F4">
        <w:rPr>
          <w:rStyle w:val="FontStyle26"/>
          <w:sz w:val="28"/>
          <w:szCs w:val="28"/>
        </w:rPr>
        <w:t>.</w:t>
      </w:r>
    </w:p>
    <w:p w:rsidR="005C0BC8" w:rsidRPr="000A44F4" w:rsidRDefault="005C0BC8" w:rsidP="001C3B71">
      <w:pPr>
        <w:pStyle w:val="Style15"/>
        <w:widowControl/>
        <w:tabs>
          <w:tab w:val="left" w:pos="9639"/>
          <w:tab w:val="left" w:pos="9781"/>
        </w:tabs>
        <w:spacing w:before="5" w:line="240" w:lineRule="auto"/>
        <w:ind w:firstLine="709"/>
        <w:jc w:val="both"/>
        <w:rPr>
          <w:rStyle w:val="FontStyle26"/>
          <w:sz w:val="28"/>
          <w:szCs w:val="28"/>
        </w:rPr>
      </w:pPr>
      <w:r w:rsidRPr="000A44F4">
        <w:rPr>
          <w:rStyle w:val="FontStyle26"/>
          <w:sz w:val="28"/>
          <w:szCs w:val="28"/>
        </w:rPr>
        <w:t xml:space="preserve">Эффективность   реализации   настоящего   </w:t>
      </w:r>
      <w:r w:rsidR="001C3B71">
        <w:rPr>
          <w:rStyle w:val="FontStyle26"/>
          <w:sz w:val="28"/>
          <w:szCs w:val="28"/>
        </w:rPr>
        <w:t>п</w:t>
      </w:r>
      <w:r w:rsidRPr="005D1B17">
        <w:rPr>
          <w:rStyle w:val="FontStyle26"/>
          <w:sz w:val="28"/>
          <w:szCs w:val="28"/>
        </w:rPr>
        <w:t>лана   мероприятий</w:t>
      </w:r>
      <w:r w:rsidRPr="000A44F4">
        <w:rPr>
          <w:rStyle w:val="FontStyle26"/>
          <w:sz w:val="28"/>
          <w:szCs w:val="28"/>
        </w:rPr>
        <w:t xml:space="preserve">  будет</w:t>
      </w:r>
    </w:p>
    <w:p w:rsidR="005C0BC8" w:rsidRPr="000A44F4" w:rsidRDefault="005C0BC8" w:rsidP="001C3B71">
      <w:pPr>
        <w:pStyle w:val="Style4"/>
        <w:widowControl/>
        <w:rPr>
          <w:rStyle w:val="FontStyle26"/>
          <w:sz w:val="28"/>
          <w:szCs w:val="28"/>
        </w:rPr>
      </w:pPr>
      <w:r w:rsidRPr="000A44F4">
        <w:rPr>
          <w:rStyle w:val="FontStyle26"/>
          <w:sz w:val="28"/>
          <w:szCs w:val="28"/>
        </w:rPr>
        <w:lastRenderedPageBreak/>
        <w:t xml:space="preserve">оцениваться исходя из степени достижения целевых индикаторов и фактического получения плановых сумм бюджетного эффекта, приведенных в приложении № 1 к настоящему </w:t>
      </w:r>
      <w:r w:rsidR="001C3B71">
        <w:rPr>
          <w:rStyle w:val="FontStyle26"/>
          <w:sz w:val="28"/>
          <w:szCs w:val="28"/>
        </w:rPr>
        <w:t>п</w:t>
      </w:r>
      <w:r w:rsidRPr="005D1B17">
        <w:rPr>
          <w:rStyle w:val="FontStyle26"/>
          <w:sz w:val="28"/>
          <w:szCs w:val="28"/>
        </w:rPr>
        <w:t>лану</w:t>
      </w:r>
      <w:r w:rsidRPr="000A44F4">
        <w:rPr>
          <w:rStyle w:val="FontStyle26"/>
          <w:sz w:val="28"/>
          <w:szCs w:val="28"/>
        </w:rPr>
        <w:t xml:space="preserve"> мероприятий.</w:t>
      </w:r>
    </w:p>
    <w:p w:rsidR="005C0BC8" w:rsidRPr="000A44F4" w:rsidRDefault="005C0BC8" w:rsidP="001C3B71">
      <w:pPr>
        <w:pStyle w:val="Style5"/>
        <w:widowControl/>
        <w:spacing w:line="240" w:lineRule="auto"/>
        <w:rPr>
          <w:sz w:val="20"/>
          <w:szCs w:val="20"/>
          <w:highlight w:val="yellow"/>
        </w:rPr>
      </w:pPr>
    </w:p>
    <w:p w:rsidR="005C0BC8" w:rsidRPr="0092563D" w:rsidRDefault="00DA2038" w:rsidP="001C3B71">
      <w:pPr>
        <w:pStyle w:val="Style5"/>
        <w:widowControl/>
        <w:spacing w:before="77" w:line="240" w:lineRule="auto"/>
        <w:rPr>
          <w:rStyle w:val="FontStyle27"/>
          <w:color w:val="000000" w:themeColor="text1"/>
        </w:rPr>
      </w:pPr>
      <w:r w:rsidRPr="0092563D">
        <w:rPr>
          <w:rStyle w:val="FontStyle27"/>
          <w:color w:val="000000" w:themeColor="text1"/>
        </w:rPr>
        <w:t xml:space="preserve">Часть </w:t>
      </w:r>
      <w:r w:rsidR="00601727" w:rsidRPr="0092563D">
        <w:rPr>
          <w:rStyle w:val="FontStyle27"/>
          <w:color w:val="000000" w:themeColor="text1"/>
        </w:rPr>
        <w:t>6</w:t>
      </w:r>
      <w:r w:rsidR="005C0BC8" w:rsidRPr="0092563D">
        <w:rPr>
          <w:rStyle w:val="FontStyle27"/>
          <w:color w:val="000000" w:themeColor="text1"/>
        </w:rPr>
        <w:t>. Риски реализации настоящего плана мероприятий</w:t>
      </w:r>
    </w:p>
    <w:p w:rsidR="005C0BC8" w:rsidRPr="0092563D" w:rsidRDefault="005C0BC8" w:rsidP="001C3B71">
      <w:pPr>
        <w:pStyle w:val="Style6"/>
        <w:widowControl/>
        <w:spacing w:line="240" w:lineRule="auto"/>
        <w:ind w:firstLine="701"/>
        <w:rPr>
          <w:color w:val="000000" w:themeColor="text1"/>
          <w:sz w:val="20"/>
          <w:szCs w:val="20"/>
          <w:highlight w:val="yellow"/>
        </w:rPr>
      </w:pPr>
    </w:p>
    <w:p w:rsidR="005C0BC8" w:rsidRPr="0092563D" w:rsidRDefault="005C0BC8" w:rsidP="001C3B71">
      <w:pPr>
        <w:pStyle w:val="Style6"/>
        <w:widowControl/>
        <w:spacing w:before="77" w:line="240" w:lineRule="auto"/>
        <w:ind w:firstLine="701"/>
        <w:rPr>
          <w:rStyle w:val="FontStyle26"/>
          <w:color w:val="000000" w:themeColor="text1"/>
          <w:sz w:val="28"/>
          <w:szCs w:val="28"/>
        </w:rPr>
      </w:pPr>
      <w:r w:rsidRPr="0092563D">
        <w:rPr>
          <w:rStyle w:val="FontStyle26"/>
          <w:color w:val="000000" w:themeColor="text1"/>
          <w:sz w:val="28"/>
          <w:szCs w:val="28"/>
        </w:rPr>
        <w:t>Основными факторами, влияющими на эффективность проведен</w:t>
      </w:r>
      <w:r w:rsidR="00B97EF1" w:rsidRPr="0092563D">
        <w:rPr>
          <w:rStyle w:val="FontStyle26"/>
          <w:color w:val="000000" w:themeColor="text1"/>
          <w:sz w:val="28"/>
          <w:szCs w:val="28"/>
        </w:rPr>
        <w:t xml:space="preserve">ия мероприятий по оздоровлению муниципальных </w:t>
      </w:r>
      <w:r w:rsidRPr="0092563D">
        <w:rPr>
          <w:rStyle w:val="FontStyle26"/>
          <w:color w:val="000000" w:themeColor="text1"/>
          <w:sz w:val="28"/>
          <w:szCs w:val="28"/>
        </w:rPr>
        <w:t xml:space="preserve">финансов </w:t>
      </w:r>
      <w:r w:rsidR="00B97EF1" w:rsidRPr="0092563D">
        <w:rPr>
          <w:rStyle w:val="FontStyle26"/>
          <w:color w:val="000000" w:themeColor="text1"/>
          <w:sz w:val="28"/>
          <w:szCs w:val="28"/>
        </w:rPr>
        <w:t xml:space="preserve">Невьянского городского </w:t>
      </w:r>
      <w:r w:rsidR="00AE3056" w:rsidRPr="0092563D">
        <w:rPr>
          <w:rStyle w:val="FontStyle26"/>
          <w:color w:val="000000" w:themeColor="text1"/>
          <w:sz w:val="28"/>
          <w:szCs w:val="28"/>
        </w:rPr>
        <w:t>округа</w:t>
      </w:r>
      <w:r w:rsidRPr="0092563D">
        <w:rPr>
          <w:rStyle w:val="FontStyle26"/>
          <w:color w:val="000000" w:themeColor="text1"/>
          <w:sz w:val="28"/>
          <w:szCs w:val="28"/>
        </w:rPr>
        <w:t>, являются:</w:t>
      </w:r>
    </w:p>
    <w:p w:rsidR="005C0BC8" w:rsidRPr="0092563D" w:rsidRDefault="005C0BC8" w:rsidP="001C3B71">
      <w:pPr>
        <w:pStyle w:val="Style7"/>
        <w:widowControl/>
        <w:numPr>
          <w:ilvl w:val="0"/>
          <w:numId w:val="11"/>
        </w:numPr>
        <w:tabs>
          <w:tab w:val="left" w:pos="994"/>
        </w:tabs>
        <w:spacing w:line="240" w:lineRule="auto"/>
        <w:rPr>
          <w:rStyle w:val="FontStyle26"/>
          <w:color w:val="000000" w:themeColor="text1"/>
          <w:sz w:val="28"/>
          <w:szCs w:val="28"/>
        </w:rPr>
      </w:pPr>
      <w:r w:rsidRPr="0092563D">
        <w:rPr>
          <w:rStyle w:val="FontStyle26"/>
          <w:color w:val="000000" w:themeColor="text1"/>
          <w:sz w:val="28"/>
          <w:szCs w:val="28"/>
        </w:rPr>
        <w:t>экономические риски - риски, обусловленные неблагоприятными изменениями основных макроэкономических показателей, включая ухудшение параметров внешнеэкономической конъюнктуры и другие ключевые экономические факторы;</w:t>
      </w:r>
    </w:p>
    <w:p w:rsidR="005C0BC8" w:rsidRPr="0092563D" w:rsidRDefault="005C0BC8" w:rsidP="001C3B71">
      <w:pPr>
        <w:pStyle w:val="Style7"/>
        <w:widowControl/>
        <w:numPr>
          <w:ilvl w:val="0"/>
          <w:numId w:val="11"/>
        </w:numPr>
        <w:tabs>
          <w:tab w:val="left" w:pos="994"/>
        </w:tabs>
        <w:spacing w:line="240" w:lineRule="auto"/>
        <w:rPr>
          <w:rStyle w:val="FontStyle26"/>
          <w:color w:val="000000" w:themeColor="text1"/>
          <w:sz w:val="28"/>
          <w:szCs w:val="28"/>
        </w:rPr>
      </w:pPr>
      <w:r w:rsidRPr="0092563D">
        <w:rPr>
          <w:rStyle w:val="FontStyle26"/>
          <w:color w:val="000000" w:themeColor="text1"/>
          <w:sz w:val="28"/>
          <w:szCs w:val="28"/>
        </w:rPr>
        <w:t xml:space="preserve">финансовые риски - риски невыполнения расходных обязательств </w:t>
      </w:r>
      <w:r w:rsidR="00AE3056" w:rsidRPr="0092563D">
        <w:rPr>
          <w:rStyle w:val="FontStyle26"/>
          <w:color w:val="000000" w:themeColor="text1"/>
          <w:sz w:val="28"/>
          <w:szCs w:val="28"/>
        </w:rPr>
        <w:t xml:space="preserve">Невьянского городского округа </w:t>
      </w:r>
      <w:r w:rsidRPr="0092563D">
        <w:rPr>
          <w:rStyle w:val="FontStyle26"/>
          <w:color w:val="000000" w:themeColor="text1"/>
          <w:sz w:val="28"/>
          <w:szCs w:val="28"/>
        </w:rPr>
        <w:t xml:space="preserve"> в полной мере или в установленный срок;</w:t>
      </w:r>
    </w:p>
    <w:p w:rsidR="005C0BC8" w:rsidRPr="0092563D" w:rsidRDefault="005C0BC8" w:rsidP="001C3B71">
      <w:pPr>
        <w:pStyle w:val="Style7"/>
        <w:widowControl/>
        <w:numPr>
          <w:ilvl w:val="0"/>
          <w:numId w:val="11"/>
        </w:numPr>
        <w:tabs>
          <w:tab w:val="left" w:pos="994"/>
        </w:tabs>
        <w:spacing w:line="240" w:lineRule="auto"/>
        <w:rPr>
          <w:rStyle w:val="FontStyle26"/>
          <w:color w:val="000000" w:themeColor="text1"/>
          <w:sz w:val="28"/>
          <w:szCs w:val="28"/>
        </w:rPr>
      </w:pPr>
      <w:r w:rsidRPr="0092563D">
        <w:rPr>
          <w:rStyle w:val="FontStyle26"/>
          <w:color w:val="000000" w:themeColor="text1"/>
          <w:sz w:val="28"/>
          <w:szCs w:val="28"/>
        </w:rPr>
        <w:t>правовые риски - риски, связанные с изменением налогового и бюджетного законодательства Российской Федерации.</w:t>
      </w:r>
    </w:p>
    <w:p w:rsidR="003B6586" w:rsidRPr="0092563D" w:rsidRDefault="003B6586" w:rsidP="003B6586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3B6586" w:rsidRDefault="003B6586" w:rsidP="00E96B81">
      <w:pPr>
        <w:pStyle w:val="Style6"/>
        <w:widowControl/>
        <w:spacing w:line="322" w:lineRule="exact"/>
        <w:ind w:firstLine="701"/>
        <w:rPr>
          <w:rStyle w:val="FontStyle26"/>
          <w:sz w:val="28"/>
          <w:szCs w:val="28"/>
        </w:rPr>
      </w:pPr>
    </w:p>
    <w:p w:rsidR="00E96B81" w:rsidRDefault="00E96B81" w:rsidP="00E96B81">
      <w:pPr>
        <w:pStyle w:val="Style6"/>
        <w:widowControl/>
        <w:spacing w:line="322" w:lineRule="exact"/>
        <w:ind w:firstLine="701"/>
        <w:rPr>
          <w:rStyle w:val="FontStyle26"/>
          <w:sz w:val="28"/>
          <w:szCs w:val="28"/>
        </w:rPr>
      </w:pPr>
    </w:p>
    <w:p w:rsidR="00E96B81" w:rsidRPr="00E96B81" w:rsidRDefault="00E96B81" w:rsidP="00E96B81">
      <w:pPr>
        <w:pStyle w:val="Style6"/>
        <w:widowControl/>
        <w:spacing w:line="322" w:lineRule="exact"/>
        <w:ind w:firstLine="701"/>
        <w:rPr>
          <w:rStyle w:val="FontStyle26"/>
          <w:sz w:val="28"/>
          <w:szCs w:val="28"/>
        </w:rPr>
      </w:pPr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F931BE">
          <w:headerReference w:type="even" r:id="rId10"/>
          <w:headerReference w:type="default" r:id="rId11"/>
          <w:headerReference w:type="first" r:id="rId12"/>
          <w:pgSz w:w="11906" w:h="16838"/>
          <w:pgMar w:top="567" w:right="849" w:bottom="993" w:left="1418" w:header="709" w:footer="709" w:gutter="0"/>
          <w:cols w:space="708"/>
          <w:titlePg/>
          <w:docGrid w:linePitch="360"/>
        </w:sectPr>
      </w:pPr>
    </w:p>
    <w:p w:rsidR="0003555D" w:rsidRPr="006C1A78" w:rsidRDefault="0003555D" w:rsidP="00A54C9C">
      <w:pPr>
        <w:pStyle w:val="Style4"/>
        <w:widowControl/>
        <w:spacing w:before="67" w:line="317" w:lineRule="exact"/>
        <w:ind w:left="10003"/>
        <w:jc w:val="left"/>
        <w:rPr>
          <w:rStyle w:val="FontStyle26"/>
        </w:rPr>
      </w:pPr>
    </w:p>
    <w:p w:rsidR="00A54C9C" w:rsidRDefault="00A54C9C" w:rsidP="00A54C9C">
      <w:pPr>
        <w:pStyle w:val="Style4"/>
        <w:widowControl/>
        <w:spacing w:before="67" w:line="317" w:lineRule="exact"/>
        <w:ind w:left="10003"/>
        <w:jc w:val="left"/>
        <w:rPr>
          <w:rStyle w:val="FontStyle26"/>
        </w:rPr>
      </w:pPr>
      <w:r>
        <w:rPr>
          <w:rStyle w:val="FontStyle26"/>
        </w:rPr>
        <w:t>Приложение № 1</w:t>
      </w:r>
    </w:p>
    <w:p w:rsidR="00A54C9C" w:rsidRDefault="00A54C9C" w:rsidP="00A54C9C">
      <w:pPr>
        <w:pStyle w:val="Style4"/>
        <w:widowControl/>
        <w:spacing w:line="317" w:lineRule="exact"/>
        <w:ind w:left="9998"/>
        <w:jc w:val="left"/>
        <w:rPr>
          <w:rStyle w:val="FontStyle26"/>
        </w:rPr>
      </w:pPr>
      <w:r>
        <w:rPr>
          <w:rStyle w:val="FontStyle26"/>
        </w:rPr>
        <w:t>к плану мероприятий</w:t>
      </w:r>
    </w:p>
    <w:p w:rsidR="00A54C9C" w:rsidRDefault="00A54C9C" w:rsidP="00A54C9C">
      <w:pPr>
        <w:pStyle w:val="Style4"/>
        <w:widowControl/>
        <w:spacing w:before="5" w:line="317" w:lineRule="exact"/>
        <w:ind w:left="9998"/>
        <w:rPr>
          <w:rStyle w:val="FontStyle26"/>
        </w:rPr>
      </w:pPr>
      <w:r>
        <w:rPr>
          <w:rStyle w:val="FontStyle26"/>
        </w:rPr>
        <w:t>по оздоровлению муниципальных</w:t>
      </w:r>
    </w:p>
    <w:p w:rsidR="00A54C9C" w:rsidRDefault="00A54C9C" w:rsidP="0092563D">
      <w:pPr>
        <w:pStyle w:val="Style4"/>
        <w:widowControl/>
        <w:spacing w:line="317" w:lineRule="exact"/>
        <w:ind w:left="9998"/>
        <w:jc w:val="left"/>
        <w:rPr>
          <w:rStyle w:val="FontStyle26"/>
        </w:rPr>
      </w:pPr>
      <w:r>
        <w:rPr>
          <w:rStyle w:val="FontStyle26"/>
        </w:rPr>
        <w:t xml:space="preserve">финансов Невьянского </w:t>
      </w:r>
      <w:r w:rsidR="0092563D">
        <w:rPr>
          <w:rStyle w:val="FontStyle26"/>
        </w:rPr>
        <w:t xml:space="preserve">городского округа </w:t>
      </w:r>
      <w:r>
        <w:rPr>
          <w:rStyle w:val="FontStyle26"/>
        </w:rPr>
        <w:t>на 2019-2021 годы</w:t>
      </w:r>
    </w:p>
    <w:p w:rsidR="00A54C9C" w:rsidRPr="004553FE" w:rsidRDefault="00A54C9C" w:rsidP="00A54C9C">
      <w:pPr>
        <w:pStyle w:val="Style5"/>
        <w:widowControl/>
        <w:spacing w:before="168" w:line="240" w:lineRule="auto"/>
        <w:rPr>
          <w:rStyle w:val="FontStyle27"/>
        </w:rPr>
      </w:pPr>
      <w:r w:rsidRPr="004553FE">
        <w:rPr>
          <w:rStyle w:val="FontStyle27"/>
        </w:rPr>
        <w:t>МЕРОПРИЯТИЯ</w:t>
      </w:r>
    </w:p>
    <w:p w:rsidR="00A54C9C" w:rsidRPr="004553FE" w:rsidRDefault="00A54C9C" w:rsidP="00FB0A1A">
      <w:pPr>
        <w:pStyle w:val="Style5"/>
        <w:widowControl/>
        <w:spacing w:line="240" w:lineRule="auto"/>
        <w:ind w:left="1728"/>
        <w:jc w:val="both"/>
        <w:rPr>
          <w:rStyle w:val="FontStyle27"/>
        </w:rPr>
      </w:pPr>
      <w:r w:rsidRPr="004553FE">
        <w:rPr>
          <w:rStyle w:val="FontStyle27"/>
        </w:rPr>
        <w:t xml:space="preserve">по оздоровлению </w:t>
      </w:r>
      <w:r w:rsidR="00735F65" w:rsidRPr="004553FE">
        <w:rPr>
          <w:b/>
          <w:bCs/>
          <w:iCs/>
          <w:sz w:val="28"/>
          <w:szCs w:val="28"/>
        </w:rPr>
        <w:t>муниципальных финансов  Невьянского городского округа на 2019-2021 годы</w:t>
      </w:r>
    </w:p>
    <w:p w:rsidR="002D72EF" w:rsidRPr="006C1A78" w:rsidRDefault="002D72EF" w:rsidP="00FB0A1A">
      <w:pPr>
        <w:pStyle w:val="Style5"/>
        <w:widowControl/>
        <w:spacing w:line="240" w:lineRule="auto"/>
        <w:ind w:left="1728"/>
        <w:jc w:val="both"/>
        <w:rPr>
          <w:rStyle w:val="FontStyle27"/>
          <w:sz w:val="16"/>
          <w:szCs w:val="16"/>
        </w:rPr>
      </w:pPr>
    </w:p>
    <w:p w:rsidR="002D72EF" w:rsidRPr="004553FE" w:rsidRDefault="002D72EF" w:rsidP="00FB0A1A">
      <w:pPr>
        <w:pStyle w:val="Style5"/>
        <w:widowControl/>
        <w:spacing w:line="240" w:lineRule="auto"/>
        <w:ind w:left="1728"/>
        <w:jc w:val="both"/>
        <w:rPr>
          <w:sz w:val="2"/>
          <w:szCs w:val="2"/>
        </w:rPr>
      </w:pPr>
    </w:p>
    <w:tbl>
      <w:tblPr>
        <w:tblW w:w="1531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234"/>
        <w:gridCol w:w="6"/>
        <w:gridCol w:w="1440"/>
        <w:gridCol w:w="23"/>
        <w:gridCol w:w="2647"/>
        <w:gridCol w:w="21"/>
        <w:gridCol w:w="16"/>
        <w:gridCol w:w="18"/>
        <w:gridCol w:w="14"/>
        <w:gridCol w:w="3203"/>
        <w:gridCol w:w="16"/>
        <w:gridCol w:w="91"/>
        <w:gridCol w:w="22"/>
        <w:gridCol w:w="1167"/>
        <w:gridCol w:w="77"/>
        <w:gridCol w:w="51"/>
        <w:gridCol w:w="1224"/>
        <w:gridCol w:w="65"/>
        <w:gridCol w:w="6"/>
        <w:gridCol w:w="6"/>
        <w:gridCol w:w="1203"/>
        <w:gridCol w:w="72"/>
      </w:tblGrid>
      <w:tr w:rsidR="006C1A78" w:rsidRPr="004553FE" w:rsidTr="006C1A78">
        <w:trPr>
          <w:trHeight w:val="66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65391F" w:rsidRDefault="00A54C9C" w:rsidP="00A54C9C">
            <w:pPr>
              <w:pStyle w:val="Style9"/>
              <w:widowControl/>
              <w:spacing w:line="278" w:lineRule="exact"/>
              <w:rPr>
                <w:rStyle w:val="FontStyle28"/>
              </w:rPr>
            </w:pPr>
            <w:r w:rsidRPr="0065391F">
              <w:rPr>
                <w:rStyle w:val="FontStyle28"/>
              </w:rPr>
              <w:t>Номер строки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74" w:lineRule="exact"/>
              <w:ind w:left="566"/>
              <w:rPr>
                <w:rStyle w:val="FontStyle28"/>
                <w:sz w:val="24"/>
                <w:szCs w:val="24"/>
              </w:rPr>
            </w:pPr>
            <w:r w:rsidRPr="00CA5585">
              <w:rPr>
                <w:rStyle w:val="FontStyle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CA5585">
              <w:rPr>
                <w:rStyle w:val="FontStyle28"/>
                <w:sz w:val="24"/>
                <w:szCs w:val="24"/>
              </w:rPr>
              <w:t>Срок исполне</w:t>
            </w:r>
            <w:r w:rsidRPr="00CA5585">
              <w:rPr>
                <w:rStyle w:val="FontStyle28"/>
                <w:sz w:val="24"/>
                <w:szCs w:val="24"/>
              </w:rPr>
              <w:softHyphen/>
              <w:t>ния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78" w:lineRule="exact"/>
              <w:ind w:left="235"/>
              <w:rPr>
                <w:rStyle w:val="FontStyle28"/>
                <w:sz w:val="24"/>
                <w:szCs w:val="24"/>
              </w:rPr>
            </w:pPr>
            <w:r w:rsidRPr="00CA5585">
              <w:rPr>
                <w:rStyle w:val="FontStyle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74" w:lineRule="exact"/>
              <w:rPr>
                <w:rStyle w:val="FontStyle28"/>
                <w:sz w:val="24"/>
                <w:szCs w:val="24"/>
              </w:rPr>
            </w:pPr>
            <w:r w:rsidRPr="00CA5585">
              <w:rPr>
                <w:rStyle w:val="FontStyle28"/>
                <w:sz w:val="24"/>
                <w:szCs w:val="24"/>
              </w:rPr>
              <w:t>Наименование целевого показателя (бюджетный эффект)</w:t>
            </w:r>
          </w:p>
        </w:tc>
        <w:tc>
          <w:tcPr>
            <w:tcW w:w="39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78" w:lineRule="exact"/>
              <w:ind w:left="413"/>
              <w:jc w:val="left"/>
              <w:rPr>
                <w:rStyle w:val="FontStyle28"/>
                <w:sz w:val="24"/>
                <w:szCs w:val="24"/>
              </w:rPr>
            </w:pPr>
            <w:r w:rsidRPr="00CA5585">
              <w:rPr>
                <w:rStyle w:val="FontStyle28"/>
                <w:sz w:val="24"/>
                <w:szCs w:val="24"/>
              </w:rPr>
              <w:t>Значение целевого показателя (сумма бюджетного эффекта)</w:t>
            </w:r>
          </w:p>
        </w:tc>
      </w:tr>
      <w:tr w:rsidR="006C1A78" w:rsidRPr="004553FE" w:rsidTr="006C1A78">
        <w:trPr>
          <w:trHeight w:val="398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rPr>
                <w:rStyle w:val="FontStyle28"/>
                <w:sz w:val="26"/>
                <w:szCs w:val="26"/>
              </w:rPr>
            </w:pPr>
          </w:p>
          <w:p w:rsidR="00A54C9C" w:rsidRPr="004553FE" w:rsidRDefault="00A54C9C" w:rsidP="00A54C9C">
            <w:pPr>
              <w:rPr>
                <w:rStyle w:val="FontStyle28"/>
                <w:sz w:val="26"/>
                <w:szCs w:val="26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rPr>
                <w:rStyle w:val="FontStyle28"/>
                <w:sz w:val="24"/>
                <w:szCs w:val="24"/>
              </w:rPr>
            </w:pPr>
          </w:p>
          <w:p w:rsidR="00A54C9C" w:rsidRPr="00CA5585" w:rsidRDefault="00A54C9C" w:rsidP="00A54C9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jc w:val="center"/>
              <w:rPr>
                <w:rStyle w:val="FontStyle28"/>
                <w:sz w:val="24"/>
                <w:szCs w:val="24"/>
              </w:rPr>
            </w:pPr>
          </w:p>
          <w:p w:rsidR="00A54C9C" w:rsidRPr="00CA5585" w:rsidRDefault="00A54C9C" w:rsidP="00A54C9C">
            <w:pPr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jc w:val="center"/>
              <w:rPr>
                <w:rStyle w:val="FontStyle28"/>
                <w:sz w:val="24"/>
                <w:szCs w:val="24"/>
              </w:rPr>
            </w:pPr>
          </w:p>
          <w:p w:rsidR="00A54C9C" w:rsidRPr="00CA5585" w:rsidRDefault="00A54C9C" w:rsidP="00A54C9C">
            <w:pPr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jc w:val="center"/>
              <w:rPr>
                <w:rStyle w:val="FontStyle28"/>
                <w:sz w:val="24"/>
                <w:szCs w:val="24"/>
              </w:rPr>
            </w:pPr>
          </w:p>
          <w:p w:rsidR="00A54C9C" w:rsidRPr="00CA5585" w:rsidRDefault="00A54C9C" w:rsidP="00A54C9C">
            <w:pPr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CA5585">
              <w:rPr>
                <w:rStyle w:val="FontStyle28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CA5585">
              <w:rPr>
                <w:rStyle w:val="FontStyle28"/>
                <w:sz w:val="24"/>
                <w:szCs w:val="24"/>
              </w:rPr>
              <w:t>2020 год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CA5585">
              <w:rPr>
                <w:rStyle w:val="FontStyle28"/>
                <w:sz w:val="24"/>
                <w:szCs w:val="24"/>
              </w:rPr>
              <w:t>2021 год</w:t>
            </w:r>
          </w:p>
        </w:tc>
      </w:tr>
      <w:tr w:rsidR="006C1A78" w:rsidRPr="004553FE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4553FE">
              <w:rPr>
                <w:rStyle w:val="FontStyle28"/>
                <w:sz w:val="26"/>
                <w:szCs w:val="26"/>
              </w:rPr>
              <w:t>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pStyle w:val="Style9"/>
              <w:widowControl/>
              <w:spacing w:line="240" w:lineRule="auto"/>
              <w:ind w:left="1262"/>
              <w:jc w:val="left"/>
              <w:rPr>
                <w:rStyle w:val="FontStyle28"/>
                <w:sz w:val="26"/>
                <w:szCs w:val="26"/>
              </w:rPr>
            </w:pPr>
            <w:r w:rsidRPr="004553FE">
              <w:rPr>
                <w:rStyle w:val="FontStyle28"/>
                <w:sz w:val="26"/>
                <w:szCs w:val="26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4553FE">
              <w:rPr>
                <w:rStyle w:val="FontStyle28"/>
                <w:sz w:val="26"/>
                <w:szCs w:val="26"/>
              </w:rPr>
              <w:t>3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pStyle w:val="Style9"/>
              <w:widowControl/>
              <w:spacing w:line="240" w:lineRule="auto"/>
              <w:ind w:left="965"/>
              <w:jc w:val="left"/>
              <w:rPr>
                <w:rStyle w:val="FontStyle28"/>
                <w:sz w:val="26"/>
                <w:szCs w:val="26"/>
              </w:rPr>
            </w:pPr>
            <w:r w:rsidRPr="004553FE">
              <w:rPr>
                <w:rStyle w:val="FontStyle28"/>
                <w:sz w:val="26"/>
                <w:szCs w:val="26"/>
              </w:rPr>
              <w:t>4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pStyle w:val="Style9"/>
              <w:widowControl/>
              <w:spacing w:line="240" w:lineRule="auto"/>
              <w:ind w:left="1334"/>
              <w:jc w:val="left"/>
              <w:rPr>
                <w:rStyle w:val="FontStyle28"/>
                <w:sz w:val="26"/>
                <w:szCs w:val="26"/>
              </w:rPr>
            </w:pPr>
            <w:r w:rsidRPr="004553FE">
              <w:rPr>
                <w:rStyle w:val="FontStyle28"/>
                <w:sz w:val="26"/>
                <w:szCs w:val="26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4553FE">
              <w:rPr>
                <w:rStyle w:val="FontStyle28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4553FE">
              <w:rPr>
                <w:rStyle w:val="FontStyle28"/>
                <w:sz w:val="26"/>
                <w:szCs w:val="26"/>
              </w:rPr>
              <w:t>7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4553FE" w:rsidRDefault="00A54C9C" w:rsidP="00A54C9C">
            <w:pPr>
              <w:pStyle w:val="Style9"/>
              <w:widowControl/>
              <w:spacing w:line="240" w:lineRule="auto"/>
              <w:ind w:left="490"/>
              <w:jc w:val="left"/>
              <w:rPr>
                <w:rStyle w:val="FontStyle28"/>
                <w:sz w:val="26"/>
                <w:szCs w:val="26"/>
              </w:rPr>
            </w:pPr>
            <w:r w:rsidRPr="004553FE">
              <w:rPr>
                <w:rStyle w:val="FontStyle28"/>
                <w:sz w:val="26"/>
                <w:szCs w:val="26"/>
              </w:rPr>
              <w:t>8</w:t>
            </w:r>
          </w:p>
        </w:tc>
      </w:tr>
      <w:tr w:rsidR="00A54C9C" w:rsidRPr="004553FE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1.</w:t>
            </w:r>
          </w:p>
        </w:tc>
        <w:tc>
          <w:tcPr>
            <w:tcW w:w="1462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CA5585" w:rsidRDefault="00A54C9C" w:rsidP="00A54C9C">
            <w:pPr>
              <w:pStyle w:val="Style8"/>
              <w:widowControl/>
              <w:ind w:left="758"/>
              <w:rPr>
                <w:rStyle w:val="FontStyle29"/>
                <w:sz w:val="26"/>
                <w:szCs w:val="26"/>
              </w:rPr>
            </w:pPr>
            <w:r w:rsidRPr="00CA5585">
              <w:rPr>
                <w:rStyle w:val="FontStyle29"/>
                <w:sz w:val="26"/>
                <w:szCs w:val="26"/>
              </w:rPr>
              <w:t>Раздел 1. Мероприятия, направленные на рост доходов  бюджета Невьянского городского округа</w:t>
            </w:r>
          </w:p>
        </w:tc>
      </w:tr>
      <w:tr w:rsidR="006C1A78" w:rsidRPr="004553FE" w:rsidTr="006C1A78">
        <w:trPr>
          <w:trHeight w:val="420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EA4AE1" w:rsidP="00D72855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2</w:t>
            </w:r>
            <w:r w:rsidR="00446DC5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D72855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Проведение анализа</w:t>
            </w:r>
          </w:p>
          <w:p w:rsidR="00446DC5" w:rsidRPr="00CA5585" w:rsidRDefault="00446DC5" w:rsidP="00D72855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использования</w:t>
            </w:r>
          </w:p>
          <w:p w:rsidR="00446DC5" w:rsidRPr="00CA5585" w:rsidRDefault="00446DC5" w:rsidP="00D72855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и эффективности</w:t>
            </w:r>
          </w:p>
          <w:p w:rsidR="00446DC5" w:rsidRPr="00CA5585" w:rsidRDefault="00446DC5" w:rsidP="00D72855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применения налоговых</w:t>
            </w:r>
          </w:p>
          <w:p w:rsidR="00446DC5" w:rsidRPr="00CA5585" w:rsidRDefault="00446DC5" w:rsidP="00D72855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преференций,</w:t>
            </w:r>
          </w:p>
          <w:p w:rsidR="00446DC5" w:rsidRPr="00CA5585" w:rsidRDefault="00446DC5" w:rsidP="00D72855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предоставленных</w:t>
            </w:r>
          </w:p>
          <w:p w:rsidR="00CA5585" w:rsidRPr="00CA5585" w:rsidRDefault="00446DC5" w:rsidP="007E7F9D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 xml:space="preserve">правовыми актами Думы Невьянского городского округа, подготовка предложений по совершенствованию налоговой политики на очередной финансовый год и плановый период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51501E" w:rsidRDefault="00446DC5" w:rsidP="00D72855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51501E">
              <w:rPr>
                <w:rStyle w:val="FontStyle28"/>
                <w:sz w:val="24"/>
                <w:szCs w:val="24"/>
              </w:rPr>
              <w:t>ежегодно,</w:t>
            </w:r>
          </w:p>
          <w:p w:rsidR="00446DC5" w:rsidRPr="00CA5585" w:rsidRDefault="00446DC5" w:rsidP="00D72855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51501E">
              <w:rPr>
                <w:rStyle w:val="FontStyle29"/>
                <w:b w:val="0"/>
                <w:sz w:val="24"/>
                <w:szCs w:val="24"/>
              </w:rPr>
              <w:t>III—IV</w:t>
            </w:r>
            <w:r w:rsidRPr="0051501E">
              <w:rPr>
                <w:rStyle w:val="FontStyle28"/>
                <w:sz w:val="24"/>
                <w:szCs w:val="24"/>
              </w:rPr>
              <w:t>кварталы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D72855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удельный вес недополученных доходов по местным налогам в результате действия налоговых льгот, установленных правовыми актами Думы Невьянского городского округа, к объему налоговых доходов местного бюджета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5%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5%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9"/>
              <w:widowControl/>
              <w:spacing w:line="240" w:lineRule="auto"/>
              <w:ind w:left="202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5%</w:t>
            </w:r>
          </w:p>
        </w:tc>
      </w:tr>
      <w:tr w:rsidR="006C1A78" w:rsidRPr="004553FE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EA4AE1" w:rsidP="00D72855">
            <w:pPr>
              <w:pStyle w:val="Style22"/>
              <w:widowControl/>
              <w:spacing w:line="240" w:lineRule="auto"/>
              <w:ind w:left="235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3</w:t>
            </w:r>
            <w:r w:rsidR="00446DC5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Увеличение объема (доли) поступлений неналоговых доходов   бюджета Невьянского городского </w:t>
            </w:r>
            <w:r w:rsidRPr="00CA5585">
              <w:rPr>
                <w:rStyle w:val="FontStyle28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D72855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ежеквар</w:t>
            </w:r>
            <w:r w:rsidRPr="00CA5585">
              <w:rPr>
                <w:rStyle w:val="FontStyle28"/>
                <w:sz w:val="26"/>
                <w:szCs w:val="26"/>
              </w:rPr>
              <w:softHyphen/>
              <w:t>тально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Администраторы</w:t>
            </w:r>
          </w:p>
          <w:p w:rsidR="00446DC5" w:rsidRPr="00CA5585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доходов бюджета Невьянского городского округа, </w:t>
            </w:r>
          </w:p>
          <w:p w:rsidR="00446DC5" w:rsidRPr="00CA5585" w:rsidRDefault="00446DC5" w:rsidP="00D72855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 xml:space="preserve">Финансовое управление администрации Невьянского городского округа 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D72855">
            <w:pPr>
              <w:pStyle w:val="Style22"/>
              <w:widowControl/>
              <w:spacing w:line="240" w:lineRule="auto"/>
              <w:ind w:left="10" w:hanging="10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 xml:space="preserve">доля неналоговых доходов в общем объеме собственных доходов бюджета Невьянского </w:t>
            </w:r>
            <w:r w:rsidRPr="00CA5585">
              <w:rPr>
                <w:rStyle w:val="FontStyle28"/>
                <w:sz w:val="26"/>
                <w:szCs w:val="26"/>
              </w:rPr>
              <w:lastRenderedPageBreak/>
              <w:t xml:space="preserve">городского округа 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750810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=&gt; 2%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750810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2%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750810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2%</w:t>
            </w:r>
          </w:p>
        </w:tc>
      </w:tr>
      <w:tr w:rsidR="006C1A78" w:rsidRPr="004553FE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EA4AE1" w:rsidP="00637C3E">
            <w:pPr>
              <w:pStyle w:val="Style22"/>
              <w:widowControl/>
              <w:spacing w:line="240" w:lineRule="auto"/>
              <w:ind w:left="235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4</w:t>
            </w:r>
            <w:r w:rsidR="00446DC5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Организация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взаимодействия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совместно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ind w:firstLine="10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с территориальными органами федеральных органов исполнительной власти, в том числе в рамках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межведомственных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комиссий (рабочих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групп) различного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уровня по выполнению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мероприятий,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направленных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на повышение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прибыльности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организаций,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ликвидацию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убыточности,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своевременное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перечисление налога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на доходы физических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лиц (далее - НДФЛ)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и его легализацию,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а также на сокращение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задолженности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по налогам и сборам,</w:t>
            </w:r>
          </w:p>
          <w:p w:rsidR="00446DC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подлежащим зачислению</w:t>
            </w:r>
          </w:p>
          <w:p w:rsidR="00446DC5" w:rsidRPr="00CA5585" w:rsidRDefault="00281387" w:rsidP="00637C3E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в областной и местный</w:t>
            </w:r>
          </w:p>
          <w:p w:rsidR="00446DC5" w:rsidRDefault="00446DC5" w:rsidP="00637C3E">
            <w:pPr>
              <w:pStyle w:val="Style22"/>
              <w:spacing w:line="240" w:lineRule="auto"/>
              <w:rPr>
                <w:rStyle w:val="FontStyle28"/>
                <w:sz w:val="26"/>
                <w:szCs w:val="26"/>
                <w:lang w:val="en-US"/>
              </w:rPr>
            </w:pPr>
            <w:r w:rsidRPr="00CA5585">
              <w:rPr>
                <w:rStyle w:val="FontStyle28"/>
                <w:sz w:val="26"/>
                <w:szCs w:val="26"/>
              </w:rPr>
              <w:t>бюджеты</w:t>
            </w:r>
          </w:p>
          <w:p w:rsidR="006C1A78" w:rsidRPr="006C1A78" w:rsidRDefault="006C1A78" w:rsidP="00637C3E">
            <w:pPr>
              <w:pStyle w:val="Style22"/>
              <w:spacing w:line="240" w:lineRule="auto"/>
              <w:rPr>
                <w:rStyle w:val="FontStyle28"/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637C3E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ежеквар-</w:t>
            </w:r>
          </w:p>
          <w:p w:rsidR="00446DC5" w:rsidRPr="00CA5585" w:rsidRDefault="00446DC5" w:rsidP="00637C3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тально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637C3E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 xml:space="preserve">Отдел экономики, торговли и бытового обслуживания администрации Невьянского городского округа, </w:t>
            </w:r>
            <w:r w:rsidRPr="00CA5585">
              <w:rPr>
                <w:rStyle w:val="FontStyle28"/>
                <w:sz w:val="26"/>
                <w:szCs w:val="26"/>
              </w:rPr>
              <w:t xml:space="preserve">Финансовое управление администрации Невьянского городского округа </w:t>
            </w:r>
          </w:p>
          <w:p w:rsidR="00446DC5" w:rsidRPr="00CA5585" w:rsidRDefault="00446DC5" w:rsidP="00637C3E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</w:p>
          <w:p w:rsidR="00446DC5" w:rsidRPr="00CA5585" w:rsidRDefault="00446DC5" w:rsidP="00637C3E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1A5532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бюджетный эффект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</w:t>
            </w:r>
            <w:r w:rsidR="007C62BB" w:rsidRPr="00CA5585">
              <w:rPr>
                <w:rStyle w:val="FontStyle28"/>
                <w:sz w:val="26"/>
                <w:szCs w:val="26"/>
              </w:rPr>
              <w:t>2,5</w:t>
            </w:r>
          </w:p>
          <w:p w:rsidR="00446DC5" w:rsidRPr="00CA5585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</w:t>
            </w:r>
          </w:p>
          <w:p w:rsidR="00446DC5" w:rsidRPr="00CA5585" w:rsidRDefault="00446DC5" w:rsidP="001137D8">
            <w:pPr>
              <w:pStyle w:val="Style22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рублей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</w:t>
            </w:r>
            <w:r w:rsidR="007C62BB" w:rsidRPr="00CA5585">
              <w:rPr>
                <w:rStyle w:val="FontStyle28"/>
                <w:sz w:val="26"/>
                <w:szCs w:val="26"/>
              </w:rPr>
              <w:t>2,5</w:t>
            </w:r>
          </w:p>
          <w:p w:rsidR="00446DC5" w:rsidRPr="00CA5585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</w:t>
            </w:r>
          </w:p>
          <w:p w:rsidR="00446DC5" w:rsidRPr="00CA5585" w:rsidRDefault="00446DC5" w:rsidP="001137D8">
            <w:pPr>
              <w:pStyle w:val="Style22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рублей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</w:t>
            </w:r>
            <w:r w:rsidR="007C62BB" w:rsidRPr="00CA5585">
              <w:rPr>
                <w:rStyle w:val="FontStyle28"/>
                <w:sz w:val="26"/>
                <w:szCs w:val="26"/>
              </w:rPr>
              <w:t>2,5</w:t>
            </w:r>
          </w:p>
          <w:p w:rsidR="00446DC5" w:rsidRPr="00CA5585" w:rsidRDefault="00446DC5" w:rsidP="001137D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</w:t>
            </w:r>
          </w:p>
          <w:p w:rsidR="00446DC5" w:rsidRPr="00CA5585" w:rsidRDefault="00446DC5" w:rsidP="001137D8">
            <w:pPr>
              <w:pStyle w:val="Style22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рублей</w:t>
            </w:r>
          </w:p>
        </w:tc>
      </w:tr>
      <w:tr w:rsidR="006C1A78" w:rsidRPr="004553FE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EA4AE1" w:rsidP="00637C3E">
            <w:pPr>
              <w:pStyle w:val="Style22"/>
              <w:widowControl/>
              <w:spacing w:line="240" w:lineRule="auto"/>
              <w:ind w:left="240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5</w:t>
            </w:r>
            <w:r w:rsidR="00446DC5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9F7A7E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Проведение мероприятий по легализации неформальной занятости на территории Невьянского городского округа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7B0FBB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ежеквар</w:t>
            </w:r>
            <w:r w:rsidRPr="00CA5585">
              <w:rPr>
                <w:rStyle w:val="FontStyle28"/>
                <w:sz w:val="26"/>
                <w:szCs w:val="26"/>
              </w:rPr>
              <w:softHyphen/>
              <w:t>тально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63F" w:rsidRPr="00CA5585" w:rsidRDefault="00446DC5" w:rsidP="004553FE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color w:val="FF0000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7B0FBB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количество граждан, с которыми оформлены трудовые отношения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637C3E">
            <w:pPr>
              <w:pStyle w:val="Style20"/>
              <w:widowControl/>
              <w:ind w:left="542"/>
              <w:rPr>
                <w:rStyle w:val="FontStyle30"/>
                <w:rFonts w:ascii="Times New Roman" w:cs="Times New Roman"/>
                <w:sz w:val="26"/>
                <w:szCs w:val="26"/>
              </w:rPr>
            </w:pPr>
            <w:r w:rsidRPr="00CA5585">
              <w:rPr>
                <w:rStyle w:val="FontStyle30"/>
                <w:rFonts w:ascii="Times New Roman" w:cs="Times New Roman"/>
                <w:sz w:val="26"/>
                <w:szCs w:val="26"/>
              </w:rPr>
              <w:t>*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9F7A7E">
            <w:pPr>
              <w:pStyle w:val="Style1"/>
              <w:widowControl/>
              <w:jc w:val="center"/>
              <w:rPr>
                <w:sz w:val="26"/>
                <w:szCs w:val="26"/>
              </w:rPr>
            </w:pPr>
            <w:r w:rsidRPr="00CA5585">
              <w:rPr>
                <w:rStyle w:val="FontStyle30"/>
                <w:rFonts w:ascii="Times New Roman" w:cs="Times New Roman"/>
                <w:sz w:val="26"/>
                <w:szCs w:val="26"/>
              </w:rPr>
              <w:t>*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637C3E">
            <w:pPr>
              <w:pStyle w:val="Style20"/>
              <w:widowControl/>
              <w:ind w:left="466"/>
              <w:rPr>
                <w:rStyle w:val="FontStyle30"/>
                <w:rFonts w:ascii="Times New Roman" w:cs="Times New Roman"/>
                <w:sz w:val="26"/>
                <w:szCs w:val="26"/>
              </w:rPr>
            </w:pPr>
            <w:r w:rsidRPr="00CA5585">
              <w:rPr>
                <w:rStyle w:val="FontStyle30"/>
                <w:rFonts w:ascii="Times New Roman" w:cs="Times New Roman"/>
                <w:sz w:val="26"/>
                <w:szCs w:val="26"/>
              </w:rPr>
              <w:t>*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EA4AE1" w:rsidP="00E4630E">
            <w:pPr>
              <w:pStyle w:val="Style9"/>
              <w:widowControl/>
              <w:spacing w:line="240" w:lineRule="auto"/>
              <w:ind w:left="230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6</w:t>
            </w:r>
            <w:r w:rsidR="00446DC5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Дополнительная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мобилизация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имущественных налогов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за счет проведения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мероприятий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по вовлечению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в налогооблагаемый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(хозяйственный) оборот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объектов недвижимого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имущества (включая объекты незавершенного строительства).</w:t>
            </w:r>
          </w:p>
          <w:p w:rsidR="00446DC5" w:rsidRPr="00CA5585" w:rsidRDefault="00446DC5" w:rsidP="002D1A95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Информацию о результатах работы предоставлять согласно приложени</w:t>
            </w:r>
            <w:r w:rsidR="00CA5585" w:rsidRPr="00CA5585">
              <w:rPr>
                <w:sz w:val="26"/>
                <w:szCs w:val="26"/>
              </w:rPr>
              <w:t>ю</w:t>
            </w:r>
            <w:r w:rsidRPr="00CA5585">
              <w:rPr>
                <w:sz w:val="26"/>
                <w:szCs w:val="26"/>
              </w:rPr>
              <w:t xml:space="preserve"> №3 к Плану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ежеквар</w:t>
            </w:r>
            <w:r w:rsidRPr="00CA5585">
              <w:rPr>
                <w:rStyle w:val="FontStyle28"/>
                <w:sz w:val="26"/>
                <w:szCs w:val="26"/>
              </w:rPr>
              <w:softHyphen/>
              <w:t>тально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91437B">
            <w:pPr>
              <w:pStyle w:val="Style9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Отдел капитального строительства администрации Невьянского городского округа,</w:t>
            </w:r>
          </w:p>
          <w:p w:rsidR="00446DC5" w:rsidRPr="00CA5585" w:rsidRDefault="00446DC5" w:rsidP="0091437B">
            <w:pPr>
              <w:rPr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Отдел архитектуры администрации Невьянского городского округа,</w:t>
            </w:r>
          </w:p>
          <w:p w:rsidR="00446DC5" w:rsidRPr="00CA5585" w:rsidRDefault="00446DC5" w:rsidP="0091437B">
            <w:pPr>
              <w:rPr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округа,</w:t>
            </w:r>
          </w:p>
          <w:p w:rsidR="00446DC5" w:rsidRPr="00CA5585" w:rsidRDefault="00446DC5" w:rsidP="0091437B">
            <w:pPr>
              <w:pStyle w:val="Style9"/>
              <w:widowControl/>
              <w:spacing w:line="240" w:lineRule="auto"/>
              <w:jc w:val="left"/>
              <w:rPr>
                <w:rStyle w:val="FontStyle28"/>
                <w:color w:val="FF0000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Межрайонная ИФНС  России  № 28 по Свердловской области  (по согласованию),</w:t>
            </w:r>
          </w:p>
          <w:p w:rsidR="0015063F" w:rsidRPr="00CA5585" w:rsidRDefault="00446DC5" w:rsidP="00C534E0">
            <w:pPr>
              <w:pStyle w:val="Style9"/>
              <w:widowControl/>
              <w:spacing w:line="240" w:lineRule="auto"/>
              <w:jc w:val="left"/>
              <w:rPr>
                <w:rStyle w:val="FontStyle28"/>
                <w:color w:val="FF0000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E4630E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бюджетный эффект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0,</w:t>
            </w:r>
            <w:r w:rsidR="00750810" w:rsidRPr="00CA5585">
              <w:rPr>
                <w:rStyle w:val="FontStyle28"/>
                <w:sz w:val="26"/>
                <w:szCs w:val="26"/>
              </w:rPr>
              <w:t>1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 рублей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0,</w:t>
            </w:r>
            <w:r w:rsidR="00750810" w:rsidRPr="00CA5585">
              <w:rPr>
                <w:rStyle w:val="FontStyle28"/>
                <w:sz w:val="26"/>
                <w:szCs w:val="26"/>
              </w:rPr>
              <w:t>1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 рублей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0,</w:t>
            </w:r>
            <w:r w:rsidR="00750810" w:rsidRPr="00CA5585">
              <w:rPr>
                <w:rStyle w:val="FontStyle28"/>
                <w:sz w:val="26"/>
                <w:szCs w:val="26"/>
              </w:rPr>
              <w:t>1</w:t>
            </w:r>
          </w:p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 рублей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EA4AE1" w:rsidP="00E4630E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7</w:t>
            </w:r>
            <w:r w:rsidR="00446DC5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63F" w:rsidRPr="00CA5585" w:rsidRDefault="00446DC5" w:rsidP="00747E65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Разработка, утверждение и опубликование не позднее 01.12.2019 решения Думы Невьянского городского округа  по налогу на </w:t>
            </w:r>
            <w:r w:rsidRPr="00CA5585">
              <w:rPr>
                <w:rStyle w:val="FontStyle28"/>
                <w:sz w:val="26"/>
                <w:szCs w:val="26"/>
              </w:rPr>
              <w:lastRenderedPageBreak/>
              <w:t>имущество физических лиц, исчисленному исходя из кадастровой стоимости объектов налогообложения, с учетом обеспечения сбалансированности местного бюджета и социально приемлемого уровня налоговой нагрузки на граждан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IV квартал 2019 года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Default="00446DC5" w:rsidP="00FB5DBE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Финансовое управление администрации Невьянского городского округа</w:t>
            </w:r>
            <w:r w:rsidR="00177891">
              <w:rPr>
                <w:rStyle w:val="FontStyle28"/>
                <w:sz w:val="26"/>
                <w:szCs w:val="26"/>
              </w:rPr>
              <w:t xml:space="preserve">, </w:t>
            </w:r>
          </w:p>
          <w:p w:rsidR="00177891" w:rsidRPr="00CA5585" w:rsidRDefault="00177891" w:rsidP="00177891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lastRenderedPageBreak/>
              <w:t>Дума Невьянского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E4630E">
            <w:pPr>
              <w:pStyle w:val="Style22"/>
              <w:widowControl/>
              <w:spacing w:line="240" w:lineRule="auto"/>
              <w:ind w:left="10" w:hanging="10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 xml:space="preserve">принятие  нормативного правового акта по налогу на имущество физических лиц, исчисленному исходя из кадастровой стоимости </w:t>
            </w:r>
            <w:r w:rsidRPr="00CA5585">
              <w:rPr>
                <w:rStyle w:val="FontStyle28"/>
                <w:sz w:val="26"/>
                <w:szCs w:val="26"/>
              </w:rPr>
              <w:lastRenderedPageBreak/>
              <w:t>объектов</w:t>
            </w:r>
          </w:p>
          <w:p w:rsidR="00446DC5" w:rsidRPr="00CA5585" w:rsidRDefault="00446DC5" w:rsidP="00E4630E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налогообложения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CA5585" w:rsidRDefault="00446DC5" w:rsidP="00E4630E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4630E">
            <w:pPr>
              <w:pStyle w:val="Style1"/>
              <w:widowControl/>
              <w:jc w:val="center"/>
              <w:rPr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4630E">
            <w:pPr>
              <w:pStyle w:val="Style1"/>
              <w:widowControl/>
              <w:jc w:val="center"/>
              <w:rPr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-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EA4AE1" w:rsidP="00E4630E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8</w:t>
            </w:r>
            <w:r w:rsidR="00446DC5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E4630E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Выполнение планов мероприятий («дорожных карт») по улучшению инвестиционного</w:t>
            </w:r>
          </w:p>
          <w:p w:rsidR="00446DC5" w:rsidRPr="00CA5585" w:rsidRDefault="00446DC5" w:rsidP="00E4630E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климата в Невьянском городском округе на соответствующий</w:t>
            </w:r>
          </w:p>
          <w:p w:rsidR="00446DC5" w:rsidRPr="00CA5585" w:rsidRDefault="00446DC5" w:rsidP="00E4630E">
            <w:pPr>
              <w:pStyle w:val="Style22"/>
              <w:spacing w:line="240" w:lineRule="auto"/>
              <w:rPr>
                <w:rStyle w:val="FontStyle28"/>
                <w:i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период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E4630E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ежеквар</w:t>
            </w:r>
            <w:r w:rsidRPr="00CA5585">
              <w:rPr>
                <w:rStyle w:val="FontStyle28"/>
                <w:sz w:val="26"/>
                <w:szCs w:val="26"/>
              </w:rPr>
              <w:softHyphen/>
              <w:t>тально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91437B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i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E4630E">
            <w:pPr>
              <w:pStyle w:val="Style22"/>
              <w:widowControl/>
              <w:spacing w:line="240" w:lineRule="auto"/>
              <w:ind w:firstLine="10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рейтинг содействия развитию конкуренции обеспечения условий для благоприятного инвестиционного климата муниципальных образований, расположенных на территории Свердловской области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6C1A78" w:rsidRDefault="00446DC5" w:rsidP="00CC6A05">
            <w:pPr>
              <w:pStyle w:val="Style9"/>
              <w:widowControl/>
              <w:spacing w:line="274" w:lineRule="exact"/>
              <w:ind w:left="235"/>
              <w:rPr>
                <w:rStyle w:val="FontStyle28"/>
                <w:sz w:val="26"/>
                <w:szCs w:val="26"/>
              </w:rPr>
            </w:pPr>
            <w:r w:rsidRPr="006C1A78">
              <w:rPr>
                <w:rStyle w:val="FontStyle28"/>
                <w:sz w:val="26"/>
                <w:szCs w:val="26"/>
              </w:rPr>
              <w:t>=&gt; 40 баллов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DC5" w:rsidRPr="006C1A78" w:rsidRDefault="00446DC5" w:rsidP="006C1A78">
            <w:pPr>
              <w:pStyle w:val="Style9"/>
              <w:widowControl/>
              <w:spacing w:line="274" w:lineRule="exact"/>
              <w:ind w:left="230"/>
              <w:rPr>
                <w:rStyle w:val="FontStyle28"/>
                <w:sz w:val="26"/>
                <w:szCs w:val="26"/>
              </w:rPr>
            </w:pPr>
            <w:r w:rsidRPr="006C1A78">
              <w:rPr>
                <w:rStyle w:val="FontStyle28"/>
                <w:sz w:val="26"/>
                <w:szCs w:val="26"/>
              </w:rPr>
              <w:t xml:space="preserve">=&gt; 40 баллов  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DC5" w:rsidRPr="006C1A78" w:rsidRDefault="00446DC5" w:rsidP="00A54C9C">
            <w:pPr>
              <w:pStyle w:val="Style9"/>
              <w:widowControl/>
              <w:spacing w:line="274" w:lineRule="exact"/>
              <w:rPr>
                <w:rStyle w:val="FontStyle28"/>
                <w:sz w:val="26"/>
                <w:szCs w:val="26"/>
              </w:rPr>
            </w:pPr>
            <w:r w:rsidRPr="006C1A78">
              <w:rPr>
                <w:rStyle w:val="FontStyle28"/>
                <w:sz w:val="26"/>
                <w:szCs w:val="26"/>
              </w:rPr>
              <w:t>=&gt; 40 баллов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EA4AE1" w:rsidP="004553FE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9</w:t>
            </w:r>
            <w:r w:rsidR="00446DC5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CA5585" w:rsidRDefault="00446DC5" w:rsidP="0065391F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Fonts w:eastAsia="Times New Roman"/>
                <w:sz w:val="26"/>
                <w:szCs w:val="26"/>
              </w:rPr>
              <w:t xml:space="preserve">Проведение в отношении организаций и индивидуальных предпринимателей, осуществляющих использование имущества, находящегося в государственной и муниципальной собственности, комплекса мероприятий по взысканию задолженности по платежам, подлежащим зачислению в местный бюджет, за использование государственного и </w:t>
            </w:r>
            <w:r w:rsidRPr="00CA5585">
              <w:rPr>
                <w:rFonts w:eastAsia="Times New Roman"/>
                <w:sz w:val="26"/>
                <w:szCs w:val="26"/>
              </w:rPr>
              <w:lastRenderedPageBreak/>
              <w:t>муниципального имущества (доходов от сдачи в аренду недвижимого имущества, доходов от арендной платы за земельные участки и иное)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ежеквар</w:t>
            </w:r>
            <w:r w:rsidRPr="00CA5585">
              <w:rPr>
                <w:rStyle w:val="FontStyle28"/>
                <w:sz w:val="26"/>
                <w:szCs w:val="26"/>
              </w:rPr>
              <w:softHyphen/>
              <w:t>тально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906D9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A5585">
              <w:rPr>
                <w:sz w:val="26"/>
                <w:szCs w:val="26"/>
              </w:rPr>
              <w:t>удельный вес неисполненных обязательств юридических и физических лиц  по платежам к общей сумме поступлений по соответствующим доходным источникам, подлежащим зачислению в местный бюджет за отчетный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1A05A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&lt;= </w:t>
            </w:r>
            <w:r w:rsidR="001A05AC" w:rsidRPr="00CA5585">
              <w:rPr>
                <w:rStyle w:val="FontStyle28"/>
                <w:sz w:val="26"/>
                <w:szCs w:val="26"/>
              </w:rPr>
              <w:t>15</w:t>
            </w:r>
            <w:r w:rsidRPr="00CA5585">
              <w:rPr>
                <w:rStyle w:val="FontStyle28"/>
                <w:sz w:val="26"/>
                <w:szCs w:val="26"/>
              </w:rPr>
              <w:t>%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1A05A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</w:t>
            </w:r>
            <w:r w:rsidR="001A05AC" w:rsidRPr="00CA5585">
              <w:rPr>
                <w:rStyle w:val="FontStyle28"/>
                <w:sz w:val="26"/>
                <w:szCs w:val="26"/>
              </w:rPr>
              <w:t xml:space="preserve"> 15</w:t>
            </w:r>
            <w:r w:rsidRPr="00CA5585">
              <w:rPr>
                <w:rStyle w:val="FontStyle28"/>
                <w:sz w:val="26"/>
                <w:szCs w:val="26"/>
              </w:rPr>
              <w:t>%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Pr="00CA5585" w:rsidRDefault="00446DC5" w:rsidP="001A05A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&lt;= </w:t>
            </w:r>
            <w:r w:rsidR="001A05AC" w:rsidRPr="00CA5585">
              <w:rPr>
                <w:rStyle w:val="FontStyle28"/>
                <w:sz w:val="26"/>
                <w:szCs w:val="26"/>
              </w:rPr>
              <w:t>15</w:t>
            </w:r>
            <w:r w:rsidRPr="00CA5585">
              <w:rPr>
                <w:rStyle w:val="FontStyle28"/>
                <w:sz w:val="26"/>
                <w:szCs w:val="26"/>
              </w:rPr>
              <w:t>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7E65" w:rsidRPr="00CA5585" w:rsidRDefault="00747E65" w:rsidP="00EA4AE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</w:t>
            </w:r>
            <w:r w:rsidR="00EA4AE1" w:rsidRPr="00CA5585">
              <w:rPr>
                <w:rStyle w:val="FontStyle28"/>
                <w:sz w:val="26"/>
                <w:szCs w:val="26"/>
              </w:rPr>
              <w:t>0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65" w:rsidRPr="00CA5585" w:rsidRDefault="00747E65" w:rsidP="00747E65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Формирование</w:t>
            </w:r>
          </w:p>
          <w:p w:rsidR="00747E65" w:rsidRPr="00CA5585" w:rsidRDefault="00747E65" w:rsidP="00747E65">
            <w:pPr>
              <w:pStyle w:val="Style22"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реалистичного прогноза по доходам местного бюджета от продажи (приватизации имущества, находящегося в муниципальной собственности) на очередной финансовый год и плановый период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65" w:rsidRPr="00CA5585" w:rsidRDefault="00747E65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ежегодно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65" w:rsidRPr="00CA5585" w:rsidRDefault="00747E65" w:rsidP="007A16CB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65" w:rsidRPr="00CA5585" w:rsidRDefault="00747E6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исполнение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7E65" w:rsidRPr="00CA5585" w:rsidRDefault="00747E65" w:rsidP="00FB5DBE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от </w:t>
            </w:r>
            <w:r w:rsidR="00FB5DBE">
              <w:rPr>
                <w:rStyle w:val="FontStyle28"/>
                <w:sz w:val="26"/>
                <w:szCs w:val="26"/>
              </w:rPr>
              <w:t>7</w:t>
            </w:r>
            <w:r w:rsidRPr="00CA5585">
              <w:rPr>
                <w:rStyle w:val="FontStyle28"/>
                <w:sz w:val="26"/>
                <w:szCs w:val="26"/>
              </w:rPr>
              <w:t>0 до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E65" w:rsidRPr="00CA5585" w:rsidRDefault="00747E65" w:rsidP="00B04E7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от </w:t>
            </w:r>
            <w:r w:rsidR="00B04E7B">
              <w:rPr>
                <w:rStyle w:val="FontStyle28"/>
                <w:sz w:val="26"/>
                <w:szCs w:val="26"/>
              </w:rPr>
              <w:t>8</w:t>
            </w:r>
            <w:r w:rsidRPr="00CA5585">
              <w:rPr>
                <w:rStyle w:val="FontStyle28"/>
                <w:sz w:val="26"/>
                <w:szCs w:val="26"/>
              </w:rPr>
              <w:t>0 до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E65" w:rsidRPr="00CA5585" w:rsidRDefault="00747E65" w:rsidP="00B04E7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от </w:t>
            </w:r>
            <w:r w:rsidR="00FB5DBE">
              <w:rPr>
                <w:rStyle w:val="FontStyle28"/>
                <w:sz w:val="26"/>
                <w:szCs w:val="26"/>
              </w:rPr>
              <w:t>9</w:t>
            </w:r>
            <w:r w:rsidRPr="00CA5585">
              <w:rPr>
                <w:rStyle w:val="FontStyle28"/>
                <w:sz w:val="26"/>
                <w:szCs w:val="26"/>
              </w:rPr>
              <w:t>0 до</w:t>
            </w: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47E65" w:rsidRPr="00CA5585" w:rsidRDefault="00747E65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CA5585" w:rsidRDefault="00747E6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CA5585" w:rsidRDefault="00747E65" w:rsidP="00EC35FA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CA5585" w:rsidRDefault="00747E6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65" w:rsidRPr="00CA5585" w:rsidRDefault="00747E6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утвержденного годового прогноза по доходам местного бюджета от продажи (приватизации) имущества, находящегося в муниципальной собственности 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47E65" w:rsidRPr="00CA5585" w:rsidRDefault="00747E6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110%</w:t>
            </w:r>
          </w:p>
        </w:tc>
        <w:tc>
          <w:tcPr>
            <w:tcW w:w="142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E65" w:rsidRPr="00CA5585" w:rsidRDefault="00747E6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110%</w:t>
            </w:r>
          </w:p>
        </w:tc>
        <w:tc>
          <w:tcPr>
            <w:tcW w:w="128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E65" w:rsidRPr="00CA5585" w:rsidRDefault="00747E6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110%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A4AE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</w:t>
            </w:r>
            <w:r w:rsidR="00EA4AE1" w:rsidRPr="00CA5585">
              <w:rPr>
                <w:rStyle w:val="FontStyle28"/>
                <w:sz w:val="26"/>
                <w:szCs w:val="26"/>
              </w:rPr>
              <w:t>1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C35FA">
            <w:pPr>
              <w:pStyle w:val="Style22"/>
              <w:widowControl/>
              <w:spacing w:line="240" w:lineRule="auto"/>
              <w:ind w:firstLine="5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Проведение мероприятий по приватизации непрофильных активов Невьянского городского округа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C35FA">
            <w:pPr>
              <w:pStyle w:val="Style9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ежеквар</w:t>
            </w:r>
            <w:r w:rsidRPr="00CA5585">
              <w:rPr>
                <w:rStyle w:val="FontStyle28"/>
                <w:sz w:val="26"/>
                <w:szCs w:val="26"/>
              </w:rPr>
              <w:softHyphen/>
              <w:t>тально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C3CA6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доля объектов,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в отношении которых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проведены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подготовительные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мероприятия в целях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приватизации, к общему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числу объектов,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запланированных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к приватизации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в отчетном периоде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22"/>
              <w:widowControl/>
              <w:spacing w:line="240" w:lineRule="auto"/>
              <w:ind w:left="350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22"/>
              <w:widowControl/>
              <w:spacing w:line="240" w:lineRule="auto"/>
              <w:ind w:left="293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A4AE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</w:t>
            </w:r>
            <w:r w:rsidR="00EA4AE1" w:rsidRPr="00CA5585">
              <w:rPr>
                <w:rStyle w:val="FontStyle28"/>
                <w:sz w:val="26"/>
                <w:szCs w:val="26"/>
              </w:rPr>
              <w:t>2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Осуществление контроля за соблюдением законодательства  в части установления ставок арендной платы за пользование  муниципальным имуществом  Невьянского городского округа, в том числе земельными участками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23BEB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соответствие ставок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арендной платы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по действующим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договорам аренды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муниципального имущества Невьянского городского округа и земельных участков,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находящихся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в муниципальной собственности Невьянского </w:t>
            </w:r>
            <w:r w:rsidRPr="00CA5585">
              <w:rPr>
                <w:rStyle w:val="FontStyle28"/>
                <w:sz w:val="26"/>
                <w:szCs w:val="26"/>
              </w:rPr>
              <w:lastRenderedPageBreak/>
              <w:t>городского округа,</w:t>
            </w:r>
          </w:p>
          <w:p w:rsidR="00446DC5" w:rsidRPr="00CA558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требованиям</w:t>
            </w:r>
          </w:p>
          <w:p w:rsidR="00446DC5" w:rsidRDefault="00446DC5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законодательства</w:t>
            </w:r>
          </w:p>
          <w:p w:rsidR="007E7F9D" w:rsidRPr="00CA5585" w:rsidRDefault="007E7F9D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22"/>
              <w:widowControl/>
              <w:spacing w:line="240" w:lineRule="auto"/>
              <w:ind w:left="331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C5" w:rsidRPr="00CA5585" w:rsidRDefault="00446DC5" w:rsidP="00A54C9C">
            <w:pPr>
              <w:pStyle w:val="Style22"/>
              <w:widowControl/>
              <w:spacing w:line="240" w:lineRule="auto"/>
              <w:ind w:left="269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EA4AE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</w:t>
            </w:r>
            <w:r w:rsidR="00EA4AE1" w:rsidRPr="00CA5585">
              <w:rPr>
                <w:rStyle w:val="FontStyle28"/>
                <w:sz w:val="26"/>
                <w:szCs w:val="26"/>
              </w:rPr>
              <w:t>3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E33CB3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Проведение анализа экономической эффективности деятельности муниципальных  унитарных предприятий Невьянского городского округа  в целях оценки целесообразности их приватизации, реорганизации или ликвидации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E33CB3">
            <w:pPr>
              <w:pStyle w:val="Style22"/>
              <w:widowControl/>
              <w:spacing w:line="240" w:lineRule="auto"/>
              <w:rPr>
                <w:sz w:val="26"/>
                <w:szCs w:val="26"/>
              </w:rPr>
            </w:pPr>
            <w:r w:rsidRPr="00CA5585">
              <w:rPr>
                <w:sz w:val="26"/>
                <w:szCs w:val="26"/>
              </w:rPr>
              <w:t>Балансовая комиссия администрации  Невьянского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Доля муниципальных унитарных предприятий Невьянского городского округа, охваченные проведением </w:t>
            </w:r>
            <w:r w:rsidR="001E7134" w:rsidRPr="00CA5585">
              <w:rPr>
                <w:rStyle w:val="FontStyle28"/>
                <w:sz w:val="26"/>
                <w:szCs w:val="26"/>
              </w:rPr>
              <w:t xml:space="preserve">анализа  экономической эффективности деятельности предприятий 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1E7134" w:rsidP="001E7134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1E7134" w:rsidP="00A54C9C">
            <w:pPr>
              <w:pStyle w:val="Style22"/>
              <w:widowControl/>
              <w:spacing w:line="240" w:lineRule="auto"/>
              <w:ind w:left="331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1E7134" w:rsidP="00A54C9C">
            <w:pPr>
              <w:pStyle w:val="Style22"/>
              <w:widowControl/>
              <w:spacing w:line="240" w:lineRule="auto"/>
              <w:ind w:left="269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</w:tr>
      <w:tr w:rsidR="00E33CB3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B3" w:rsidRPr="00CA5585" w:rsidRDefault="00E33CB3" w:rsidP="00EA4AE1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</w:t>
            </w:r>
            <w:r w:rsidR="00EA4AE1" w:rsidRPr="00CA5585">
              <w:rPr>
                <w:rStyle w:val="FontStyle28"/>
                <w:sz w:val="26"/>
                <w:szCs w:val="26"/>
              </w:rPr>
              <w:t>4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1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1F" w:rsidRPr="00CA5585" w:rsidRDefault="00E33CB3" w:rsidP="00137987">
            <w:pPr>
              <w:pStyle w:val="Style8"/>
              <w:widowControl/>
              <w:ind w:left="1344"/>
              <w:rPr>
                <w:rStyle w:val="FontStyle29"/>
                <w:sz w:val="26"/>
                <w:szCs w:val="26"/>
              </w:rPr>
            </w:pPr>
            <w:r w:rsidRPr="00CA5585">
              <w:rPr>
                <w:rStyle w:val="FontStyle29"/>
                <w:sz w:val="26"/>
                <w:szCs w:val="26"/>
              </w:rPr>
              <w:t xml:space="preserve">Раздел </w:t>
            </w:r>
            <w:r w:rsidRPr="00CA5585">
              <w:rPr>
                <w:rStyle w:val="FontStyle28"/>
                <w:sz w:val="26"/>
                <w:szCs w:val="26"/>
              </w:rPr>
              <w:t xml:space="preserve">2. </w:t>
            </w:r>
            <w:r w:rsidRPr="00CA5585">
              <w:rPr>
                <w:rStyle w:val="FontStyle29"/>
                <w:sz w:val="26"/>
                <w:szCs w:val="26"/>
              </w:rPr>
              <w:t>Программа оптимизации расходов  бюджета  Невьянского городского округа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CA5585" w:rsidRDefault="0065391F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15</w:t>
            </w:r>
            <w:r w:rsidR="00E33CB3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CB3" w:rsidRPr="00C534E0" w:rsidRDefault="00E33CB3" w:rsidP="00EC35FA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Планирование расходов  бюджета Невьянского городского  округа</w:t>
            </w:r>
          </w:p>
          <w:p w:rsidR="00E33CB3" w:rsidRPr="00C534E0" w:rsidRDefault="00E33CB3" w:rsidP="00EC35FA">
            <w:pPr>
              <w:pStyle w:val="Style22"/>
              <w:ind w:left="14" w:hanging="14"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преимущественно в программной структуре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CB3" w:rsidRPr="00C534E0" w:rsidRDefault="00E33CB3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3CB3" w:rsidRPr="00C534E0" w:rsidRDefault="00E33CB3" w:rsidP="009313F7">
            <w:pPr>
              <w:pStyle w:val="Style22"/>
              <w:widowControl/>
              <w:spacing w:line="240" w:lineRule="auto"/>
              <w:ind w:left="-4" w:firstLine="4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Финансовое управление администрации Невьянского городского округа </w:t>
            </w:r>
          </w:p>
          <w:p w:rsidR="00E33CB3" w:rsidRPr="00C534E0" w:rsidRDefault="00E33CB3" w:rsidP="009313F7">
            <w:pPr>
              <w:pStyle w:val="Style22"/>
              <w:ind w:left="-17"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3CB3" w:rsidRPr="00C534E0" w:rsidRDefault="00E33CB3" w:rsidP="00EC35FA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доля расходов </w:t>
            </w:r>
          </w:p>
          <w:p w:rsidR="00E33CB3" w:rsidRPr="00C534E0" w:rsidRDefault="00E33CB3" w:rsidP="00EC35FA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местного бюджета,</w:t>
            </w:r>
          </w:p>
          <w:p w:rsidR="00E33CB3" w:rsidRPr="00C534E0" w:rsidRDefault="00E33CB3" w:rsidP="00C534E0">
            <w:pPr>
              <w:pStyle w:val="Style9"/>
              <w:widowControl/>
              <w:spacing w:line="240" w:lineRule="auto"/>
              <w:jc w:val="lef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 формируемых в рамках программ, в общем объеме расходов местного бюджета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3CB3" w:rsidRPr="00CA5585" w:rsidRDefault="00E33CB3">
            <w:pPr>
              <w:rPr>
                <w:rStyle w:val="FontStyle28"/>
                <w:rFonts w:eastAsiaTheme="minorEastAsia"/>
                <w:sz w:val="26"/>
                <w:szCs w:val="26"/>
              </w:rPr>
            </w:pPr>
          </w:p>
          <w:p w:rsidR="00E33CB3" w:rsidRPr="00CA5585" w:rsidRDefault="00E33CB3">
            <w:pPr>
              <w:rPr>
                <w:rStyle w:val="FontStyle28"/>
                <w:rFonts w:eastAsiaTheme="minorEastAsia"/>
                <w:sz w:val="26"/>
                <w:szCs w:val="26"/>
              </w:rPr>
            </w:pPr>
          </w:p>
          <w:p w:rsidR="00E33CB3" w:rsidRPr="00CA5585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95%</w:t>
            </w:r>
          </w:p>
          <w:p w:rsidR="00E33CB3" w:rsidRPr="00CA5585" w:rsidRDefault="00E33CB3">
            <w:pPr>
              <w:rPr>
                <w:rStyle w:val="FontStyle28"/>
                <w:rFonts w:eastAsiaTheme="minorEastAsia"/>
                <w:sz w:val="26"/>
                <w:szCs w:val="26"/>
              </w:rPr>
            </w:pPr>
          </w:p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</w:p>
          <w:p w:rsidR="00E33CB3" w:rsidRPr="00CA5585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3CB3" w:rsidRPr="00CA5585" w:rsidRDefault="00E33CB3">
            <w:pPr>
              <w:rPr>
                <w:rStyle w:val="FontStyle28"/>
                <w:rFonts w:eastAsiaTheme="minorEastAsia"/>
                <w:sz w:val="26"/>
                <w:szCs w:val="26"/>
              </w:rPr>
            </w:pPr>
          </w:p>
          <w:p w:rsidR="00E33CB3" w:rsidRPr="00CA5585" w:rsidRDefault="00E33CB3">
            <w:pPr>
              <w:rPr>
                <w:rStyle w:val="FontStyle28"/>
                <w:rFonts w:eastAsiaTheme="minorEastAsia"/>
                <w:sz w:val="26"/>
                <w:szCs w:val="26"/>
              </w:rPr>
            </w:pPr>
          </w:p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95%</w:t>
            </w:r>
          </w:p>
          <w:p w:rsidR="00E33CB3" w:rsidRPr="00CA5585" w:rsidRDefault="00E33CB3" w:rsidP="00A54C9C">
            <w:pPr>
              <w:pStyle w:val="Style22"/>
              <w:jc w:val="center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CB3" w:rsidRPr="00CA5585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</w:p>
          <w:p w:rsidR="00E33CB3" w:rsidRPr="00CA5585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</w:p>
          <w:p w:rsidR="00E33CB3" w:rsidRPr="00CA5585" w:rsidRDefault="00E33CB3" w:rsidP="005B7E83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95%</w:t>
            </w:r>
          </w:p>
          <w:p w:rsidR="00E33CB3" w:rsidRPr="00CA5585" w:rsidRDefault="00E33CB3" w:rsidP="00A54C9C">
            <w:pPr>
              <w:pStyle w:val="Style22"/>
              <w:jc w:val="center"/>
              <w:rPr>
                <w:rStyle w:val="FontStyle28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65391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</w:t>
            </w:r>
            <w:r w:rsidR="0065391F">
              <w:rPr>
                <w:rStyle w:val="FontStyle28"/>
                <w:sz w:val="26"/>
                <w:szCs w:val="26"/>
              </w:rPr>
              <w:t>6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Проведение оценки</w:t>
            </w:r>
          </w:p>
          <w:p w:rsidR="00E33CB3" w:rsidRPr="00C534E0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эффективности</w:t>
            </w:r>
          </w:p>
          <w:p w:rsidR="00E33CB3" w:rsidRPr="00C534E0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реализации</w:t>
            </w:r>
          </w:p>
          <w:p w:rsidR="00E33CB3" w:rsidRPr="00C534E0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муниципальных </w:t>
            </w:r>
          </w:p>
          <w:p w:rsidR="00E33CB3" w:rsidRPr="00C534E0" w:rsidRDefault="00E33CB3" w:rsidP="00EC2784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программ Невьянского городского округа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127A51">
            <w:pPr>
              <w:pStyle w:val="Style9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ежегодно, до 1 апреля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EC35FA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Отдел</w:t>
            </w:r>
          </w:p>
          <w:p w:rsidR="00E33CB3" w:rsidRPr="00C534E0" w:rsidRDefault="00E33CB3" w:rsidP="00EC2784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экономики, торговли и бытового обслуживания администрации Невьянского городского  округа</w:t>
            </w:r>
          </w:p>
          <w:p w:rsidR="00C534E0" w:rsidRPr="00C534E0" w:rsidRDefault="00C534E0" w:rsidP="00EC2784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EC2784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представление доклада о ходе реализации и оценке эффективности муниципальных программ Невьянского городского  округа</w:t>
            </w: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752043" w:rsidP="0065391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</w:t>
            </w:r>
            <w:r w:rsidR="0065391F">
              <w:rPr>
                <w:rStyle w:val="FontStyle28"/>
                <w:sz w:val="26"/>
                <w:szCs w:val="26"/>
              </w:rPr>
              <w:t>7</w:t>
            </w:r>
            <w:r w:rsidR="00E33CB3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4E3AF7">
            <w:pPr>
              <w:pStyle w:val="Style22"/>
              <w:widowControl/>
              <w:spacing w:line="240" w:lineRule="auto"/>
              <w:ind w:left="10" w:hanging="10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EC35F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4E3AF7">
            <w:pPr>
              <w:pStyle w:val="Style22"/>
              <w:widowControl/>
              <w:spacing w:line="240" w:lineRule="auto"/>
              <w:ind w:left="-4" w:firstLine="4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Финансовое управление администрации Невьянского городского округа </w:t>
            </w:r>
          </w:p>
          <w:p w:rsidR="00E33CB3" w:rsidRPr="00C534E0" w:rsidRDefault="00E33CB3" w:rsidP="00EC35FA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687846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соотношение суммы выявленных органом внутреннего муниципального финансового контроля нарушений к общему объему проверенных средств по проведенным контрольным </w:t>
            </w:r>
            <w:r w:rsidRPr="00C534E0">
              <w:rPr>
                <w:rStyle w:val="FontStyle28"/>
                <w:sz w:val="25"/>
                <w:szCs w:val="25"/>
              </w:rPr>
              <w:lastRenderedPageBreak/>
              <w:t>мероприятиям</w:t>
            </w:r>
          </w:p>
          <w:p w:rsidR="00C534E0" w:rsidRPr="00C534E0" w:rsidRDefault="00C534E0" w:rsidP="00687846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7332B" w:rsidRDefault="00E33CB3" w:rsidP="00BF141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7332B">
              <w:rPr>
                <w:rStyle w:val="FontStyle28"/>
                <w:sz w:val="26"/>
                <w:szCs w:val="26"/>
              </w:rPr>
              <w:lastRenderedPageBreak/>
              <w:t>=&gt;</w:t>
            </w:r>
            <w:r w:rsidR="00BF1416" w:rsidRPr="00C7332B">
              <w:rPr>
                <w:rStyle w:val="FontStyle28"/>
                <w:sz w:val="26"/>
                <w:szCs w:val="26"/>
                <w:lang w:val="en-US"/>
              </w:rPr>
              <w:t>1</w:t>
            </w:r>
            <w:r w:rsidRPr="00C7332B">
              <w:rPr>
                <w:rStyle w:val="FontStyle28"/>
                <w:sz w:val="26"/>
                <w:szCs w:val="26"/>
              </w:rPr>
              <w:t>%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7332B" w:rsidRDefault="00E33CB3" w:rsidP="00BF141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7332B">
              <w:rPr>
                <w:rStyle w:val="FontStyle28"/>
                <w:sz w:val="26"/>
                <w:szCs w:val="26"/>
              </w:rPr>
              <w:t>=&gt;</w:t>
            </w:r>
            <w:r w:rsidR="00BF1416" w:rsidRPr="00C7332B">
              <w:rPr>
                <w:rStyle w:val="FontStyle28"/>
                <w:sz w:val="26"/>
                <w:szCs w:val="26"/>
                <w:lang w:val="en-US"/>
              </w:rPr>
              <w:t>1</w:t>
            </w:r>
            <w:r w:rsidRPr="00C7332B">
              <w:rPr>
                <w:rStyle w:val="FontStyle28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7332B" w:rsidRDefault="00E33CB3" w:rsidP="00BF141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7332B">
              <w:rPr>
                <w:rStyle w:val="FontStyle28"/>
                <w:sz w:val="26"/>
                <w:szCs w:val="26"/>
              </w:rPr>
              <w:t>=&gt;</w:t>
            </w:r>
            <w:r w:rsidR="00BF1416" w:rsidRPr="00C7332B">
              <w:rPr>
                <w:rStyle w:val="FontStyle28"/>
                <w:sz w:val="26"/>
                <w:szCs w:val="26"/>
                <w:lang w:val="en-US"/>
              </w:rPr>
              <w:t>1</w:t>
            </w:r>
            <w:r w:rsidRPr="00C7332B">
              <w:rPr>
                <w:rStyle w:val="FontStyle28"/>
                <w:sz w:val="26"/>
                <w:szCs w:val="26"/>
              </w:rPr>
              <w:t>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1477A3" w:rsidP="0065391F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</w:t>
            </w:r>
            <w:r w:rsidR="0065391F">
              <w:rPr>
                <w:rStyle w:val="FontStyle28"/>
                <w:sz w:val="26"/>
                <w:szCs w:val="26"/>
              </w:rPr>
              <w:t>8</w:t>
            </w:r>
            <w:r w:rsidR="00E33CB3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Обеспечение частичного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или полного возврата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субсидий, предоставленных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муниципальным 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бюджетным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 автономным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учреждениям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Невьянского городского округа,</w:t>
            </w:r>
          </w:p>
          <w:p w:rsidR="00E33CB3" w:rsidRPr="00C534E0" w:rsidRDefault="00E33CB3" w:rsidP="00A54C9C">
            <w:pPr>
              <w:pStyle w:val="Style22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при фактическом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исполнении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муниципального 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задания в меньшем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объеме, чем это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предусмотрено,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или с качеством,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не соответствующим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требованиям к оказанию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муниципальных услуг,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определенным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муниципальном</w:t>
            </w:r>
          </w:p>
          <w:p w:rsidR="00E33CB3" w:rsidRPr="00C534E0" w:rsidRDefault="00E33CB3" w:rsidP="00A54C9C">
            <w:pPr>
              <w:pStyle w:val="Style22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задании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C534E0" w:rsidRDefault="0065391F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Главные распорядители</w:t>
            </w:r>
            <w:r w:rsidR="0009266B" w:rsidRPr="00C534E0">
              <w:rPr>
                <w:rStyle w:val="FontStyle28"/>
                <w:sz w:val="25"/>
                <w:szCs w:val="25"/>
              </w:rPr>
              <w:t xml:space="preserve"> бюджетных средств Невьянского городского округа 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доля субсидии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на финансовое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обеспечение выполнения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муниципального задания,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возвращенной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установленный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срок, в общем объеме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субсидии на финансовое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обеспечение выполнения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муниципального задания,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подлежащей возврату</w:t>
            </w:r>
          </w:p>
          <w:p w:rsidR="00E33CB3" w:rsidRPr="00C534E0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установленных</w:t>
            </w:r>
          </w:p>
          <w:p w:rsidR="00E33CB3" w:rsidRPr="00C534E0" w:rsidRDefault="00E33CB3" w:rsidP="00A54C9C">
            <w:pPr>
              <w:pStyle w:val="Style22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случаях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rPr>
          <w:trHeight w:val="80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rPr>
                <w:rStyle w:val="FontStyle28"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rPr>
          <w:trHeight w:val="295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CA502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  <w:lang w:val="en-US"/>
              </w:rPr>
              <w:t>19</w:t>
            </w:r>
            <w:r w:rsidR="00E33CB3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4E3AF7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Установление (соблюдение) предельной доли оплаты труда работников административно-управленческого и вспомогательного персонала в фонде оплаты труда подведомственных учреждениях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DBE" w:rsidRDefault="00E33CB3" w:rsidP="007E7F9D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Администрация Невьянского городского округа, </w:t>
            </w:r>
          </w:p>
          <w:p w:rsidR="00FB5DBE" w:rsidRDefault="00E33CB3" w:rsidP="007E7F9D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Управление образования Невьянского городского округа, </w:t>
            </w:r>
          </w:p>
          <w:p w:rsidR="007E7F9D" w:rsidRPr="00C534E0" w:rsidRDefault="00E33CB3" w:rsidP="007E7F9D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Муниципальное казенное учреждение «Управление культуры Невьянского городского округа»</w:t>
            </w:r>
          </w:p>
        </w:tc>
        <w:tc>
          <w:tcPr>
            <w:tcW w:w="3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ind w:firstLine="10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предельная доля оплаты труда работников административно-управленческого и вспомогательного персонала в фонде оплаты труда подведомственных государственных учреждений Свердловской области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40%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40%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40%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1477A3" w:rsidP="00CA502A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 xml:space="preserve">  2</w:t>
            </w:r>
            <w:r w:rsidR="00CA502A">
              <w:rPr>
                <w:rStyle w:val="FontStyle28"/>
                <w:sz w:val="26"/>
                <w:szCs w:val="26"/>
                <w:lang w:val="en-US"/>
              </w:rPr>
              <w:t>0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Обеспечение сохранения </w:t>
            </w:r>
            <w:r w:rsidRPr="00C534E0">
              <w:rPr>
                <w:rStyle w:val="FontStyle28"/>
                <w:sz w:val="25"/>
                <w:szCs w:val="25"/>
              </w:rPr>
              <w:lastRenderedPageBreak/>
              <w:t>достигнутого уровня целевых показателей, установленных указами Президента Российской Федерации</w:t>
            </w:r>
          </w:p>
          <w:p w:rsidR="00E33CB3" w:rsidRPr="00C534E0" w:rsidRDefault="00E33CB3" w:rsidP="003718E2">
            <w:pPr>
              <w:pStyle w:val="Style22"/>
              <w:widowControl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 повышению оплаты труда отдельных категорий работников бюджетной сферы, в муниципальных учреждениях  Невьянского городского округа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9"/>
              <w:widowControl/>
              <w:spacing w:line="278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lastRenderedPageBreak/>
              <w:t xml:space="preserve">ежегодно, </w:t>
            </w:r>
            <w:r w:rsidRPr="00C534E0">
              <w:rPr>
                <w:rStyle w:val="FontStyle28"/>
                <w:sz w:val="25"/>
                <w:szCs w:val="25"/>
              </w:rPr>
              <w:lastRenderedPageBreak/>
              <w:t>до 1 мая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CC" w:rsidRDefault="00E33CB3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lastRenderedPageBreak/>
              <w:t xml:space="preserve">Администрация </w:t>
            </w:r>
            <w:r w:rsidRPr="00C534E0">
              <w:rPr>
                <w:rStyle w:val="FontStyle28"/>
                <w:sz w:val="25"/>
                <w:szCs w:val="25"/>
              </w:rPr>
              <w:lastRenderedPageBreak/>
              <w:t xml:space="preserve">Невьянского городского округа, </w:t>
            </w:r>
          </w:p>
          <w:p w:rsidR="00726FCC" w:rsidRDefault="00E33CB3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Управление образования Невьянского городского округа, </w:t>
            </w:r>
          </w:p>
          <w:p w:rsidR="00E33CB3" w:rsidRPr="00C534E0" w:rsidRDefault="00E33CB3" w:rsidP="00A54C9C">
            <w:pPr>
              <w:pStyle w:val="Style22"/>
              <w:widowControl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Муниципальное казенное учреждение «Управление культуры Невьянского городского округа»</w:t>
            </w:r>
          </w:p>
          <w:p w:rsidR="00E33CB3" w:rsidRPr="00C534E0" w:rsidRDefault="00E33CB3" w:rsidP="00A54C9C">
            <w:pPr>
              <w:pStyle w:val="Style22"/>
              <w:widowControl/>
              <w:rPr>
                <w:rStyle w:val="FontStyle28"/>
                <w:color w:val="FF0000"/>
                <w:sz w:val="25"/>
                <w:szCs w:val="25"/>
              </w:rPr>
            </w:pPr>
          </w:p>
        </w:tc>
        <w:tc>
          <w:tcPr>
            <w:tcW w:w="3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E0" w:rsidRPr="00C534E0" w:rsidRDefault="00E33CB3" w:rsidP="007E7F9D">
            <w:pPr>
              <w:pStyle w:val="Style22"/>
              <w:widowControl/>
              <w:ind w:firstLine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lastRenderedPageBreak/>
              <w:t xml:space="preserve">соблюдение соотношения </w:t>
            </w:r>
            <w:r w:rsidRPr="00C534E0">
              <w:rPr>
                <w:rStyle w:val="FontStyle28"/>
                <w:sz w:val="25"/>
                <w:szCs w:val="25"/>
              </w:rPr>
              <w:lastRenderedPageBreak/>
              <w:t>значений средней заработной платы отдельных категорий работников бюджетной сферы, установленных указами Президента Российской Федерации по повышению оплаты труда отдельных категорий работников бюджетной сферы, и среднемесячного дохода от трудовой деятельности по Свердловской области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ind w:left="480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ind w:left="480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ind w:left="408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</w:tr>
      <w:tr w:rsidR="006C1A78" w:rsidRPr="00CA5585" w:rsidTr="006C1A78"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CA5585" w:rsidRDefault="00CA502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2</w:t>
            </w:r>
            <w:r>
              <w:rPr>
                <w:rStyle w:val="FontStyle28"/>
                <w:sz w:val="26"/>
                <w:szCs w:val="26"/>
                <w:lang w:val="en-US"/>
              </w:rPr>
              <w:t>1</w:t>
            </w:r>
            <w:r w:rsidR="003469D6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Совершенствование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порядка предоставления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субсидий юридическим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лицам, в том числе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некоммерческим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организациям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(за исключением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субсидий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муниципальным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учреждениям),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 установлением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качестве обязательного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условия для получения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субсидии отсутствия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задолженности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 налогам, сборам,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страховым взносам,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пеням, штрафам,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процентам, подлежащим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уплате в соответствии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 законодательством</w:t>
            </w:r>
          </w:p>
          <w:p w:rsidR="003469D6" w:rsidRPr="00C534E0" w:rsidRDefault="003469D6" w:rsidP="00A54C9C">
            <w:pPr>
              <w:pStyle w:val="Style1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Российской Федерации </w:t>
            </w:r>
          </w:p>
          <w:p w:rsidR="003469D6" w:rsidRPr="00C534E0" w:rsidRDefault="003469D6" w:rsidP="00A54C9C">
            <w:pPr>
              <w:pStyle w:val="Style1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 налогах и сборах в</w:t>
            </w:r>
          </w:p>
          <w:p w:rsidR="003469D6" w:rsidRPr="00C534E0" w:rsidRDefault="003469D6" w:rsidP="00A54C9C">
            <w:pPr>
              <w:pStyle w:val="Style1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бюджеты всех уровней </w:t>
            </w:r>
          </w:p>
          <w:p w:rsidR="003469D6" w:rsidRPr="00C534E0" w:rsidRDefault="003469D6" w:rsidP="00A54C9C">
            <w:pPr>
              <w:pStyle w:val="Style1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(при отсутствии такого</w:t>
            </w:r>
          </w:p>
          <w:p w:rsidR="00C534E0" w:rsidRPr="00C534E0" w:rsidRDefault="003469D6" w:rsidP="00C534E0">
            <w:pPr>
              <w:pStyle w:val="Style1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 условия)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C534E0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  <w:p w:rsidR="003469D6" w:rsidRPr="00C534E0" w:rsidRDefault="003469D6">
            <w:pPr>
              <w:rPr>
                <w:rFonts w:eastAsiaTheme="minorEastAsia"/>
                <w:sz w:val="25"/>
                <w:szCs w:val="25"/>
                <w:highlight w:val="yellow"/>
              </w:rPr>
            </w:pPr>
          </w:p>
          <w:p w:rsidR="003469D6" w:rsidRPr="00C534E0" w:rsidRDefault="003469D6">
            <w:pPr>
              <w:rPr>
                <w:rFonts w:eastAsiaTheme="minorEastAsia"/>
                <w:sz w:val="25"/>
                <w:szCs w:val="25"/>
                <w:highlight w:val="yellow"/>
              </w:rPr>
            </w:pPr>
          </w:p>
          <w:p w:rsidR="003469D6" w:rsidRPr="00C534E0" w:rsidRDefault="003469D6">
            <w:pPr>
              <w:rPr>
                <w:rFonts w:eastAsiaTheme="minorEastAsia"/>
                <w:sz w:val="25"/>
                <w:szCs w:val="25"/>
                <w:highlight w:val="yellow"/>
              </w:rPr>
            </w:pPr>
          </w:p>
          <w:p w:rsidR="003469D6" w:rsidRPr="00C534E0" w:rsidRDefault="003469D6">
            <w:pPr>
              <w:rPr>
                <w:rFonts w:eastAsiaTheme="minorEastAsia"/>
                <w:sz w:val="25"/>
                <w:szCs w:val="25"/>
                <w:highlight w:val="yellow"/>
              </w:rPr>
            </w:pPr>
          </w:p>
          <w:p w:rsidR="003469D6" w:rsidRPr="00C534E0" w:rsidRDefault="003469D6" w:rsidP="00764865">
            <w:pPr>
              <w:pStyle w:val="Style1"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266B" w:rsidRPr="00C534E0" w:rsidRDefault="003469D6" w:rsidP="00327DBF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Администрация</w:t>
            </w:r>
            <w:r w:rsidR="0009266B" w:rsidRPr="00C534E0">
              <w:rPr>
                <w:rStyle w:val="FontStyle28"/>
                <w:sz w:val="25"/>
                <w:szCs w:val="25"/>
              </w:rPr>
              <w:t xml:space="preserve"> Невьянского городского округа</w:t>
            </w:r>
          </w:p>
          <w:p w:rsidR="003469D6" w:rsidRPr="00C534E0" w:rsidRDefault="003469D6" w:rsidP="0009266B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33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наличие принятого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нормативного правового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акта, утверждающего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порядок предоставления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субсидий юридическим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лицам (за исключением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субсидий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муниципальным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учреждениям)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 установлением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качестве обязательного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условия</w:t>
            </w:r>
          </w:p>
          <w:p w:rsidR="003469D6" w:rsidRPr="00C534E0" w:rsidRDefault="003469D6" w:rsidP="00A54C9C">
            <w:pPr>
              <w:pStyle w:val="Style22"/>
              <w:widowControl/>
              <w:ind w:left="10" w:hanging="10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для получения субсидии отсутствия задолженности по налогам в бюджеты всех уровней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  <w:tc>
          <w:tcPr>
            <w:tcW w:w="12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</w:tr>
      <w:tr w:rsidR="006C1A78" w:rsidRPr="00CA5585" w:rsidTr="006C1A78"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1"/>
              <w:widowControl/>
              <w:rPr>
                <w:sz w:val="26"/>
                <w:szCs w:val="26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A5585" w:rsidRDefault="003469D6" w:rsidP="00764865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270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9D6" w:rsidRPr="00CA5585" w:rsidRDefault="003469D6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3346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9D6" w:rsidRPr="00CA5585" w:rsidRDefault="003469D6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1"/>
              <w:widowControl/>
              <w:rPr>
                <w:color w:val="FF0000"/>
                <w:sz w:val="26"/>
                <w:szCs w:val="26"/>
              </w:rPr>
            </w:pP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A5585" w:rsidRDefault="003469D6" w:rsidP="00CA502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color w:val="FF0000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2</w:t>
            </w:r>
            <w:r w:rsidR="00CA502A">
              <w:rPr>
                <w:rStyle w:val="FontStyle28"/>
                <w:sz w:val="26"/>
                <w:szCs w:val="26"/>
                <w:lang w:val="en-US"/>
              </w:rPr>
              <w:t>2</w:t>
            </w:r>
            <w:r w:rsidRPr="00CA5585">
              <w:rPr>
                <w:rStyle w:val="FontStyle28"/>
                <w:color w:val="FF0000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Проведение оценки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эффективности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предоставления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субсидий юридическим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лицам (за исключением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субсидий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муниципальным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учреждениям),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индивидуальным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предпринимателям,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физическим лицам -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производителям товаров,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работ, услуг.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Принятие</w:t>
            </w:r>
          </w:p>
          <w:p w:rsidR="003469D6" w:rsidRPr="00C534E0" w:rsidRDefault="003469D6" w:rsidP="00A54C9C">
            <w:pPr>
              <w:pStyle w:val="Style22"/>
              <w:widowControl/>
              <w:ind w:left="5" w:hanging="5"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соответствующих мер по результатам ее проведения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534E0" w:rsidRDefault="003469D6" w:rsidP="00A54C9C">
            <w:pPr>
              <w:pStyle w:val="Style9"/>
              <w:widowControl/>
              <w:spacing w:line="278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ежегодно, до 1 апреля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534E0" w:rsidRDefault="003469D6" w:rsidP="0009266B">
            <w:pPr>
              <w:pStyle w:val="Style22"/>
              <w:widowControl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Администрация</w:t>
            </w:r>
            <w:r w:rsidR="0009266B" w:rsidRPr="00C534E0">
              <w:rPr>
                <w:rStyle w:val="FontStyle28"/>
                <w:sz w:val="25"/>
                <w:szCs w:val="25"/>
              </w:rPr>
              <w:t xml:space="preserve"> Невьянского городского округа </w:t>
            </w:r>
          </w:p>
        </w:tc>
        <w:tc>
          <w:tcPr>
            <w:tcW w:w="3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доля субсидий,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возвращенных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бюджет Невьянского городского округа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из-за нарушения порядка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их использования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(неиспользования)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отчетном году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на установленные цели,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общем объеме субсидий,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предоставленных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юридическим лицам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(за исключением субсидий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муниципальным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учреждениям),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индивидуальным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предпринимателям,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физическим лицам -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производителям товаров,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работ и услуг,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 результатам оценки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эффективности их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предоставления,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признанных</w:t>
            </w:r>
          </w:p>
          <w:p w:rsidR="003469D6" w:rsidRPr="00C534E0" w:rsidRDefault="003469D6" w:rsidP="00A54C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подлежащими возврату</w:t>
            </w:r>
          </w:p>
          <w:p w:rsidR="003469D6" w:rsidRPr="00C534E0" w:rsidRDefault="003469D6" w:rsidP="00FB2F22">
            <w:pPr>
              <w:pStyle w:val="Style22"/>
              <w:widowControl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местный бюджет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9D6" w:rsidRPr="00CA5585" w:rsidRDefault="003469D6" w:rsidP="003469D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9D6" w:rsidRPr="00CA5585" w:rsidRDefault="003469D6" w:rsidP="003469D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CA5585" w:rsidRDefault="003469D6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CA502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2</w:t>
            </w:r>
            <w:r>
              <w:rPr>
                <w:rStyle w:val="FontStyle28"/>
                <w:sz w:val="26"/>
                <w:szCs w:val="26"/>
                <w:lang w:val="en-US"/>
              </w:rPr>
              <w:t>3</w:t>
            </w:r>
            <w:r w:rsidR="00E33CB3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Мониторинг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просроченной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дебиторской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задолженности.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Анализ причин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возникновения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 принятие мер поее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сокращению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9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ежеквар</w:t>
            </w:r>
            <w:r w:rsidRPr="00C534E0">
              <w:rPr>
                <w:rStyle w:val="FontStyle28"/>
                <w:sz w:val="25"/>
                <w:szCs w:val="25"/>
              </w:rPr>
              <w:softHyphen/>
              <w:t>тально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09266B" w:rsidP="00265EC7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Главные распорядители бюджетных средств Невьянского городского округа </w:t>
            </w:r>
          </w:p>
        </w:tc>
        <w:tc>
          <w:tcPr>
            <w:tcW w:w="3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снижение просроченной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дебиторской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задолженности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да/нет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да/нет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да/нет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1477A3" w:rsidP="00CA502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2</w:t>
            </w:r>
            <w:r w:rsidR="00CA502A">
              <w:rPr>
                <w:rStyle w:val="FontStyle28"/>
                <w:sz w:val="26"/>
                <w:szCs w:val="26"/>
                <w:lang w:val="en-US"/>
              </w:rPr>
              <w:t>4</w:t>
            </w:r>
            <w:r w:rsidR="00E33CB3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Default="00E33CB3" w:rsidP="00327DBF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  <w:lang w:val="en-US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Мониторинг просроченной кредиторской задолженности муниципальных учреждений Невьянского городского округа. Анализ причин </w:t>
            </w:r>
            <w:r w:rsidRPr="00C534E0">
              <w:rPr>
                <w:rStyle w:val="FontStyle28"/>
                <w:sz w:val="25"/>
                <w:szCs w:val="25"/>
              </w:rPr>
              <w:lastRenderedPageBreak/>
              <w:t>возникновения и принятие мер по ее сокращению</w:t>
            </w:r>
          </w:p>
          <w:p w:rsidR="00B537FB" w:rsidRPr="00B537FB" w:rsidRDefault="00B537FB" w:rsidP="00327DBF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9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lastRenderedPageBreak/>
              <w:t>ежемесяч</w:t>
            </w:r>
            <w:r w:rsidRPr="00C534E0">
              <w:rPr>
                <w:rStyle w:val="FontStyle28"/>
                <w:sz w:val="25"/>
                <w:szCs w:val="25"/>
              </w:rPr>
              <w:softHyphen/>
              <w:t>но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09266B" w:rsidP="00A54C9C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Главные распорядители бюджетных средств Невьянского городского округа </w:t>
            </w:r>
          </w:p>
        </w:tc>
        <w:tc>
          <w:tcPr>
            <w:tcW w:w="3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265EC7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отношение объема просроченной кредиторской задолженности муниципальных учреждений Невьянского городского </w:t>
            </w:r>
            <w:r w:rsidRPr="00C534E0">
              <w:rPr>
                <w:rStyle w:val="FontStyle28"/>
                <w:sz w:val="25"/>
                <w:szCs w:val="25"/>
              </w:rPr>
              <w:lastRenderedPageBreak/>
              <w:t>округа  расходам местного бюджета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lastRenderedPageBreak/>
              <w:t>&lt;= 0,1%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0,1%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0,1%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1477A3" w:rsidP="00CA502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2</w:t>
            </w:r>
            <w:r w:rsidR="00CA502A">
              <w:rPr>
                <w:rStyle w:val="FontStyle28"/>
                <w:sz w:val="26"/>
                <w:szCs w:val="26"/>
                <w:lang w:val="en-US"/>
              </w:rPr>
              <w:t>5</w:t>
            </w:r>
            <w:r w:rsidR="00E33CB3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B3" w:rsidRPr="00C534E0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Осуществление контроля  за заключением муниципальными казенными учреждениями Невьянского городского округа  муниципальных контрактов, иных договоров, подлежащих исполнению за счет средств местного  бюджета, в пределах доведенных муниципальным казенным учреждениям</w:t>
            </w:r>
          </w:p>
          <w:p w:rsidR="00E33CB3" w:rsidRPr="00C534E0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Невьянского городского округа</w:t>
            </w:r>
          </w:p>
          <w:p w:rsidR="00E33CB3" w:rsidRPr="00C534E0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лимитов бюджетных</w:t>
            </w:r>
          </w:p>
          <w:p w:rsidR="00E33CB3" w:rsidRPr="00C534E0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обязательств и с учетом</w:t>
            </w:r>
          </w:p>
          <w:p w:rsidR="00E33CB3" w:rsidRPr="00C534E0" w:rsidRDefault="00E33CB3" w:rsidP="00C534E0">
            <w:pPr>
              <w:pStyle w:val="Style22"/>
              <w:widowControl/>
              <w:tabs>
                <w:tab w:val="left" w:pos="2250"/>
              </w:tabs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принятых</w:t>
            </w:r>
            <w:r w:rsidR="00C534E0" w:rsidRPr="00C534E0">
              <w:rPr>
                <w:rStyle w:val="FontStyle28"/>
                <w:sz w:val="25"/>
                <w:szCs w:val="25"/>
              </w:rPr>
              <w:tab/>
            </w:r>
          </w:p>
          <w:p w:rsidR="00E33CB3" w:rsidRPr="00C534E0" w:rsidRDefault="00E33CB3" w:rsidP="00037779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 неисполненных</w:t>
            </w:r>
          </w:p>
          <w:p w:rsidR="00E33CB3" w:rsidRPr="00CA5585" w:rsidRDefault="00E33CB3" w:rsidP="00037779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sz w:val="26"/>
                <w:szCs w:val="26"/>
              </w:rPr>
            </w:pPr>
            <w:r w:rsidRPr="00C534E0">
              <w:rPr>
                <w:rStyle w:val="FontStyle28"/>
                <w:sz w:val="25"/>
                <w:szCs w:val="25"/>
              </w:rPr>
              <w:t>обязательств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2B149C">
            <w:pPr>
              <w:pStyle w:val="Style22"/>
              <w:widowControl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Главные распорядители бюджетных средств Невьянского городского округа </w:t>
            </w: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</w:p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3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2B149C">
            <w:pPr>
              <w:pStyle w:val="Style22"/>
              <w:widowControl/>
              <w:spacing w:line="264" w:lineRule="exact"/>
              <w:ind w:left="5" w:hanging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доля муниципальных контрактов и иных договоров, заключенных муниципальными казенными учреждениями Невьянского городского округа  и подлежащих исполнению за счет средств местного бюджета, соответствующих лимитам бюджетных обязательств, доведенным муниципальным казенным учреждениям Невьянского городского округа, от общего числа таких муниципальных контрактов и иных договоров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100%</w:t>
            </w:r>
          </w:p>
        </w:tc>
      </w:tr>
      <w:tr w:rsidR="006C1A78" w:rsidRPr="00A54C9C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CA502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2</w:t>
            </w:r>
            <w:r>
              <w:rPr>
                <w:rStyle w:val="FontStyle28"/>
                <w:sz w:val="26"/>
                <w:szCs w:val="26"/>
                <w:lang w:val="en-US"/>
              </w:rPr>
              <w:t>6</w:t>
            </w:r>
            <w:r w:rsidR="00E33CB3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DD7C71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Обеспечение проверки обоснования установленной заказчиками начальной (максимальной) цены контракта (цены лота) в целях сокращения расходов бюджета при осуществлении закупок товаров, работ, услуг для обеспечения </w:t>
            </w:r>
            <w:r w:rsidR="00DD7C71" w:rsidRPr="00C534E0">
              <w:rPr>
                <w:rStyle w:val="FontStyle28"/>
                <w:sz w:val="25"/>
                <w:szCs w:val="25"/>
              </w:rPr>
              <w:t xml:space="preserve">муниципальных </w:t>
            </w:r>
            <w:r w:rsidRPr="00C534E0">
              <w:rPr>
                <w:rStyle w:val="FontStyle28"/>
                <w:sz w:val="25"/>
                <w:szCs w:val="25"/>
              </w:rPr>
              <w:t xml:space="preserve">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Отдел по закупкам для нужд Невьянского городского округа </w:t>
            </w:r>
          </w:p>
        </w:tc>
        <w:tc>
          <w:tcPr>
            <w:tcW w:w="3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534E0" w:rsidRDefault="00E33CB3" w:rsidP="00C67C5B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получение экономии бюджетных средств по результатам осуществления закупок товаров, работ, услуг для обеспечения муниципальных нужд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Да</w:t>
            </w:r>
          </w:p>
        </w:tc>
      </w:tr>
      <w:tr w:rsidR="00E33CB3" w:rsidRPr="00A54C9C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1477A3" w:rsidP="00CA502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color w:val="000000" w:themeColor="text1"/>
                <w:sz w:val="26"/>
                <w:szCs w:val="26"/>
              </w:rPr>
            </w:pPr>
            <w:r w:rsidRPr="00CA5585">
              <w:rPr>
                <w:rStyle w:val="FontStyle28"/>
                <w:color w:val="000000" w:themeColor="text1"/>
                <w:sz w:val="26"/>
                <w:szCs w:val="26"/>
              </w:rPr>
              <w:t>2</w:t>
            </w:r>
            <w:r w:rsidR="00CA502A">
              <w:rPr>
                <w:rStyle w:val="FontStyle28"/>
                <w:color w:val="000000" w:themeColor="text1"/>
                <w:sz w:val="26"/>
                <w:szCs w:val="26"/>
                <w:lang w:val="en-US"/>
              </w:rPr>
              <w:t>7</w:t>
            </w:r>
            <w:r w:rsidR="00E33CB3" w:rsidRPr="00CA5585">
              <w:rPr>
                <w:rStyle w:val="FontStyle28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62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CA5585" w:rsidRDefault="00E33CB3" w:rsidP="00C534E0">
            <w:pPr>
              <w:pStyle w:val="Style8"/>
              <w:widowControl/>
              <w:ind w:left="1147"/>
              <w:jc w:val="center"/>
              <w:rPr>
                <w:rStyle w:val="FontStyle29"/>
                <w:sz w:val="26"/>
                <w:szCs w:val="26"/>
              </w:rPr>
            </w:pPr>
            <w:r w:rsidRPr="00CA5585">
              <w:rPr>
                <w:rStyle w:val="FontStyle29"/>
                <w:sz w:val="26"/>
                <w:szCs w:val="26"/>
              </w:rPr>
              <w:t xml:space="preserve">Раздел </w:t>
            </w:r>
            <w:r w:rsidRPr="00CA5585">
              <w:rPr>
                <w:rStyle w:val="FontStyle28"/>
                <w:spacing w:val="-20"/>
                <w:sz w:val="26"/>
                <w:szCs w:val="26"/>
              </w:rPr>
              <w:t>3.</w:t>
            </w:r>
            <w:r w:rsidRPr="00CA5585">
              <w:rPr>
                <w:rStyle w:val="FontStyle29"/>
                <w:sz w:val="26"/>
                <w:szCs w:val="26"/>
              </w:rPr>
              <w:t>Мероприятия, направленные на сокращение муниципального  долга</w:t>
            </w:r>
          </w:p>
        </w:tc>
      </w:tr>
      <w:tr w:rsidR="006C1A78" w:rsidRPr="00A54C9C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CA502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color w:val="000000" w:themeColor="text1"/>
                <w:sz w:val="26"/>
                <w:szCs w:val="26"/>
              </w:rPr>
            </w:pPr>
            <w:r>
              <w:rPr>
                <w:rStyle w:val="FontStyle28"/>
                <w:color w:val="000000" w:themeColor="text1"/>
                <w:sz w:val="26"/>
                <w:szCs w:val="26"/>
                <w:lang w:val="en-US"/>
              </w:rPr>
              <w:t>28</w:t>
            </w:r>
            <w:r w:rsidR="00B95188" w:rsidRPr="00CA5585">
              <w:rPr>
                <w:rStyle w:val="FontStyle28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C85977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Сдерживание роста муниципального долга Невьянского городского округа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отношение объема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муниципального  долга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Невьянского городского округа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 состоянию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на 1 января года,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следующего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lastRenderedPageBreak/>
              <w:t>за отчетным,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к общему годовому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объему доходов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бюджета Невьянского городского округа 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отчетном финансовом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году (без учета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безвозмездных</w:t>
            </w:r>
          </w:p>
          <w:p w:rsidR="003469D6" w:rsidRDefault="00B95188" w:rsidP="00DD7C71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поступлений)</w:t>
            </w:r>
          </w:p>
          <w:p w:rsidR="007E7F9D" w:rsidRPr="00C534E0" w:rsidRDefault="007E7F9D" w:rsidP="00DD7C71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</w:p>
        </w:tc>
        <w:tc>
          <w:tcPr>
            <w:tcW w:w="1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7F166E" w:rsidRDefault="00B95188" w:rsidP="00B9518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7F166E">
              <w:rPr>
                <w:rStyle w:val="FontStyle28"/>
                <w:sz w:val="26"/>
                <w:szCs w:val="26"/>
              </w:rPr>
              <w:lastRenderedPageBreak/>
              <w:t>&lt;= 1,3%</w:t>
            </w:r>
          </w:p>
          <w:p w:rsidR="00B95188" w:rsidRPr="007F166E" w:rsidRDefault="00B95188" w:rsidP="008678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7F166E" w:rsidRDefault="00B95188" w:rsidP="00B9518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7F166E">
              <w:rPr>
                <w:rStyle w:val="FontStyle28"/>
                <w:sz w:val="26"/>
                <w:szCs w:val="26"/>
              </w:rPr>
              <w:t>&lt;= 0,8%</w:t>
            </w:r>
          </w:p>
          <w:p w:rsidR="00B95188" w:rsidRPr="007F166E" w:rsidRDefault="00B95188" w:rsidP="008678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7F166E" w:rsidRDefault="00B95188" w:rsidP="00B95188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7F166E">
              <w:rPr>
                <w:rStyle w:val="FontStyle28"/>
                <w:sz w:val="26"/>
                <w:szCs w:val="26"/>
              </w:rPr>
              <w:t>&lt;= 0,3%</w:t>
            </w:r>
          </w:p>
          <w:p w:rsidR="00B95188" w:rsidRPr="007F166E" w:rsidRDefault="00B95188" w:rsidP="00867846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</w:p>
        </w:tc>
      </w:tr>
      <w:tr w:rsidR="006C1A78" w:rsidRPr="00A54C9C" w:rsidTr="006C1A78">
        <w:trPr>
          <w:gridAfter w:val="1"/>
          <w:wAfter w:w="72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CA502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  <w:lang w:val="en-US"/>
              </w:rPr>
              <w:t>29</w:t>
            </w:r>
            <w:r w:rsidR="00B95188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Формирование равномерного графика погашения долговых обязательств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ind w:left="5" w:hanging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D6" w:rsidRPr="00AF1B30" w:rsidRDefault="00B95188" w:rsidP="00AF1B30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 xml:space="preserve">отношение объема средств, направленных в отчетном финансовом году на погашение долговых обязательств и обслуживание муниципального долга, к годовому объему налоговых, неналоговых доходов местного  бюджета </w:t>
            </w:r>
            <w:r w:rsidR="00AF1B30">
              <w:rPr>
                <w:rStyle w:val="FontStyle28"/>
                <w:sz w:val="25"/>
                <w:szCs w:val="25"/>
              </w:rPr>
              <w:t xml:space="preserve">и </w:t>
            </w:r>
            <w:r w:rsidR="00AF1B30" w:rsidRPr="00AF1B30">
              <w:rPr>
                <w:rFonts w:eastAsia="Calibri"/>
                <w:sz w:val="25"/>
                <w:szCs w:val="25"/>
                <w:lang w:eastAsia="en-US"/>
              </w:rPr>
              <w:t>дотаций из бюджетов (без учёта объёмов погашения и расходов, осуществлённых за счёт новых заимствований)</w:t>
            </w: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E74820" w:rsidRDefault="00E74820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&lt;= 1</w:t>
            </w:r>
            <w:r>
              <w:rPr>
                <w:rStyle w:val="FontStyle28"/>
                <w:sz w:val="26"/>
                <w:szCs w:val="26"/>
                <w:lang w:val="en-US"/>
              </w:rPr>
              <w:t>0</w:t>
            </w:r>
            <w:r w:rsidR="00B95188" w:rsidRPr="00E74820">
              <w:rPr>
                <w:rStyle w:val="FontStyle28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E74820" w:rsidRDefault="00B95188" w:rsidP="00E74820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E74820">
              <w:rPr>
                <w:rStyle w:val="FontStyle28"/>
                <w:sz w:val="26"/>
                <w:szCs w:val="26"/>
              </w:rPr>
              <w:t>&lt;= 1</w:t>
            </w:r>
            <w:r w:rsidR="00E74820">
              <w:rPr>
                <w:rStyle w:val="FontStyle28"/>
                <w:sz w:val="26"/>
                <w:szCs w:val="26"/>
                <w:lang w:val="en-US"/>
              </w:rPr>
              <w:t>0</w:t>
            </w:r>
            <w:r w:rsidRPr="00E74820">
              <w:rPr>
                <w:rStyle w:val="FontStyle28"/>
                <w:sz w:val="26"/>
                <w:szCs w:val="26"/>
              </w:rPr>
              <w:t>%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E74820" w:rsidRDefault="00B95188" w:rsidP="00E74820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E74820">
              <w:rPr>
                <w:rStyle w:val="FontStyle28"/>
                <w:sz w:val="26"/>
                <w:szCs w:val="26"/>
              </w:rPr>
              <w:t>&lt;= 1</w:t>
            </w:r>
            <w:r w:rsidR="00E74820">
              <w:rPr>
                <w:rStyle w:val="FontStyle28"/>
                <w:sz w:val="26"/>
                <w:szCs w:val="26"/>
                <w:lang w:val="en-US"/>
              </w:rPr>
              <w:t>0</w:t>
            </w:r>
            <w:r w:rsidRPr="00E74820">
              <w:rPr>
                <w:rStyle w:val="FontStyle28"/>
                <w:sz w:val="26"/>
                <w:szCs w:val="26"/>
              </w:rPr>
              <w:t>%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B95188" w:rsidP="00CA502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3</w:t>
            </w:r>
            <w:r w:rsidR="00CA502A">
              <w:rPr>
                <w:rStyle w:val="FontStyle28"/>
                <w:sz w:val="26"/>
                <w:szCs w:val="26"/>
                <w:lang w:val="en-US"/>
              </w:rPr>
              <w:t>0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Своевременное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погашение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 обслуживание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долговых обязательств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Невьянского городского округа в соответствии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со сроками заключенных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муниципальных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контрактов, договоров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 соглашений,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том числе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реструктурированной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задолженности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 бюджетному кредиту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 уплаты процентов</w:t>
            </w:r>
          </w:p>
          <w:p w:rsidR="003469D6" w:rsidRDefault="00B95188" w:rsidP="0069362B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  <w:lang w:val="en-US"/>
              </w:rPr>
            </w:pPr>
            <w:r w:rsidRPr="00C534E0">
              <w:rPr>
                <w:rStyle w:val="FontStyle28"/>
                <w:sz w:val="25"/>
                <w:szCs w:val="25"/>
              </w:rPr>
              <w:lastRenderedPageBreak/>
              <w:t>за рассрочку</w:t>
            </w:r>
          </w:p>
          <w:p w:rsidR="00B537FB" w:rsidRDefault="00B537FB" w:rsidP="0069362B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  <w:lang w:val="en-US"/>
              </w:rPr>
            </w:pPr>
          </w:p>
          <w:p w:rsidR="00B537FB" w:rsidRPr="00B537FB" w:rsidRDefault="00B537FB" w:rsidP="0069362B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lastRenderedPageBreak/>
              <w:t>ежегодно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отсутствие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неэффективных расходов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местного  бюджета,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связанных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 несвоевременным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исполнением долговых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обязательств</w:t>
            </w:r>
          </w:p>
        </w:tc>
        <w:tc>
          <w:tcPr>
            <w:tcW w:w="14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B95188" w:rsidP="00A54C9C">
            <w:pPr>
              <w:pStyle w:val="Style22"/>
              <w:widowControl/>
              <w:spacing w:line="240" w:lineRule="auto"/>
              <w:ind w:left="533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0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B95188" w:rsidP="00A54C9C">
            <w:pPr>
              <w:pStyle w:val="Style22"/>
              <w:widowControl/>
              <w:spacing w:line="240" w:lineRule="auto"/>
              <w:ind w:left="466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0</w:t>
            </w:r>
          </w:p>
        </w:tc>
      </w:tr>
      <w:tr w:rsidR="006C1A78" w:rsidRPr="00CA5585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B95188" w:rsidP="00CA502A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3</w:t>
            </w:r>
            <w:r w:rsidR="00CA502A">
              <w:rPr>
                <w:rStyle w:val="FontStyle28"/>
                <w:sz w:val="26"/>
                <w:szCs w:val="26"/>
                <w:lang w:val="en-US"/>
              </w:rPr>
              <w:t>1</w:t>
            </w:r>
            <w:r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Осуществление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заимствований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пределах суммы,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направляемой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отчетном финансовом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году на финансирование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дефицита местного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бюджета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ind w:firstLine="10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и (или) погашение долговых обязательств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ежегодно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отношение объема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заимствований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отчетном финансовом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году к сумме,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направленной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отчетном финансовом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году на финансирование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дефицита местного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бюджета и (или)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погашение долговых</w:t>
            </w:r>
          </w:p>
          <w:p w:rsidR="00B95188" w:rsidRPr="00C534E0" w:rsidRDefault="00B95188" w:rsidP="00A54C9C">
            <w:pPr>
              <w:pStyle w:val="Style22"/>
              <w:widowControl/>
              <w:spacing w:line="264" w:lineRule="exact"/>
              <w:rPr>
                <w:rStyle w:val="FontStyle28"/>
                <w:color w:val="FF0000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обязательств</w:t>
            </w:r>
          </w:p>
        </w:tc>
        <w:tc>
          <w:tcPr>
            <w:tcW w:w="14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B95188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100%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B95188" w:rsidP="00A54C9C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100%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88" w:rsidRPr="00CA5585" w:rsidRDefault="00B95188" w:rsidP="00A54C9C">
            <w:pPr>
              <w:pStyle w:val="Style22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&lt;= 100%</w:t>
            </w:r>
          </w:p>
        </w:tc>
      </w:tr>
      <w:tr w:rsidR="006C1A78" w:rsidRPr="00A54C9C" w:rsidTr="006C1A78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CA5585" w:rsidRDefault="00CA502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t>3</w:t>
            </w:r>
            <w:r>
              <w:rPr>
                <w:rStyle w:val="FontStyle28"/>
                <w:sz w:val="26"/>
                <w:szCs w:val="26"/>
                <w:lang w:val="en-US"/>
              </w:rPr>
              <w:t>2</w:t>
            </w:r>
            <w:r w:rsidR="00A902BA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CA5585" w:rsidRDefault="00A902BA" w:rsidP="008078B1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Осуществление среднесрочных (от года до пяти лет) и долгосрочных (свыше пяти лет) заимствований (кроме кредитов областного  бюджета на кассовый разрыв в ходе исполнения бюджета)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CA5585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ежегодно</w:t>
            </w:r>
          </w:p>
        </w:tc>
        <w:tc>
          <w:tcPr>
            <w:tcW w:w="2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CA5585" w:rsidRDefault="00A902BA" w:rsidP="00A54C9C">
            <w:pPr>
              <w:pStyle w:val="Style22"/>
              <w:widowControl/>
              <w:spacing w:line="259" w:lineRule="exact"/>
              <w:ind w:firstLine="5"/>
              <w:rPr>
                <w:rStyle w:val="FontStyle28"/>
                <w:color w:val="FF0000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2BA" w:rsidRPr="00C534E0" w:rsidRDefault="00A902BA" w:rsidP="00A54C9C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отношение количества контрактов (соглашений, договоров)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по привлечению заемных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средств, заключенных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отчетном году,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со сроком исполнения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обязательств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течение 365 дней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от даты заключения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контракта (соглашения,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договора) к общему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количеству контрактов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(соглашений, договоров),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заключенных</w:t>
            </w:r>
          </w:p>
          <w:p w:rsidR="00A902BA" w:rsidRPr="00C534E0" w:rsidRDefault="00A902BA" w:rsidP="00A54C9C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в отчетном году (кроме</w:t>
            </w:r>
          </w:p>
          <w:p w:rsidR="00A902BA" w:rsidRPr="00C534E0" w:rsidRDefault="00A902BA" w:rsidP="00A902BA">
            <w:pPr>
              <w:pStyle w:val="Style22"/>
              <w:widowControl/>
              <w:spacing w:line="264" w:lineRule="exact"/>
              <w:rPr>
                <w:rStyle w:val="FontStyle28"/>
                <w:sz w:val="25"/>
                <w:szCs w:val="25"/>
              </w:rPr>
            </w:pPr>
            <w:r w:rsidRPr="00C534E0">
              <w:rPr>
                <w:rStyle w:val="FontStyle28"/>
                <w:sz w:val="25"/>
                <w:szCs w:val="25"/>
              </w:rPr>
              <w:t>кредитов областного  бюджета на кассовый разрыв в ходе исполнения бюджета)</w:t>
            </w:r>
          </w:p>
        </w:tc>
        <w:tc>
          <w:tcPr>
            <w:tcW w:w="1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2BA" w:rsidRPr="00CA5585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0%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2BA" w:rsidRPr="00CA5585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0%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2BA" w:rsidRPr="00CA5585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0%</w:t>
            </w:r>
          </w:p>
        </w:tc>
      </w:tr>
      <w:tr w:rsidR="00A902BA" w:rsidRPr="00A54C9C" w:rsidTr="006C1A78">
        <w:trPr>
          <w:trHeight w:val="643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A" w:rsidRPr="00CA5585" w:rsidRDefault="00CA502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  <w:lang w:val="en-US"/>
              </w:rPr>
              <w:t>33</w:t>
            </w:r>
            <w:r w:rsidR="00A902BA" w:rsidRPr="00CA5585">
              <w:rPr>
                <w:rStyle w:val="FontStyle28"/>
                <w:sz w:val="26"/>
                <w:szCs w:val="26"/>
              </w:rPr>
              <w:t>.</w:t>
            </w:r>
          </w:p>
        </w:tc>
        <w:tc>
          <w:tcPr>
            <w:tcW w:w="106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2BA" w:rsidRPr="00CA5585" w:rsidRDefault="00A902BA" w:rsidP="00A902BA">
            <w:pPr>
              <w:pStyle w:val="Style22"/>
              <w:widowControl/>
              <w:spacing w:line="264" w:lineRule="exact"/>
              <w:ind w:firstLine="5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Всего сумма бюджетного эффекта</w:t>
            </w:r>
          </w:p>
        </w:tc>
        <w:tc>
          <w:tcPr>
            <w:tcW w:w="14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58F2" w:rsidRPr="00CA5585" w:rsidRDefault="001B58F2" w:rsidP="001B58F2">
            <w:pPr>
              <w:pStyle w:val="Style9"/>
              <w:widowControl/>
              <w:spacing w:line="293" w:lineRule="exac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 2,6</w:t>
            </w:r>
          </w:p>
          <w:p w:rsidR="00A902BA" w:rsidRPr="00CA5585" w:rsidRDefault="001B58F2" w:rsidP="001B58F2">
            <w:pPr>
              <w:pStyle w:val="Style9"/>
              <w:widowControl/>
              <w:spacing w:line="269" w:lineRule="exac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 рублей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2BA" w:rsidRPr="00CA5585" w:rsidRDefault="00750810" w:rsidP="00A902BA">
            <w:pPr>
              <w:pStyle w:val="Style9"/>
              <w:widowControl/>
              <w:spacing w:line="293" w:lineRule="exac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</w:t>
            </w:r>
            <w:r w:rsidR="00B843FD" w:rsidRPr="00CA5585">
              <w:rPr>
                <w:rStyle w:val="FontStyle28"/>
                <w:sz w:val="26"/>
                <w:szCs w:val="26"/>
              </w:rPr>
              <w:t>2,6</w:t>
            </w:r>
          </w:p>
          <w:p w:rsidR="00A902BA" w:rsidRPr="00CA5585" w:rsidRDefault="00A902BA" w:rsidP="00A902BA">
            <w:pPr>
              <w:pStyle w:val="Style9"/>
              <w:widowControl/>
              <w:spacing w:line="269" w:lineRule="exac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 рублей</w:t>
            </w:r>
          </w:p>
          <w:p w:rsidR="00A902BA" w:rsidRPr="00CA5585" w:rsidRDefault="00A902BA" w:rsidP="00A54C9C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6"/>
                <w:szCs w:val="26"/>
              </w:rPr>
            </w:pP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2BA" w:rsidRPr="00CA5585" w:rsidRDefault="00A902BA" w:rsidP="00A902BA">
            <w:pPr>
              <w:pStyle w:val="Style9"/>
              <w:widowControl/>
              <w:spacing w:line="293" w:lineRule="exac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=&gt;</w:t>
            </w:r>
            <w:r w:rsidR="00B843FD" w:rsidRPr="00CA5585">
              <w:rPr>
                <w:rStyle w:val="FontStyle28"/>
                <w:sz w:val="26"/>
                <w:szCs w:val="26"/>
              </w:rPr>
              <w:t>2,6</w:t>
            </w:r>
          </w:p>
          <w:p w:rsidR="00A902BA" w:rsidRPr="00CA5585" w:rsidRDefault="00A902BA" w:rsidP="001B58F2">
            <w:pPr>
              <w:pStyle w:val="Style9"/>
              <w:widowControl/>
              <w:spacing w:line="269" w:lineRule="exact"/>
              <w:rPr>
                <w:rStyle w:val="FontStyle28"/>
                <w:sz w:val="26"/>
                <w:szCs w:val="26"/>
              </w:rPr>
            </w:pPr>
            <w:r w:rsidRPr="00CA5585">
              <w:rPr>
                <w:rStyle w:val="FontStyle28"/>
                <w:sz w:val="26"/>
                <w:szCs w:val="26"/>
              </w:rPr>
              <w:t>млн. рублей</w:t>
            </w:r>
          </w:p>
        </w:tc>
      </w:tr>
    </w:tbl>
    <w:p w:rsidR="00A54C9C" w:rsidRPr="00137987" w:rsidRDefault="00A54C9C" w:rsidP="00A54C9C">
      <w:pPr>
        <w:pStyle w:val="Style13"/>
        <w:widowControl/>
        <w:spacing w:before="48"/>
        <w:rPr>
          <w:rStyle w:val="FontStyle28"/>
          <w:sz w:val="26"/>
          <w:szCs w:val="26"/>
        </w:rPr>
      </w:pPr>
      <w:r w:rsidRPr="00137987">
        <w:rPr>
          <w:rStyle w:val="FontStyle28"/>
          <w:sz w:val="26"/>
          <w:szCs w:val="26"/>
        </w:rPr>
        <w:t xml:space="preserve">* В соответствии с соглашением между Правительством Свердловской области </w:t>
      </w:r>
      <w:r w:rsidR="00962C7E" w:rsidRPr="00137987">
        <w:rPr>
          <w:rStyle w:val="FontStyle28"/>
          <w:sz w:val="26"/>
          <w:szCs w:val="26"/>
        </w:rPr>
        <w:t xml:space="preserve"> и администрацией Невьянского городского округа  </w:t>
      </w:r>
      <w:r w:rsidRPr="00137987">
        <w:rPr>
          <w:rStyle w:val="FontStyle28"/>
          <w:sz w:val="26"/>
          <w:szCs w:val="26"/>
        </w:rPr>
        <w:t>о реализации мер, направленных на снижение неформальной занятости в</w:t>
      </w:r>
      <w:r w:rsidR="00962C7E" w:rsidRPr="00137987">
        <w:rPr>
          <w:rStyle w:val="FontStyle28"/>
          <w:sz w:val="26"/>
          <w:szCs w:val="26"/>
        </w:rPr>
        <w:t>Невьянском городском округе</w:t>
      </w:r>
      <w:r w:rsidRPr="00137987">
        <w:rPr>
          <w:rStyle w:val="FontStyle28"/>
          <w:sz w:val="26"/>
          <w:szCs w:val="26"/>
        </w:rPr>
        <w:t>, на соответствующий год.</w:t>
      </w:r>
    </w:p>
    <w:p w:rsidR="00C534E0" w:rsidRDefault="00C534E0" w:rsidP="00A54C9C">
      <w:pPr>
        <w:pStyle w:val="Style4"/>
        <w:widowControl/>
        <w:spacing w:before="67" w:line="317" w:lineRule="exact"/>
        <w:ind w:left="10114"/>
        <w:jc w:val="left"/>
        <w:rPr>
          <w:rStyle w:val="FontStyle26"/>
          <w:sz w:val="28"/>
          <w:szCs w:val="28"/>
        </w:rPr>
      </w:pPr>
    </w:p>
    <w:p w:rsidR="00C534E0" w:rsidRDefault="00C534E0" w:rsidP="00A54C9C">
      <w:pPr>
        <w:pStyle w:val="Style4"/>
        <w:widowControl/>
        <w:spacing w:before="67" w:line="317" w:lineRule="exact"/>
        <w:ind w:left="10114"/>
        <w:jc w:val="left"/>
        <w:rPr>
          <w:rStyle w:val="FontStyle26"/>
          <w:sz w:val="28"/>
          <w:szCs w:val="28"/>
        </w:rPr>
      </w:pPr>
    </w:p>
    <w:tbl>
      <w:tblPr>
        <w:tblStyle w:val="a4"/>
        <w:tblW w:w="14713" w:type="dxa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3"/>
      </w:tblGrid>
      <w:tr w:rsidR="00C95E2B" w:rsidTr="0003555D">
        <w:trPr>
          <w:trHeight w:val="1844"/>
        </w:trPr>
        <w:tc>
          <w:tcPr>
            <w:tcW w:w="14713" w:type="dxa"/>
          </w:tcPr>
          <w:p w:rsidR="00C95E2B" w:rsidRPr="00A54C9C" w:rsidRDefault="00C95E2B" w:rsidP="00C95E2B">
            <w:pPr>
              <w:pStyle w:val="Style4"/>
              <w:widowControl/>
              <w:spacing w:before="67" w:line="317" w:lineRule="exact"/>
              <w:ind w:left="10076"/>
              <w:jc w:val="left"/>
              <w:rPr>
                <w:rStyle w:val="FontStyle26"/>
                <w:sz w:val="28"/>
                <w:szCs w:val="28"/>
              </w:rPr>
            </w:pPr>
            <w:r w:rsidRPr="00A54C9C">
              <w:rPr>
                <w:rStyle w:val="FontStyle26"/>
                <w:sz w:val="28"/>
                <w:szCs w:val="28"/>
              </w:rPr>
              <w:t>Приложение № 2</w:t>
            </w:r>
          </w:p>
          <w:p w:rsidR="00C95E2B" w:rsidRPr="00A54C9C" w:rsidRDefault="00C95E2B" w:rsidP="00C95E2B">
            <w:pPr>
              <w:pStyle w:val="Style4"/>
              <w:widowControl/>
              <w:spacing w:line="317" w:lineRule="exact"/>
              <w:ind w:left="10076"/>
              <w:jc w:val="left"/>
              <w:rPr>
                <w:rStyle w:val="FontStyle26"/>
                <w:sz w:val="28"/>
                <w:szCs w:val="28"/>
              </w:rPr>
            </w:pPr>
            <w:r w:rsidRPr="00A54C9C">
              <w:rPr>
                <w:rStyle w:val="FontStyle26"/>
                <w:sz w:val="28"/>
                <w:szCs w:val="28"/>
              </w:rPr>
              <w:t>к плану мероприятий</w:t>
            </w:r>
          </w:p>
          <w:p w:rsidR="00C95E2B" w:rsidRPr="00A54C9C" w:rsidRDefault="00C95E2B" w:rsidP="00C95E2B">
            <w:pPr>
              <w:pStyle w:val="Style4"/>
              <w:widowControl/>
              <w:spacing w:before="5" w:line="317" w:lineRule="exact"/>
              <w:ind w:left="10076"/>
              <w:jc w:val="left"/>
              <w:rPr>
                <w:rStyle w:val="FontStyle26"/>
                <w:sz w:val="28"/>
                <w:szCs w:val="28"/>
              </w:rPr>
            </w:pPr>
            <w:r w:rsidRPr="00A54C9C">
              <w:rPr>
                <w:rStyle w:val="FontStyle26"/>
                <w:sz w:val="28"/>
                <w:szCs w:val="28"/>
              </w:rPr>
              <w:t xml:space="preserve">по оздоровлению </w:t>
            </w:r>
            <w:r>
              <w:rPr>
                <w:rStyle w:val="FontStyle26"/>
                <w:sz w:val="28"/>
                <w:szCs w:val="28"/>
              </w:rPr>
              <w:t xml:space="preserve">муниципальных                                                                                                                              </w:t>
            </w:r>
            <w:r w:rsidRPr="00A54C9C">
              <w:rPr>
                <w:rStyle w:val="FontStyle26"/>
                <w:sz w:val="28"/>
                <w:szCs w:val="28"/>
              </w:rPr>
              <w:t xml:space="preserve">финансов </w:t>
            </w:r>
            <w:r>
              <w:rPr>
                <w:rStyle w:val="FontStyle26"/>
                <w:sz w:val="28"/>
                <w:szCs w:val="28"/>
              </w:rPr>
              <w:t xml:space="preserve">Невьянского городского                                                                                                                                                округа  </w:t>
            </w:r>
            <w:r w:rsidRPr="00A54C9C">
              <w:rPr>
                <w:rStyle w:val="FontStyle26"/>
                <w:sz w:val="28"/>
                <w:szCs w:val="28"/>
              </w:rPr>
              <w:t>на 2019-2021 годы</w:t>
            </w:r>
          </w:p>
          <w:p w:rsidR="00C95E2B" w:rsidRDefault="00C95E2B" w:rsidP="00A54C9C">
            <w:pPr>
              <w:pStyle w:val="Style4"/>
              <w:widowControl/>
              <w:spacing w:line="317" w:lineRule="exact"/>
              <w:jc w:val="left"/>
              <w:rPr>
                <w:rStyle w:val="FontStyle26"/>
                <w:sz w:val="28"/>
                <w:szCs w:val="28"/>
              </w:rPr>
            </w:pPr>
          </w:p>
        </w:tc>
      </w:tr>
    </w:tbl>
    <w:p w:rsidR="00A54C9C" w:rsidRPr="00A54C9C" w:rsidRDefault="00A54C9C" w:rsidP="00A54C9C">
      <w:pPr>
        <w:pStyle w:val="Style4"/>
        <w:widowControl/>
        <w:spacing w:line="317" w:lineRule="exact"/>
        <w:ind w:left="734"/>
        <w:jc w:val="left"/>
        <w:rPr>
          <w:rStyle w:val="FontStyle26"/>
          <w:sz w:val="28"/>
          <w:szCs w:val="28"/>
        </w:rPr>
      </w:pPr>
      <w:r w:rsidRPr="00A54C9C">
        <w:rPr>
          <w:rStyle w:val="FontStyle26"/>
          <w:sz w:val="28"/>
          <w:szCs w:val="28"/>
        </w:rPr>
        <w:t>Форма</w:t>
      </w:r>
    </w:p>
    <w:p w:rsidR="00CA5585" w:rsidRPr="006C1A78" w:rsidRDefault="00CA5585" w:rsidP="0003555D">
      <w:pPr>
        <w:pStyle w:val="Style5"/>
        <w:widowControl/>
        <w:spacing w:before="86"/>
        <w:jc w:val="left"/>
        <w:rPr>
          <w:rStyle w:val="FontStyle27"/>
        </w:rPr>
      </w:pPr>
    </w:p>
    <w:p w:rsidR="00A54C9C" w:rsidRPr="00A54C9C" w:rsidRDefault="00A54C9C" w:rsidP="008F4351">
      <w:pPr>
        <w:pStyle w:val="Style5"/>
        <w:widowControl/>
        <w:spacing w:before="86"/>
        <w:rPr>
          <w:rStyle w:val="FontStyle27"/>
        </w:rPr>
      </w:pPr>
      <w:r w:rsidRPr="00A54C9C">
        <w:rPr>
          <w:rStyle w:val="FontStyle27"/>
        </w:rPr>
        <w:t>ОТЧЕТ</w:t>
      </w:r>
    </w:p>
    <w:p w:rsidR="00A54C9C" w:rsidRPr="00A54C9C" w:rsidRDefault="00A54C9C" w:rsidP="008F4351">
      <w:pPr>
        <w:pStyle w:val="Style5"/>
        <w:widowControl/>
        <w:ind w:left="677"/>
        <w:rPr>
          <w:rStyle w:val="FontStyle27"/>
        </w:rPr>
      </w:pPr>
      <w:r w:rsidRPr="00A54C9C">
        <w:rPr>
          <w:rStyle w:val="FontStyle27"/>
        </w:rPr>
        <w:t xml:space="preserve">о выполнении плана мероприятий по оздоровлению </w:t>
      </w:r>
      <w:r w:rsidR="008F4351">
        <w:rPr>
          <w:rStyle w:val="FontStyle27"/>
        </w:rPr>
        <w:t xml:space="preserve">муниципальных </w:t>
      </w:r>
      <w:r w:rsidRPr="00A54C9C">
        <w:rPr>
          <w:rStyle w:val="FontStyle27"/>
        </w:rPr>
        <w:t xml:space="preserve">финансов </w:t>
      </w:r>
      <w:r w:rsidR="008F4351">
        <w:rPr>
          <w:rStyle w:val="FontStyle27"/>
        </w:rPr>
        <w:t xml:space="preserve">Невьянского городского округа </w:t>
      </w:r>
      <w:r w:rsidRPr="00A54C9C">
        <w:rPr>
          <w:rStyle w:val="FontStyle27"/>
        </w:rPr>
        <w:t>на 2019-2021 годы</w:t>
      </w:r>
    </w:p>
    <w:p w:rsidR="00A54C9C" w:rsidRPr="00A54C9C" w:rsidRDefault="00A54C9C" w:rsidP="00A54C9C">
      <w:pPr>
        <w:spacing w:after="30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2822"/>
        <w:gridCol w:w="2429"/>
        <w:gridCol w:w="1848"/>
        <w:gridCol w:w="1709"/>
        <w:gridCol w:w="4997"/>
      </w:tblGrid>
      <w:tr w:rsidR="00A54C9C" w:rsidRPr="00A54C9C" w:rsidTr="00A54C9C"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Номер строки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ind w:left="557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Наименование целевого показателя (бюджетный эффект)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Значение целевого показателя (сумма бюджетного эффекта)</w:t>
            </w:r>
          </w:p>
        </w:tc>
        <w:tc>
          <w:tcPr>
            <w:tcW w:w="4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Информация о реализации мероприятия</w:t>
            </w:r>
          </w:p>
        </w:tc>
      </w:tr>
      <w:tr w:rsidR="00A54C9C" w:rsidRPr="00A54C9C" w:rsidTr="00A54C9C"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rPr>
                <w:rStyle w:val="FontStyle28"/>
                <w:sz w:val="28"/>
                <w:szCs w:val="28"/>
              </w:rPr>
            </w:pPr>
          </w:p>
          <w:p w:rsidR="00A54C9C" w:rsidRPr="00A54C9C" w:rsidRDefault="00A54C9C" w:rsidP="001B6C08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rPr>
                <w:rStyle w:val="FontStyle28"/>
                <w:sz w:val="28"/>
                <w:szCs w:val="28"/>
              </w:rPr>
            </w:pPr>
          </w:p>
          <w:p w:rsidR="00A54C9C" w:rsidRPr="00A54C9C" w:rsidRDefault="00A54C9C" w:rsidP="001B6C08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rPr>
                <w:rStyle w:val="FontStyle28"/>
                <w:sz w:val="28"/>
                <w:szCs w:val="28"/>
              </w:rPr>
            </w:pPr>
          </w:p>
          <w:p w:rsidR="00A54C9C" w:rsidRPr="00A54C9C" w:rsidRDefault="00A54C9C" w:rsidP="001B6C08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ind w:left="298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план отчетного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факт отчетного года</w:t>
            </w:r>
          </w:p>
        </w:tc>
        <w:tc>
          <w:tcPr>
            <w:tcW w:w="4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</w:p>
          <w:p w:rsidR="00A54C9C" w:rsidRPr="00A54C9C" w:rsidRDefault="00A54C9C" w:rsidP="001B6C08">
            <w:pPr>
              <w:pStyle w:val="Style9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</w:p>
        </w:tc>
      </w:tr>
      <w:tr w:rsidR="00A54C9C" w:rsidRPr="00A54C9C" w:rsidTr="00A54C9C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5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1B6C08">
            <w:pPr>
              <w:pStyle w:val="Style9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A54C9C">
              <w:rPr>
                <w:rStyle w:val="FontStyle28"/>
                <w:sz w:val="28"/>
                <w:szCs w:val="28"/>
              </w:rPr>
              <w:t>6</w:t>
            </w:r>
          </w:p>
        </w:tc>
      </w:tr>
      <w:tr w:rsidR="00A54C9C" w:rsidRPr="00A54C9C" w:rsidTr="00A54C9C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A54C9C" w:rsidRPr="00A54C9C" w:rsidTr="00A54C9C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  <w:tr w:rsidR="00A54C9C" w:rsidRPr="00A54C9C" w:rsidTr="00A54C9C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9C" w:rsidRPr="00A54C9C" w:rsidRDefault="00A54C9C" w:rsidP="00A54C9C">
            <w:pPr>
              <w:pStyle w:val="Style1"/>
              <w:widowControl/>
              <w:rPr>
                <w:sz w:val="28"/>
                <w:szCs w:val="28"/>
              </w:rPr>
            </w:pPr>
          </w:p>
        </w:tc>
      </w:tr>
    </w:tbl>
    <w:p w:rsidR="00A54C9C" w:rsidRPr="00A54C9C" w:rsidRDefault="00A54C9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A54C9C" w:rsidRDefault="00A54C9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62C7E" w:rsidRDefault="00962C7E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62C7E" w:rsidRDefault="00962C7E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62C7E" w:rsidRDefault="00962C7E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62C7E" w:rsidRDefault="00962C7E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62C7E" w:rsidRDefault="00962C7E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62C7E" w:rsidRDefault="00962C7E" w:rsidP="0003555D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n-US"/>
        </w:rPr>
      </w:pPr>
    </w:p>
    <w:p w:rsidR="00B537FB" w:rsidRPr="0003555D" w:rsidRDefault="00B537FB" w:rsidP="0003555D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n-US"/>
        </w:rPr>
      </w:pPr>
    </w:p>
    <w:p w:rsidR="00211D23" w:rsidRDefault="00211D23" w:rsidP="001B6C08">
      <w:pPr>
        <w:pStyle w:val="Style4"/>
        <w:widowControl/>
        <w:spacing w:before="67" w:line="317" w:lineRule="exact"/>
        <w:ind w:left="10114"/>
        <w:jc w:val="left"/>
        <w:rPr>
          <w:rStyle w:val="FontStyle26"/>
          <w:sz w:val="28"/>
          <w:szCs w:val="28"/>
        </w:rPr>
      </w:pPr>
    </w:p>
    <w:p w:rsidR="001B6C08" w:rsidRPr="00A54C9C" w:rsidRDefault="001B6C08" w:rsidP="00C95E2B">
      <w:pPr>
        <w:pStyle w:val="Style4"/>
        <w:widowControl/>
        <w:spacing w:before="67" w:line="317" w:lineRule="exact"/>
        <w:ind w:left="10206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Приложение № 3</w:t>
      </w:r>
    </w:p>
    <w:p w:rsidR="001B6C08" w:rsidRPr="00A54C9C" w:rsidRDefault="001B6C08" w:rsidP="00C95E2B">
      <w:pPr>
        <w:pStyle w:val="Style4"/>
        <w:widowControl/>
        <w:spacing w:line="317" w:lineRule="exact"/>
        <w:ind w:left="10206"/>
        <w:jc w:val="left"/>
        <w:rPr>
          <w:rStyle w:val="FontStyle26"/>
          <w:sz w:val="28"/>
          <w:szCs w:val="28"/>
        </w:rPr>
      </w:pPr>
      <w:r w:rsidRPr="00A54C9C">
        <w:rPr>
          <w:rStyle w:val="FontStyle26"/>
          <w:sz w:val="28"/>
          <w:szCs w:val="28"/>
        </w:rPr>
        <w:t>к плану мероприятий</w:t>
      </w:r>
    </w:p>
    <w:p w:rsidR="001B6C08" w:rsidRPr="00A54C9C" w:rsidRDefault="001B6C08" w:rsidP="00C95E2B">
      <w:pPr>
        <w:pStyle w:val="Style4"/>
        <w:widowControl/>
        <w:spacing w:before="5" w:line="317" w:lineRule="exact"/>
        <w:ind w:left="10206"/>
        <w:jc w:val="left"/>
        <w:rPr>
          <w:rStyle w:val="FontStyle26"/>
          <w:sz w:val="28"/>
          <w:szCs w:val="28"/>
        </w:rPr>
      </w:pPr>
      <w:r w:rsidRPr="00A54C9C">
        <w:rPr>
          <w:rStyle w:val="FontStyle26"/>
          <w:sz w:val="28"/>
          <w:szCs w:val="28"/>
        </w:rPr>
        <w:t xml:space="preserve">по оздоровлению </w:t>
      </w:r>
      <w:r>
        <w:rPr>
          <w:rStyle w:val="FontStyle26"/>
          <w:sz w:val="28"/>
          <w:szCs w:val="28"/>
        </w:rPr>
        <w:t>муниципальных</w:t>
      </w:r>
      <w:r w:rsidRPr="00A54C9C">
        <w:rPr>
          <w:rStyle w:val="FontStyle26"/>
          <w:sz w:val="28"/>
          <w:szCs w:val="28"/>
        </w:rPr>
        <w:t xml:space="preserve">финансов </w:t>
      </w:r>
      <w:r>
        <w:rPr>
          <w:rStyle w:val="FontStyle26"/>
          <w:sz w:val="28"/>
          <w:szCs w:val="28"/>
        </w:rPr>
        <w:t xml:space="preserve">Невьянского городскогоокруга  </w:t>
      </w:r>
      <w:r w:rsidRPr="00A54C9C">
        <w:rPr>
          <w:rStyle w:val="FontStyle26"/>
          <w:sz w:val="28"/>
          <w:szCs w:val="28"/>
        </w:rPr>
        <w:t>на 2019-2021 годы</w:t>
      </w:r>
    </w:p>
    <w:p w:rsidR="001B6C08" w:rsidRDefault="001B6C08" w:rsidP="001B6C08">
      <w:pPr>
        <w:pStyle w:val="Style4"/>
        <w:widowControl/>
        <w:spacing w:line="317" w:lineRule="exact"/>
        <w:ind w:left="734"/>
        <w:jc w:val="left"/>
        <w:rPr>
          <w:rStyle w:val="FontStyle26"/>
          <w:sz w:val="28"/>
          <w:szCs w:val="28"/>
        </w:rPr>
      </w:pPr>
      <w:r w:rsidRPr="00A54C9C">
        <w:rPr>
          <w:rStyle w:val="FontStyle26"/>
          <w:sz w:val="28"/>
          <w:szCs w:val="28"/>
        </w:rPr>
        <w:t>Форма</w:t>
      </w:r>
    </w:p>
    <w:p w:rsidR="00CA5585" w:rsidRPr="00A54C9C" w:rsidRDefault="00CA5585" w:rsidP="001B6C08">
      <w:pPr>
        <w:pStyle w:val="Style4"/>
        <w:widowControl/>
        <w:spacing w:line="317" w:lineRule="exact"/>
        <w:ind w:left="734"/>
        <w:jc w:val="left"/>
        <w:rPr>
          <w:rStyle w:val="FontStyle26"/>
          <w:sz w:val="28"/>
          <w:szCs w:val="28"/>
        </w:rPr>
      </w:pPr>
    </w:p>
    <w:tbl>
      <w:tblPr>
        <w:tblW w:w="15019" w:type="dxa"/>
        <w:tblInd w:w="93" w:type="dxa"/>
        <w:tblLook w:val="04A0" w:firstRow="1" w:lastRow="0" w:firstColumn="1" w:lastColumn="0" w:noHBand="0" w:noVBand="1"/>
      </w:tblPr>
      <w:tblGrid>
        <w:gridCol w:w="594"/>
        <w:gridCol w:w="2122"/>
        <w:gridCol w:w="1756"/>
        <w:gridCol w:w="1871"/>
        <w:gridCol w:w="1308"/>
        <w:gridCol w:w="2286"/>
        <w:gridCol w:w="1585"/>
        <w:gridCol w:w="1791"/>
        <w:gridCol w:w="1706"/>
      </w:tblGrid>
      <w:tr w:rsidR="001B6C08" w:rsidRPr="001B71B0" w:rsidTr="001B6C08">
        <w:trPr>
          <w:trHeight w:val="375"/>
        </w:trPr>
        <w:tc>
          <w:tcPr>
            <w:tcW w:w="15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C08" w:rsidRPr="001B71B0" w:rsidRDefault="001B6C08" w:rsidP="002D2A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71B0">
              <w:rPr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</w:tr>
      <w:tr w:rsidR="001B6C08" w:rsidRPr="001B71B0" w:rsidTr="001B6C08">
        <w:trPr>
          <w:trHeight w:val="705"/>
        </w:trPr>
        <w:tc>
          <w:tcPr>
            <w:tcW w:w="15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C08" w:rsidRPr="006C1A78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>об объектах недвижимого имущества  (включая объекты незавершенного строительства) вовлеченных в налогооблагаемый  оборот  за _________  год</w:t>
            </w:r>
          </w:p>
          <w:p w:rsidR="0003555D" w:rsidRPr="006C1A78" w:rsidRDefault="0003555D" w:rsidP="002D2A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6C08" w:rsidRPr="001B71B0" w:rsidTr="001B6C08">
        <w:trPr>
          <w:trHeight w:val="1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>Кадастровый номер                            (при наличии)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>Площадь объекта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>Дата подачи заявления в регистрирующий орган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>Дата постановки на учет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08" w:rsidRPr="001B71B0" w:rsidRDefault="001B6C08" w:rsidP="002D2AD1">
            <w:pPr>
              <w:jc w:val="center"/>
              <w:rPr>
                <w:color w:val="000000"/>
                <w:sz w:val="28"/>
                <w:szCs w:val="28"/>
              </w:rPr>
            </w:pPr>
            <w:r w:rsidRPr="001B71B0">
              <w:rPr>
                <w:color w:val="000000"/>
                <w:sz w:val="28"/>
                <w:szCs w:val="28"/>
              </w:rPr>
              <w:t xml:space="preserve">Кадастровая стоимость объекта 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1B6C08">
            <w:pPr>
              <w:jc w:val="center"/>
              <w:rPr>
                <w:color w:val="000000"/>
                <w:szCs w:val="22"/>
              </w:rPr>
            </w:pPr>
            <w:r w:rsidRPr="001B6C08">
              <w:rPr>
                <w:color w:val="000000"/>
                <w:szCs w:val="22"/>
              </w:rPr>
              <w:t>9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  <w:r w:rsidRPr="001B71B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B6C08" w:rsidRPr="001B71B0" w:rsidTr="001B6C0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08" w:rsidRPr="001B71B0" w:rsidRDefault="001B6C08" w:rsidP="002D2AD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AA39E4" w:rsidRDefault="00AA39E4" w:rsidP="001B6C08">
      <w:pPr>
        <w:rPr>
          <w:rFonts w:eastAsia="Calibri"/>
          <w:sz w:val="28"/>
          <w:szCs w:val="28"/>
        </w:rPr>
      </w:pPr>
    </w:p>
    <w:p w:rsidR="002A10BC" w:rsidRDefault="002A10BC" w:rsidP="001B6C08">
      <w:pPr>
        <w:rPr>
          <w:rFonts w:eastAsia="Calibri"/>
          <w:sz w:val="28"/>
          <w:szCs w:val="28"/>
        </w:rPr>
        <w:sectPr w:rsidR="002A10BC" w:rsidSect="0003555D">
          <w:headerReference w:type="first" r:id="rId13"/>
          <w:pgSz w:w="16838" w:h="11906" w:orient="landscape" w:code="9"/>
          <w:pgMar w:top="284" w:right="678" w:bottom="284" w:left="1134" w:header="227" w:footer="567" w:gutter="0"/>
          <w:cols w:space="708"/>
          <w:titlePg/>
          <w:docGrid w:linePitch="360"/>
        </w:sectPr>
      </w:pPr>
    </w:p>
    <w:p w:rsidR="002A10BC" w:rsidRDefault="002A10BC" w:rsidP="002A10BC">
      <w:pPr>
        <w:rPr>
          <w:rFonts w:eastAsia="Calibri"/>
          <w:sz w:val="28"/>
          <w:szCs w:val="28"/>
        </w:rPr>
      </w:pPr>
    </w:p>
    <w:sectPr w:rsidR="002A10BC" w:rsidSect="002A10BC">
      <w:pgSz w:w="11906" w:h="16838" w:code="9"/>
      <w:pgMar w:top="678" w:right="566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55" w:rsidRDefault="00651355">
      <w:r>
        <w:separator/>
      </w:r>
    </w:p>
  </w:endnote>
  <w:endnote w:type="continuationSeparator" w:id="0">
    <w:p w:rsidR="00651355" w:rsidRDefault="0065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55" w:rsidRDefault="00651355">
      <w:r>
        <w:separator/>
      </w:r>
    </w:p>
  </w:footnote>
  <w:footnote w:type="continuationSeparator" w:id="0">
    <w:p w:rsidR="00651355" w:rsidRDefault="0065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5D" w:rsidRDefault="00F57699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55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55D" w:rsidRDefault="000355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844015"/>
      <w:docPartObj>
        <w:docPartGallery w:val="Page Numbers (Top of Page)"/>
        <w:docPartUnique/>
      </w:docPartObj>
    </w:sdtPr>
    <w:sdtEndPr/>
    <w:sdtContent>
      <w:p w:rsidR="0003555D" w:rsidRDefault="00F57699">
        <w:pPr>
          <w:pStyle w:val="a5"/>
          <w:jc w:val="center"/>
        </w:pPr>
        <w:r>
          <w:fldChar w:fldCharType="begin"/>
        </w:r>
        <w:r w:rsidR="00EF5237">
          <w:instrText xml:space="preserve"> PAGE   \* MERGEFORMAT </w:instrText>
        </w:r>
        <w:r>
          <w:fldChar w:fldCharType="separate"/>
        </w:r>
        <w:r w:rsidR="00281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55D" w:rsidRDefault="000355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5D" w:rsidRDefault="0003555D">
    <w:pPr>
      <w:pStyle w:val="a5"/>
      <w:jc w:val="center"/>
    </w:pPr>
  </w:p>
  <w:p w:rsidR="0003555D" w:rsidRDefault="0003555D">
    <w:pPr>
      <w:pStyle w:val="a5"/>
      <w:jc w:val="center"/>
    </w:pPr>
  </w:p>
  <w:p w:rsidR="0003555D" w:rsidRDefault="0003555D">
    <w:pPr>
      <w:pStyle w:val="a5"/>
      <w:jc w:val="center"/>
    </w:pPr>
  </w:p>
  <w:p w:rsidR="0003555D" w:rsidRDefault="0003555D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5D" w:rsidRPr="00571D3D" w:rsidRDefault="00B537FB" w:rsidP="0003555D">
    <w:pPr>
      <w:pStyle w:val="a5"/>
      <w:jc w:val="center"/>
      <w:rPr>
        <w:color w:val="FFFFFF" w:themeColor="background1"/>
        <w:lang w:val="en-US"/>
      </w:rPr>
    </w:pPr>
    <w:r w:rsidRPr="00571D3D">
      <w:rPr>
        <w:color w:val="FFFFFF" w:themeColor="background1"/>
        <w:lang w:val="en-US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920"/>
    <w:multiLevelType w:val="hybridMultilevel"/>
    <w:tmpl w:val="A4B2D7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640D5C"/>
    <w:multiLevelType w:val="singleLevel"/>
    <w:tmpl w:val="4476D73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F49"/>
    <w:multiLevelType w:val="singleLevel"/>
    <w:tmpl w:val="F8FA357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536D79"/>
    <w:multiLevelType w:val="singleLevel"/>
    <w:tmpl w:val="F2D811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3D6B17"/>
    <w:multiLevelType w:val="singleLevel"/>
    <w:tmpl w:val="674E8A7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Theme="minorEastAsia" w:hAnsi="Times New Roman" w:cs="Times New Roman"/>
      </w:rPr>
    </w:lvl>
  </w:abstractNum>
  <w:abstractNum w:abstractNumId="9" w15:restartNumberingAfterBreak="0">
    <w:nsid w:val="44023356"/>
    <w:multiLevelType w:val="hybridMultilevel"/>
    <w:tmpl w:val="60C4D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536A5"/>
    <w:multiLevelType w:val="singleLevel"/>
    <w:tmpl w:val="51A0C6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18641D"/>
    <w:multiLevelType w:val="singleLevel"/>
    <w:tmpl w:val="D0B8E3F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77016"/>
    <w:multiLevelType w:val="singleLevel"/>
    <w:tmpl w:val="AECA15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19"/>
    <w:rsid w:val="00000284"/>
    <w:rsid w:val="00000822"/>
    <w:rsid w:val="0000306B"/>
    <w:rsid w:val="00005635"/>
    <w:rsid w:val="000064CB"/>
    <w:rsid w:val="000069C1"/>
    <w:rsid w:val="00011839"/>
    <w:rsid w:val="00011D63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16C75"/>
    <w:rsid w:val="00020A6C"/>
    <w:rsid w:val="00020AA9"/>
    <w:rsid w:val="00021891"/>
    <w:rsid w:val="0002193E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208"/>
    <w:rsid w:val="00033553"/>
    <w:rsid w:val="00033E51"/>
    <w:rsid w:val="00035122"/>
    <w:rsid w:val="000354C7"/>
    <w:rsid w:val="0003555D"/>
    <w:rsid w:val="00037779"/>
    <w:rsid w:val="00037CB0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0D01"/>
    <w:rsid w:val="0006145A"/>
    <w:rsid w:val="000614B6"/>
    <w:rsid w:val="00061CC0"/>
    <w:rsid w:val="00061CEB"/>
    <w:rsid w:val="000625C7"/>
    <w:rsid w:val="000634B5"/>
    <w:rsid w:val="000637B1"/>
    <w:rsid w:val="00063C8C"/>
    <w:rsid w:val="00065050"/>
    <w:rsid w:val="000660A5"/>
    <w:rsid w:val="0006646B"/>
    <w:rsid w:val="00066AAB"/>
    <w:rsid w:val="00067684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691"/>
    <w:rsid w:val="00085A7B"/>
    <w:rsid w:val="00087F26"/>
    <w:rsid w:val="00090597"/>
    <w:rsid w:val="000912C3"/>
    <w:rsid w:val="0009266B"/>
    <w:rsid w:val="0009294D"/>
    <w:rsid w:val="00093CDB"/>
    <w:rsid w:val="00096ACA"/>
    <w:rsid w:val="00097387"/>
    <w:rsid w:val="000A0355"/>
    <w:rsid w:val="000A1E54"/>
    <w:rsid w:val="000A271C"/>
    <w:rsid w:val="000A44F4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4A4"/>
    <w:rsid w:val="000D0FB9"/>
    <w:rsid w:val="000D13D0"/>
    <w:rsid w:val="000D1B8D"/>
    <w:rsid w:val="000D2E3F"/>
    <w:rsid w:val="000D4297"/>
    <w:rsid w:val="000D4DFE"/>
    <w:rsid w:val="000D649F"/>
    <w:rsid w:val="000D65EC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5CE0"/>
    <w:rsid w:val="000F626D"/>
    <w:rsid w:val="000F6436"/>
    <w:rsid w:val="000F6E38"/>
    <w:rsid w:val="00101CEC"/>
    <w:rsid w:val="00101E47"/>
    <w:rsid w:val="0010287D"/>
    <w:rsid w:val="00102F87"/>
    <w:rsid w:val="00103325"/>
    <w:rsid w:val="0010384C"/>
    <w:rsid w:val="0010384D"/>
    <w:rsid w:val="00104E55"/>
    <w:rsid w:val="00104FA9"/>
    <w:rsid w:val="001060D7"/>
    <w:rsid w:val="001072D5"/>
    <w:rsid w:val="00107AED"/>
    <w:rsid w:val="00107CAF"/>
    <w:rsid w:val="00110423"/>
    <w:rsid w:val="0011090E"/>
    <w:rsid w:val="00111907"/>
    <w:rsid w:val="00111A9F"/>
    <w:rsid w:val="00111E18"/>
    <w:rsid w:val="00111F49"/>
    <w:rsid w:val="00112679"/>
    <w:rsid w:val="001137D8"/>
    <w:rsid w:val="00113B7F"/>
    <w:rsid w:val="00115EF4"/>
    <w:rsid w:val="00117EFD"/>
    <w:rsid w:val="001204F4"/>
    <w:rsid w:val="00120A45"/>
    <w:rsid w:val="00120CA3"/>
    <w:rsid w:val="0012228E"/>
    <w:rsid w:val="001237A0"/>
    <w:rsid w:val="001239BD"/>
    <w:rsid w:val="00123A5A"/>
    <w:rsid w:val="00124474"/>
    <w:rsid w:val="00125E5C"/>
    <w:rsid w:val="00126A76"/>
    <w:rsid w:val="00126E71"/>
    <w:rsid w:val="00127A51"/>
    <w:rsid w:val="00130AED"/>
    <w:rsid w:val="00130ED5"/>
    <w:rsid w:val="0013168E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37987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477A3"/>
    <w:rsid w:val="0015063F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679D"/>
    <w:rsid w:val="00177891"/>
    <w:rsid w:val="00177D81"/>
    <w:rsid w:val="001809BB"/>
    <w:rsid w:val="00181F6D"/>
    <w:rsid w:val="00184089"/>
    <w:rsid w:val="00184DEE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3782"/>
    <w:rsid w:val="001944AE"/>
    <w:rsid w:val="0019455F"/>
    <w:rsid w:val="0019666E"/>
    <w:rsid w:val="00197DB2"/>
    <w:rsid w:val="00197F97"/>
    <w:rsid w:val="001A0166"/>
    <w:rsid w:val="001A0499"/>
    <w:rsid w:val="001A05AC"/>
    <w:rsid w:val="001A0F11"/>
    <w:rsid w:val="001A10C4"/>
    <w:rsid w:val="001A5532"/>
    <w:rsid w:val="001A598E"/>
    <w:rsid w:val="001A5EBF"/>
    <w:rsid w:val="001A6735"/>
    <w:rsid w:val="001A7DDB"/>
    <w:rsid w:val="001B00FF"/>
    <w:rsid w:val="001B07B3"/>
    <w:rsid w:val="001B11F8"/>
    <w:rsid w:val="001B143B"/>
    <w:rsid w:val="001B308A"/>
    <w:rsid w:val="001B36D9"/>
    <w:rsid w:val="001B53E0"/>
    <w:rsid w:val="001B58F2"/>
    <w:rsid w:val="001B5DB9"/>
    <w:rsid w:val="001B6C08"/>
    <w:rsid w:val="001C10BB"/>
    <w:rsid w:val="001C1251"/>
    <w:rsid w:val="001C1D16"/>
    <w:rsid w:val="001C3A41"/>
    <w:rsid w:val="001C3B71"/>
    <w:rsid w:val="001C5041"/>
    <w:rsid w:val="001C5051"/>
    <w:rsid w:val="001C567C"/>
    <w:rsid w:val="001C6913"/>
    <w:rsid w:val="001C740F"/>
    <w:rsid w:val="001C7877"/>
    <w:rsid w:val="001D0B70"/>
    <w:rsid w:val="001D1179"/>
    <w:rsid w:val="001D2CE5"/>
    <w:rsid w:val="001D30A0"/>
    <w:rsid w:val="001D3964"/>
    <w:rsid w:val="001D3975"/>
    <w:rsid w:val="001D3987"/>
    <w:rsid w:val="001D56EC"/>
    <w:rsid w:val="001D64F5"/>
    <w:rsid w:val="001D652B"/>
    <w:rsid w:val="001D6DF8"/>
    <w:rsid w:val="001D7B8B"/>
    <w:rsid w:val="001E06D9"/>
    <w:rsid w:val="001E1B8E"/>
    <w:rsid w:val="001E392B"/>
    <w:rsid w:val="001E39C8"/>
    <w:rsid w:val="001E56F9"/>
    <w:rsid w:val="001E5B3F"/>
    <w:rsid w:val="001E5C82"/>
    <w:rsid w:val="001E7134"/>
    <w:rsid w:val="001F0E51"/>
    <w:rsid w:val="001F142B"/>
    <w:rsid w:val="001F2E28"/>
    <w:rsid w:val="001F506A"/>
    <w:rsid w:val="001F5D1F"/>
    <w:rsid w:val="001F60B7"/>
    <w:rsid w:val="001F6CDF"/>
    <w:rsid w:val="001F70D9"/>
    <w:rsid w:val="002002B1"/>
    <w:rsid w:val="00200ADF"/>
    <w:rsid w:val="00200F3E"/>
    <w:rsid w:val="002025E0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1D23"/>
    <w:rsid w:val="002125D1"/>
    <w:rsid w:val="00213D04"/>
    <w:rsid w:val="00214063"/>
    <w:rsid w:val="0021694A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0CCB"/>
    <w:rsid w:val="002610B9"/>
    <w:rsid w:val="002649A9"/>
    <w:rsid w:val="00265EC7"/>
    <w:rsid w:val="00266E0A"/>
    <w:rsid w:val="002675A7"/>
    <w:rsid w:val="00267672"/>
    <w:rsid w:val="00270B35"/>
    <w:rsid w:val="00271110"/>
    <w:rsid w:val="002718BD"/>
    <w:rsid w:val="0027265E"/>
    <w:rsid w:val="002726E7"/>
    <w:rsid w:val="00276768"/>
    <w:rsid w:val="00277406"/>
    <w:rsid w:val="002777F3"/>
    <w:rsid w:val="0028004B"/>
    <w:rsid w:val="00281387"/>
    <w:rsid w:val="00281908"/>
    <w:rsid w:val="00281A98"/>
    <w:rsid w:val="00281AF9"/>
    <w:rsid w:val="00283B8A"/>
    <w:rsid w:val="00283CE4"/>
    <w:rsid w:val="00285CE7"/>
    <w:rsid w:val="00285F2C"/>
    <w:rsid w:val="002900B2"/>
    <w:rsid w:val="00290BFE"/>
    <w:rsid w:val="0029347F"/>
    <w:rsid w:val="00293987"/>
    <w:rsid w:val="00293B2B"/>
    <w:rsid w:val="00294AD3"/>
    <w:rsid w:val="0029510E"/>
    <w:rsid w:val="002A10BC"/>
    <w:rsid w:val="002A12D6"/>
    <w:rsid w:val="002A2498"/>
    <w:rsid w:val="002A3237"/>
    <w:rsid w:val="002A3ED0"/>
    <w:rsid w:val="002A56FC"/>
    <w:rsid w:val="002A6538"/>
    <w:rsid w:val="002B0646"/>
    <w:rsid w:val="002B0E3D"/>
    <w:rsid w:val="002B0F0E"/>
    <w:rsid w:val="002B149C"/>
    <w:rsid w:val="002B19F6"/>
    <w:rsid w:val="002B1C8E"/>
    <w:rsid w:val="002B248D"/>
    <w:rsid w:val="002B28F4"/>
    <w:rsid w:val="002B3D00"/>
    <w:rsid w:val="002B3F5C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A95"/>
    <w:rsid w:val="002D1EEB"/>
    <w:rsid w:val="002D1F03"/>
    <w:rsid w:val="002D241B"/>
    <w:rsid w:val="002D2599"/>
    <w:rsid w:val="002D2998"/>
    <w:rsid w:val="002D2AD1"/>
    <w:rsid w:val="002D2C2A"/>
    <w:rsid w:val="002D3DF4"/>
    <w:rsid w:val="002D4BF2"/>
    <w:rsid w:val="002D60B6"/>
    <w:rsid w:val="002D72EF"/>
    <w:rsid w:val="002D72F2"/>
    <w:rsid w:val="002E0D2A"/>
    <w:rsid w:val="002E0DF3"/>
    <w:rsid w:val="002E1B30"/>
    <w:rsid w:val="002E1C93"/>
    <w:rsid w:val="002E239D"/>
    <w:rsid w:val="002E267E"/>
    <w:rsid w:val="002E42E3"/>
    <w:rsid w:val="002E504A"/>
    <w:rsid w:val="002E63E4"/>
    <w:rsid w:val="002E6E7E"/>
    <w:rsid w:val="002E77A3"/>
    <w:rsid w:val="002F0C64"/>
    <w:rsid w:val="002F14CD"/>
    <w:rsid w:val="002F1626"/>
    <w:rsid w:val="002F363B"/>
    <w:rsid w:val="002F387A"/>
    <w:rsid w:val="002F4687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57EB"/>
    <w:rsid w:val="00307DB5"/>
    <w:rsid w:val="00310DD9"/>
    <w:rsid w:val="00311664"/>
    <w:rsid w:val="003134D9"/>
    <w:rsid w:val="003136EC"/>
    <w:rsid w:val="003151A3"/>
    <w:rsid w:val="00316160"/>
    <w:rsid w:val="00320B0D"/>
    <w:rsid w:val="003213AD"/>
    <w:rsid w:val="00321621"/>
    <w:rsid w:val="00321AA6"/>
    <w:rsid w:val="00322067"/>
    <w:rsid w:val="00323DD6"/>
    <w:rsid w:val="00324136"/>
    <w:rsid w:val="003248ED"/>
    <w:rsid w:val="00324C2D"/>
    <w:rsid w:val="00324C8B"/>
    <w:rsid w:val="00324D78"/>
    <w:rsid w:val="00325554"/>
    <w:rsid w:val="00326A17"/>
    <w:rsid w:val="00327DBF"/>
    <w:rsid w:val="0033099F"/>
    <w:rsid w:val="00331764"/>
    <w:rsid w:val="00333E9D"/>
    <w:rsid w:val="003352A4"/>
    <w:rsid w:val="00335C0F"/>
    <w:rsid w:val="00335DA1"/>
    <w:rsid w:val="00337151"/>
    <w:rsid w:val="00337410"/>
    <w:rsid w:val="00340025"/>
    <w:rsid w:val="00341523"/>
    <w:rsid w:val="00341C5E"/>
    <w:rsid w:val="00341E50"/>
    <w:rsid w:val="0034251D"/>
    <w:rsid w:val="00342900"/>
    <w:rsid w:val="0034335F"/>
    <w:rsid w:val="0034552C"/>
    <w:rsid w:val="00345C43"/>
    <w:rsid w:val="003468FC"/>
    <w:rsid w:val="003469D6"/>
    <w:rsid w:val="00347138"/>
    <w:rsid w:val="00350809"/>
    <w:rsid w:val="00350B41"/>
    <w:rsid w:val="003530D3"/>
    <w:rsid w:val="00353238"/>
    <w:rsid w:val="003540A4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8E2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77F60"/>
    <w:rsid w:val="0038038C"/>
    <w:rsid w:val="0038052B"/>
    <w:rsid w:val="0038196A"/>
    <w:rsid w:val="003822C6"/>
    <w:rsid w:val="00382453"/>
    <w:rsid w:val="00382536"/>
    <w:rsid w:val="00382785"/>
    <w:rsid w:val="00382B43"/>
    <w:rsid w:val="00382D81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A50"/>
    <w:rsid w:val="003B0C4F"/>
    <w:rsid w:val="003B0FED"/>
    <w:rsid w:val="003B1AFE"/>
    <w:rsid w:val="003B1C44"/>
    <w:rsid w:val="003B29C5"/>
    <w:rsid w:val="003B6566"/>
    <w:rsid w:val="003B6586"/>
    <w:rsid w:val="003B78CE"/>
    <w:rsid w:val="003C0060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137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D7490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16CE"/>
    <w:rsid w:val="0040371D"/>
    <w:rsid w:val="00403C1F"/>
    <w:rsid w:val="00405376"/>
    <w:rsid w:val="00406D02"/>
    <w:rsid w:val="00406D21"/>
    <w:rsid w:val="00411FE3"/>
    <w:rsid w:val="00412C97"/>
    <w:rsid w:val="00414A23"/>
    <w:rsid w:val="00414B3D"/>
    <w:rsid w:val="0041539C"/>
    <w:rsid w:val="00415F3D"/>
    <w:rsid w:val="00416227"/>
    <w:rsid w:val="00416D01"/>
    <w:rsid w:val="0041706F"/>
    <w:rsid w:val="0041714A"/>
    <w:rsid w:val="00417FFB"/>
    <w:rsid w:val="00420A59"/>
    <w:rsid w:val="00420C29"/>
    <w:rsid w:val="00420F5C"/>
    <w:rsid w:val="004229DA"/>
    <w:rsid w:val="00423376"/>
    <w:rsid w:val="0042449E"/>
    <w:rsid w:val="00425F7B"/>
    <w:rsid w:val="0042642F"/>
    <w:rsid w:val="00433BDE"/>
    <w:rsid w:val="004369DB"/>
    <w:rsid w:val="00436BE2"/>
    <w:rsid w:val="00437E59"/>
    <w:rsid w:val="00440695"/>
    <w:rsid w:val="004407B8"/>
    <w:rsid w:val="00440F14"/>
    <w:rsid w:val="00441460"/>
    <w:rsid w:val="00442476"/>
    <w:rsid w:val="004426FB"/>
    <w:rsid w:val="00444B11"/>
    <w:rsid w:val="00444FB6"/>
    <w:rsid w:val="00445512"/>
    <w:rsid w:val="00446DC5"/>
    <w:rsid w:val="00450070"/>
    <w:rsid w:val="00450424"/>
    <w:rsid w:val="00453AA9"/>
    <w:rsid w:val="00453BC3"/>
    <w:rsid w:val="0045419D"/>
    <w:rsid w:val="00454269"/>
    <w:rsid w:val="004551A5"/>
    <w:rsid w:val="004553FE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67CF9"/>
    <w:rsid w:val="00470546"/>
    <w:rsid w:val="004714AC"/>
    <w:rsid w:val="00471558"/>
    <w:rsid w:val="00472B73"/>
    <w:rsid w:val="0047323D"/>
    <w:rsid w:val="00475AB6"/>
    <w:rsid w:val="004760BF"/>
    <w:rsid w:val="00476EA7"/>
    <w:rsid w:val="004775BC"/>
    <w:rsid w:val="00477C2B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9785A"/>
    <w:rsid w:val="004A1D42"/>
    <w:rsid w:val="004A1EA4"/>
    <w:rsid w:val="004A2FC6"/>
    <w:rsid w:val="004A5858"/>
    <w:rsid w:val="004A5BEE"/>
    <w:rsid w:val="004A6377"/>
    <w:rsid w:val="004A79DB"/>
    <w:rsid w:val="004B70F5"/>
    <w:rsid w:val="004B7419"/>
    <w:rsid w:val="004B7953"/>
    <w:rsid w:val="004C0703"/>
    <w:rsid w:val="004C0C5A"/>
    <w:rsid w:val="004C0FB8"/>
    <w:rsid w:val="004C3290"/>
    <w:rsid w:val="004C38E2"/>
    <w:rsid w:val="004C45B2"/>
    <w:rsid w:val="004C49E3"/>
    <w:rsid w:val="004C7CBD"/>
    <w:rsid w:val="004D0A42"/>
    <w:rsid w:val="004D1A54"/>
    <w:rsid w:val="004D1C91"/>
    <w:rsid w:val="004D278F"/>
    <w:rsid w:val="004D2C9A"/>
    <w:rsid w:val="004D5120"/>
    <w:rsid w:val="004D794A"/>
    <w:rsid w:val="004D7ED5"/>
    <w:rsid w:val="004E04E0"/>
    <w:rsid w:val="004E0A35"/>
    <w:rsid w:val="004E0EF6"/>
    <w:rsid w:val="004E1584"/>
    <w:rsid w:val="004E23FF"/>
    <w:rsid w:val="004E25E8"/>
    <w:rsid w:val="004E2650"/>
    <w:rsid w:val="004E2773"/>
    <w:rsid w:val="004E2CF1"/>
    <w:rsid w:val="004E39FC"/>
    <w:rsid w:val="004E3A8E"/>
    <w:rsid w:val="004E3AF7"/>
    <w:rsid w:val="004E3BDA"/>
    <w:rsid w:val="004E4500"/>
    <w:rsid w:val="004E48CA"/>
    <w:rsid w:val="004E4C09"/>
    <w:rsid w:val="004E7016"/>
    <w:rsid w:val="004F09BC"/>
    <w:rsid w:val="004F1586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ACE"/>
    <w:rsid w:val="00510DA6"/>
    <w:rsid w:val="00511AD5"/>
    <w:rsid w:val="005129B5"/>
    <w:rsid w:val="0051501E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16"/>
    <w:rsid w:val="005413D0"/>
    <w:rsid w:val="0054245B"/>
    <w:rsid w:val="0054291A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B17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1D3D"/>
    <w:rsid w:val="00577F99"/>
    <w:rsid w:val="0058174F"/>
    <w:rsid w:val="00581DAD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97C09"/>
    <w:rsid w:val="00597D82"/>
    <w:rsid w:val="005A0CCB"/>
    <w:rsid w:val="005A12A0"/>
    <w:rsid w:val="005A1CC1"/>
    <w:rsid w:val="005A34B8"/>
    <w:rsid w:val="005A39BA"/>
    <w:rsid w:val="005A4E88"/>
    <w:rsid w:val="005A66E5"/>
    <w:rsid w:val="005B007E"/>
    <w:rsid w:val="005B0554"/>
    <w:rsid w:val="005B25C8"/>
    <w:rsid w:val="005B299D"/>
    <w:rsid w:val="005B2BD5"/>
    <w:rsid w:val="005B2EDF"/>
    <w:rsid w:val="005B384A"/>
    <w:rsid w:val="005B3A70"/>
    <w:rsid w:val="005B3B01"/>
    <w:rsid w:val="005B4850"/>
    <w:rsid w:val="005B7E83"/>
    <w:rsid w:val="005C00E1"/>
    <w:rsid w:val="005C09FF"/>
    <w:rsid w:val="005C0BC8"/>
    <w:rsid w:val="005C1363"/>
    <w:rsid w:val="005C13AD"/>
    <w:rsid w:val="005C1B91"/>
    <w:rsid w:val="005C1EB2"/>
    <w:rsid w:val="005C293F"/>
    <w:rsid w:val="005C628C"/>
    <w:rsid w:val="005C650D"/>
    <w:rsid w:val="005C7970"/>
    <w:rsid w:val="005C7E49"/>
    <w:rsid w:val="005D00CB"/>
    <w:rsid w:val="005D10F0"/>
    <w:rsid w:val="005D1122"/>
    <w:rsid w:val="005D1B17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1DD2"/>
    <w:rsid w:val="005E22AE"/>
    <w:rsid w:val="005E2DD4"/>
    <w:rsid w:val="005E3101"/>
    <w:rsid w:val="005E3F8D"/>
    <w:rsid w:val="005E6199"/>
    <w:rsid w:val="005E63B6"/>
    <w:rsid w:val="005E6D71"/>
    <w:rsid w:val="005F11C0"/>
    <w:rsid w:val="005F1F9E"/>
    <w:rsid w:val="005F2250"/>
    <w:rsid w:val="005F382F"/>
    <w:rsid w:val="005F51B7"/>
    <w:rsid w:val="005F5B83"/>
    <w:rsid w:val="005F6DFC"/>
    <w:rsid w:val="005F73B0"/>
    <w:rsid w:val="005F74D2"/>
    <w:rsid w:val="005F7EF4"/>
    <w:rsid w:val="00600CEA"/>
    <w:rsid w:val="006016AD"/>
    <w:rsid w:val="00601727"/>
    <w:rsid w:val="00602132"/>
    <w:rsid w:val="00604443"/>
    <w:rsid w:val="00604650"/>
    <w:rsid w:val="00605B7A"/>
    <w:rsid w:val="00606D13"/>
    <w:rsid w:val="00606E75"/>
    <w:rsid w:val="00607974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4930"/>
    <w:rsid w:val="00635675"/>
    <w:rsid w:val="00635742"/>
    <w:rsid w:val="006374D4"/>
    <w:rsid w:val="006375E5"/>
    <w:rsid w:val="006377E6"/>
    <w:rsid w:val="00637C3E"/>
    <w:rsid w:val="00642533"/>
    <w:rsid w:val="006430AE"/>
    <w:rsid w:val="00644027"/>
    <w:rsid w:val="00646448"/>
    <w:rsid w:val="00647123"/>
    <w:rsid w:val="006472F4"/>
    <w:rsid w:val="00647AA9"/>
    <w:rsid w:val="00650FAE"/>
    <w:rsid w:val="00651355"/>
    <w:rsid w:val="00651BBA"/>
    <w:rsid w:val="0065391F"/>
    <w:rsid w:val="006540E1"/>
    <w:rsid w:val="0065499D"/>
    <w:rsid w:val="00654E56"/>
    <w:rsid w:val="00654F29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0F6C"/>
    <w:rsid w:val="00681836"/>
    <w:rsid w:val="00681DF9"/>
    <w:rsid w:val="0068307A"/>
    <w:rsid w:val="00683C21"/>
    <w:rsid w:val="006848D5"/>
    <w:rsid w:val="00685050"/>
    <w:rsid w:val="00687846"/>
    <w:rsid w:val="00687E74"/>
    <w:rsid w:val="00690122"/>
    <w:rsid w:val="00691A85"/>
    <w:rsid w:val="00692155"/>
    <w:rsid w:val="00692B9E"/>
    <w:rsid w:val="0069313A"/>
    <w:rsid w:val="0069362B"/>
    <w:rsid w:val="006942EB"/>
    <w:rsid w:val="00696752"/>
    <w:rsid w:val="00697283"/>
    <w:rsid w:val="00697BDF"/>
    <w:rsid w:val="006A0095"/>
    <w:rsid w:val="006A0F21"/>
    <w:rsid w:val="006A3114"/>
    <w:rsid w:val="006A4525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5059"/>
    <w:rsid w:val="006B7098"/>
    <w:rsid w:val="006C1A7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D7D2C"/>
    <w:rsid w:val="006E031A"/>
    <w:rsid w:val="006E1351"/>
    <w:rsid w:val="006E17E2"/>
    <w:rsid w:val="006E2C7C"/>
    <w:rsid w:val="006E5623"/>
    <w:rsid w:val="006E56CC"/>
    <w:rsid w:val="006E60B1"/>
    <w:rsid w:val="006E6508"/>
    <w:rsid w:val="006E6DD2"/>
    <w:rsid w:val="006E6E5A"/>
    <w:rsid w:val="006F0093"/>
    <w:rsid w:val="006F0B90"/>
    <w:rsid w:val="006F0BB9"/>
    <w:rsid w:val="006F2B0B"/>
    <w:rsid w:val="006F3559"/>
    <w:rsid w:val="006F38C4"/>
    <w:rsid w:val="006F724D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5EAA"/>
    <w:rsid w:val="00726FCC"/>
    <w:rsid w:val="00727CF2"/>
    <w:rsid w:val="007334CA"/>
    <w:rsid w:val="00735F65"/>
    <w:rsid w:val="00736376"/>
    <w:rsid w:val="0073664B"/>
    <w:rsid w:val="00737466"/>
    <w:rsid w:val="00737534"/>
    <w:rsid w:val="0073766C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47E65"/>
    <w:rsid w:val="0075049B"/>
    <w:rsid w:val="00750810"/>
    <w:rsid w:val="00750A90"/>
    <w:rsid w:val="00750D5C"/>
    <w:rsid w:val="0075109B"/>
    <w:rsid w:val="00751F0D"/>
    <w:rsid w:val="00752043"/>
    <w:rsid w:val="00753D99"/>
    <w:rsid w:val="007545A3"/>
    <w:rsid w:val="007565B1"/>
    <w:rsid w:val="007569AF"/>
    <w:rsid w:val="007606EF"/>
    <w:rsid w:val="007633B5"/>
    <w:rsid w:val="00763C7C"/>
    <w:rsid w:val="00764865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3D1B"/>
    <w:rsid w:val="00774554"/>
    <w:rsid w:val="00774704"/>
    <w:rsid w:val="007766AF"/>
    <w:rsid w:val="00781981"/>
    <w:rsid w:val="00785B6F"/>
    <w:rsid w:val="00786780"/>
    <w:rsid w:val="0079020C"/>
    <w:rsid w:val="00790429"/>
    <w:rsid w:val="00792B92"/>
    <w:rsid w:val="007931A6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16CB"/>
    <w:rsid w:val="007A330E"/>
    <w:rsid w:val="007A3476"/>
    <w:rsid w:val="007A4741"/>
    <w:rsid w:val="007A577B"/>
    <w:rsid w:val="007A5931"/>
    <w:rsid w:val="007A6788"/>
    <w:rsid w:val="007A796A"/>
    <w:rsid w:val="007A7BB2"/>
    <w:rsid w:val="007B01A1"/>
    <w:rsid w:val="007B08B0"/>
    <w:rsid w:val="007B0FBB"/>
    <w:rsid w:val="007B135D"/>
    <w:rsid w:val="007B19F1"/>
    <w:rsid w:val="007B219E"/>
    <w:rsid w:val="007B306B"/>
    <w:rsid w:val="007B325A"/>
    <w:rsid w:val="007B4163"/>
    <w:rsid w:val="007B546F"/>
    <w:rsid w:val="007B61B3"/>
    <w:rsid w:val="007B63A9"/>
    <w:rsid w:val="007B69FE"/>
    <w:rsid w:val="007B7B6D"/>
    <w:rsid w:val="007C0B99"/>
    <w:rsid w:val="007C0E4B"/>
    <w:rsid w:val="007C1C69"/>
    <w:rsid w:val="007C44AB"/>
    <w:rsid w:val="007C59E6"/>
    <w:rsid w:val="007C62BB"/>
    <w:rsid w:val="007D1186"/>
    <w:rsid w:val="007D3028"/>
    <w:rsid w:val="007D3745"/>
    <w:rsid w:val="007D422C"/>
    <w:rsid w:val="007D44F6"/>
    <w:rsid w:val="007D6362"/>
    <w:rsid w:val="007D7A9C"/>
    <w:rsid w:val="007E1EFA"/>
    <w:rsid w:val="007E4266"/>
    <w:rsid w:val="007E5E89"/>
    <w:rsid w:val="007E6B17"/>
    <w:rsid w:val="007E6B26"/>
    <w:rsid w:val="007E7341"/>
    <w:rsid w:val="007E7F9D"/>
    <w:rsid w:val="007F0510"/>
    <w:rsid w:val="007F0D5D"/>
    <w:rsid w:val="007F1460"/>
    <w:rsid w:val="007F166E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073"/>
    <w:rsid w:val="00803DF8"/>
    <w:rsid w:val="008051E5"/>
    <w:rsid w:val="00805289"/>
    <w:rsid w:val="008052FC"/>
    <w:rsid w:val="008056CE"/>
    <w:rsid w:val="0080623B"/>
    <w:rsid w:val="00806C2E"/>
    <w:rsid w:val="008078B1"/>
    <w:rsid w:val="00807AC9"/>
    <w:rsid w:val="008117C4"/>
    <w:rsid w:val="00811EF5"/>
    <w:rsid w:val="0081242E"/>
    <w:rsid w:val="00812444"/>
    <w:rsid w:val="00812DFA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14C"/>
    <w:rsid w:val="00831374"/>
    <w:rsid w:val="00831A63"/>
    <w:rsid w:val="00832E50"/>
    <w:rsid w:val="00833D89"/>
    <w:rsid w:val="00834406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38CA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85D"/>
    <w:rsid w:val="00863EEE"/>
    <w:rsid w:val="00864041"/>
    <w:rsid w:val="008640B3"/>
    <w:rsid w:val="008641FC"/>
    <w:rsid w:val="008659E5"/>
    <w:rsid w:val="008670E8"/>
    <w:rsid w:val="008672D0"/>
    <w:rsid w:val="00867846"/>
    <w:rsid w:val="00867D60"/>
    <w:rsid w:val="008709C6"/>
    <w:rsid w:val="008719D5"/>
    <w:rsid w:val="00871ECE"/>
    <w:rsid w:val="0087247A"/>
    <w:rsid w:val="00873116"/>
    <w:rsid w:val="00873E98"/>
    <w:rsid w:val="0087451A"/>
    <w:rsid w:val="00874549"/>
    <w:rsid w:val="00874F2B"/>
    <w:rsid w:val="00875082"/>
    <w:rsid w:val="00875882"/>
    <w:rsid w:val="00876E7E"/>
    <w:rsid w:val="00880762"/>
    <w:rsid w:val="00881C02"/>
    <w:rsid w:val="00881D40"/>
    <w:rsid w:val="0088526A"/>
    <w:rsid w:val="00885A60"/>
    <w:rsid w:val="0088606C"/>
    <w:rsid w:val="00891433"/>
    <w:rsid w:val="00891B0D"/>
    <w:rsid w:val="00891DB7"/>
    <w:rsid w:val="00892112"/>
    <w:rsid w:val="00893B59"/>
    <w:rsid w:val="008958FF"/>
    <w:rsid w:val="00896460"/>
    <w:rsid w:val="008A5E63"/>
    <w:rsid w:val="008B19D7"/>
    <w:rsid w:val="008B317F"/>
    <w:rsid w:val="008B323E"/>
    <w:rsid w:val="008B624E"/>
    <w:rsid w:val="008B69E6"/>
    <w:rsid w:val="008B6EF6"/>
    <w:rsid w:val="008B7B6C"/>
    <w:rsid w:val="008C161B"/>
    <w:rsid w:val="008C19FE"/>
    <w:rsid w:val="008C2B2B"/>
    <w:rsid w:val="008C2F3E"/>
    <w:rsid w:val="008C3B3C"/>
    <w:rsid w:val="008C40F5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26DE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24D"/>
    <w:rsid w:val="008E666B"/>
    <w:rsid w:val="008E6A32"/>
    <w:rsid w:val="008E6A8A"/>
    <w:rsid w:val="008F0125"/>
    <w:rsid w:val="008F0670"/>
    <w:rsid w:val="008F0D0E"/>
    <w:rsid w:val="008F1EA5"/>
    <w:rsid w:val="008F2DBB"/>
    <w:rsid w:val="008F4351"/>
    <w:rsid w:val="008F4CE1"/>
    <w:rsid w:val="008F4EE5"/>
    <w:rsid w:val="008F5E00"/>
    <w:rsid w:val="008F6703"/>
    <w:rsid w:val="008F77A6"/>
    <w:rsid w:val="00901217"/>
    <w:rsid w:val="00901F4C"/>
    <w:rsid w:val="009022F6"/>
    <w:rsid w:val="009056F1"/>
    <w:rsid w:val="00906D99"/>
    <w:rsid w:val="00907F53"/>
    <w:rsid w:val="00910024"/>
    <w:rsid w:val="00910217"/>
    <w:rsid w:val="00910566"/>
    <w:rsid w:val="009108FC"/>
    <w:rsid w:val="00910CD7"/>
    <w:rsid w:val="00911426"/>
    <w:rsid w:val="00911B63"/>
    <w:rsid w:val="009120B4"/>
    <w:rsid w:val="009121E9"/>
    <w:rsid w:val="0091287F"/>
    <w:rsid w:val="0091437B"/>
    <w:rsid w:val="0091578E"/>
    <w:rsid w:val="009167CA"/>
    <w:rsid w:val="00916BEF"/>
    <w:rsid w:val="00917C0A"/>
    <w:rsid w:val="009204A0"/>
    <w:rsid w:val="00921819"/>
    <w:rsid w:val="0092276B"/>
    <w:rsid w:val="00923C23"/>
    <w:rsid w:val="0092563D"/>
    <w:rsid w:val="00925A6D"/>
    <w:rsid w:val="00925D92"/>
    <w:rsid w:val="009271CB"/>
    <w:rsid w:val="00927DD5"/>
    <w:rsid w:val="00930307"/>
    <w:rsid w:val="0093053D"/>
    <w:rsid w:val="009313F7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4542"/>
    <w:rsid w:val="00944D4A"/>
    <w:rsid w:val="00947BD5"/>
    <w:rsid w:val="0095005E"/>
    <w:rsid w:val="009514F8"/>
    <w:rsid w:val="00951AC2"/>
    <w:rsid w:val="0095216C"/>
    <w:rsid w:val="00952659"/>
    <w:rsid w:val="00952D71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2C5"/>
    <w:rsid w:val="00960906"/>
    <w:rsid w:val="0096224F"/>
    <w:rsid w:val="009629EB"/>
    <w:rsid w:val="00962C66"/>
    <w:rsid w:val="00962C7E"/>
    <w:rsid w:val="00963764"/>
    <w:rsid w:val="00963B45"/>
    <w:rsid w:val="009666E3"/>
    <w:rsid w:val="0096685F"/>
    <w:rsid w:val="00966D15"/>
    <w:rsid w:val="00967159"/>
    <w:rsid w:val="0097252C"/>
    <w:rsid w:val="00972CAB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3B24"/>
    <w:rsid w:val="009947BE"/>
    <w:rsid w:val="00994CA3"/>
    <w:rsid w:val="0099500D"/>
    <w:rsid w:val="00996673"/>
    <w:rsid w:val="00996D6E"/>
    <w:rsid w:val="009A0EF7"/>
    <w:rsid w:val="009A1A4A"/>
    <w:rsid w:val="009A300C"/>
    <w:rsid w:val="009A30FE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2AA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6418"/>
    <w:rsid w:val="009D7B1A"/>
    <w:rsid w:val="009D7E0E"/>
    <w:rsid w:val="009E0424"/>
    <w:rsid w:val="009E07F7"/>
    <w:rsid w:val="009E1271"/>
    <w:rsid w:val="009E19C4"/>
    <w:rsid w:val="009E1D6C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9F7A7E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3BEB"/>
    <w:rsid w:val="00A24707"/>
    <w:rsid w:val="00A27513"/>
    <w:rsid w:val="00A30A49"/>
    <w:rsid w:val="00A322D7"/>
    <w:rsid w:val="00A32E81"/>
    <w:rsid w:val="00A34052"/>
    <w:rsid w:val="00A3692B"/>
    <w:rsid w:val="00A37BF9"/>
    <w:rsid w:val="00A403B3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C9C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82F7C"/>
    <w:rsid w:val="00A8616C"/>
    <w:rsid w:val="00A866BF"/>
    <w:rsid w:val="00A902BA"/>
    <w:rsid w:val="00A90B1D"/>
    <w:rsid w:val="00A9188D"/>
    <w:rsid w:val="00A92752"/>
    <w:rsid w:val="00A9495C"/>
    <w:rsid w:val="00A94BFF"/>
    <w:rsid w:val="00A9595B"/>
    <w:rsid w:val="00A965E3"/>
    <w:rsid w:val="00AA0128"/>
    <w:rsid w:val="00AA3465"/>
    <w:rsid w:val="00AA39E4"/>
    <w:rsid w:val="00AA443F"/>
    <w:rsid w:val="00AA5AE1"/>
    <w:rsid w:val="00AA5D14"/>
    <w:rsid w:val="00AA6C89"/>
    <w:rsid w:val="00AA74DD"/>
    <w:rsid w:val="00AA7B9F"/>
    <w:rsid w:val="00AB12AA"/>
    <w:rsid w:val="00AB1466"/>
    <w:rsid w:val="00AB4B35"/>
    <w:rsid w:val="00AB5FE3"/>
    <w:rsid w:val="00AB645C"/>
    <w:rsid w:val="00AB694E"/>
    <w:rsid w:val="00AB787E"/>
    <w:rsid w:val="00AC164E"/>
    <w:rsid w:val="00AC1B29"/>
    <w:rsid w:val="00AC25EC"/>
    <w:rsid w:val="00AC2F30"/>
    <w:rsid w:val="00AC504E"/>
    <w:rsid w:val="00AC68FA"/>
    <w:rsid w:val="00AD01D8"/>
    <w:rsid w:val="00AD0872"/>
    <w:rsid w:val="00AD0D83"/>
    <w:rsid w:val="00AD0D9E"/>
    <w:rsid w:val="00AD1281"/>
    <w:rsid w:val="00AD1C78"/>
    <w:rsid w:val="00AD1CCB"/>
    <w:rsid w:val="00AD4226"/>
    <w:rsid w:val="00AD4707"/>
    <w:rsid w:val="00AD489B"/>
    <w:rsid w:val="00AD6BB2"/>
    <w:rsid w:val="00AD76D6"/>
    <w:rsid w:val="00AE1183"/>
    <w:rsid w:val="00AE1B73"/>
    <w:rsid w:val="00AE1DFB"/>
    <w:rsid w:val="00AE3056"/>
    <w:rsid w:val="00AE434A"/>
    <w:rsid w:val="00AE4827"/>
    <w:rsid w:val="00AE5740"/>
    <w:rsid w:val="00AE6166"/>
    <w:rsid w:val="00AE7D55"/>
    <w:rsid w:val="00AF0042"/>
    <w:rsid w:val="00AF08E5"/>
    <w:rsid w:val="00AF1B30"/>
    <w:rsid w:val="00AF2B27"/>
    <w:rsid w:val="00AF3A56"/>
    <w:rsid w:val="00AF3D2D"/>
    <w:rsid w:val="00AF46BA"/>
    <w:rsid w:val="00AF4DC0"/>
    <w:rsid w:val="00AF7314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4E7B"/>
    <w:rsid w:val="00B07AC9"/>
    <w:rsid w:val="00B07E68"/>
    <w:rsid w:val="00B105D7"/>
    <w:rsid w:val="00B10B53"/>
    <w:rsid w:val="00B10C63"/>
    <w:rsid w:val="00B11E8C"/>
    <w:rsid w:val="00B1276A"/>
    <w:rsid w:val="00B13F97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22E"/>
    <w:rsid w:val="00B244AD"/>
    <w:rsid w:val="00B257DC"/>
    <w:rsid w:val="00B258B6"/>
    <w:rsid w:val="00B25C74"/>
    <w:rsid w:val="00B263CF"/>
    <w:rsid w:val="00B26C9E"/>
    <w:rsid w:val="00B27A86"/>
    <w:rsid w:val="00B302D5"/>
    <w:rsid w:val="00B32A2F"/>
    <w:rsid w:val="00B360F2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B32"/>
    <w:rsid w:val="00B47E75"/>
    <w:rsid w:val="00B5051B"/>
    <w:rsid w:val="00B50DCF"/>
    <w:rsid w:val="00B513CB"/>
    <w:rsid w:val="00B530BC"/>
    <w:rsid w:val="00B537FB"/>
    <w:rsid w:val="00B53E9A"/>
    <w:rsid w:val="00B54E78"/>
    <w:rsid w:val="00B55493"/>
    <w:rsid w:val="00B60004"/>
    <w:rsid w:val="00B6095F"/>
    <w:rsid w:val="00B61367"/>
    <w:rsid w:val="00B627D6"/>
    <w:rsid w:val="00B6370A"/>
    <w:rsid w:val="00B63AB3"/>
    <w:rsid w:val="00B63B41"/>
    <w:rsid w:val="00B641FB"/>
    <w:rsid w:val="00B64F4B"/>
    <w:rsid w:val="00B661C2"/>
    <w:rsid w:val="00B662B8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3FD"/>
    <w:rsid w:val="00B8460D"/>
    <w:rsid w:val="00B87673"/>
    <w:rsid w:val="00B90450"/>
    <w:rsid w:val="00B91432"/>
    <w:rsid w:val="00B919F4"/>
    <w:rsid w:val="00B926CB"/>
    <w:rsid w:val="00B92E16"/>
    <w:rsid w:val="00B93353"/>
    <w:rsid w:val="00B9405A"/>
    <w:rsid w:val="00B946E0"/>
    <w:rsid w:val="00B94C4F"/>
    <w:rsid w:val="00B94E87"/>
    <w:rsid w:val="00B95188"/>
    <w:rsid w:val="00B95EEA"/>
    <w:rsid w:val="00B96000"/>
    <w:rsid w:val="00B97BE2"/>
    <w:rsid w:val="00B97EF1"/>
    <w:rsid w:val="00BA0A5A"/>
    <w:rsid w:val="00BA1E92"/>
    <w:rsid w:val="00BA208E"/>
    <w:rsid w:val="00BA3163"/>
    <w:rsid w:val="00BA383B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5BD0"/>
    <w:rsid w:val="00BD62C5"/>
    <w:rsid w:val="00BD7529"/>
    <w:rsid w:val="00BE0826"/>
    <w:rsid w:val="00BE1060"/>
    <w:rsid w:val="00BE135C"/>
    <w:rsid w:val="00BE18EB"/>
    <w:rsid w:val="00BE250C"/>
    <w:rsid w:val="00BE2C9E"/>
    <w:rsid w:val="00BE31CF"/>
    <w:rsid w:val="00BE35FF"/>
    <w:rsid w:val="00BE4AF4"/>
    <w:rsid w:val="00BE7018"/>
    <w:rsid w:val="00BE768D"/>
    <w:rsid w:val="00BF0A51"/>
    <w:rsid w:val="00BF1416"/>
    <w:rsid w:val="00BF1A9A"/>
    <w:rsid w:val="00BF1FAA"/>
    <w:rsid w:val="00BF241E"/>
    <w:rsid w:val="00BF3B58"/>
    <w:rsid w:val="00BF4C11"/>
    <w:rsid w:val="00BF5A17"/>
    <w:rsid w:val="00BF6069"/>
    <w:rsid w:val="00BF61E7"/>
    <w:rsid w:val="00BF7D43"/>
    <w:rsid w:val="00C028A1"/>
    <w:rsid w:val="00C031BD"/>
    <w:rsid w:val="00C0484E"/>
    <w:rsid w:val="00C04AE2"/>
    <w:rsid w:val="00C052D3"/>
    <w:rsid w:val="00C06BCF"/>
    <w:rsid w:val="00C07F0F"/>
    <w:rsid w:val="00C109EF"/>
    <w:rsid w:val="00C12482"/>
    <w:rsid w:val="00C12848"/>
    <w:rsid w:val="00C13AC5"/>
    <w:rsid w:val="00C14D02"/>
    <w:rsid w:val="00C16B39"/>
    <w:rsid w:val="00C221FE"/>
    <w:rsid w:val="00C22915"/>
    <w:rsid w:val="00C24402"/>
    <w:rsid w:val="00C24CA5"/>
    <w:rsid w:val="00C2733B"/>
    <w:rsid w:val="00C27490"/>
    <w:rsid w:val="00C3006C"/>
    <w:rsid w:val="00C31AF3"/>
    <w:rsid w:val="00C31BA7"/>
    <w:rsid w:val="00C3316E"/>
    <w:rsid w:val="00C3423A"/>
    <w:rsid w:val="00C34891"/>
    <w:rsid w:val="00C34AD5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13A3"/>
    <w:rsid w:val="00C44403"/>
    <w:rsid w:val="00C4536B"/>
    <w:rsid w:val="00C459CD"/>
    <w:rsid w:val="00C45E95"/>
    <w:rsid w:val="00C502B0"/>
    <w:rsid w:val="00C51652"/>
    <w:rsid w:val="00C52419"/>
    <w:rsid w:val="00C534E0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C5B"/>
    <w:rsid w:val="00C7294C"/>
    <w:rsid w:val="00C72A8B"/>
    <w:rsid w:val="00C7332B"/>
    <w:rsid w:val="00C7442D"/>
    <w:rsid w:val="00C75F2A"/>
    <w:rsid w:val="00C76977"/>
    <w:rsid w:val="00C778CF"/>
    <w:rsid w:val="00C77E25"/>
    <w:rsid w:val="00C8039D"/>
    <w:rsid w:val="00C814F4"/>
    <w:rsid w:val="00C822D0"/>
    <w:rsid w:val="00C82399"/>
    <w:rsid w:val="00C84E7D"/>
    <w:rsid w:val="00C851C4"/>
    <w:rsid w:val="00C85977"/>
    <w:rsid w:val="00C859B8"/>
    <w:rsid w:val="00C869E6"/>
    <w:rsid w:val="00C86C07"/>
    <w:rsid w:val="00C86DCB"/>
    <w:rsid w:val="00C933BA"/>
    <w:rsid w:val="00C93D46"/>
    <w:rsid w:val="00C94446"/>
    <w:rsid w:val="00C949BC"/>
    <w:rsid w:val="00C95E2B"/>
    <w:rsid w:val="00C96E7E"/>
    <w:rsid w:val="00C96F1A"/>
    <w:rsid w:val="00CA0000"/>
    <w:rsid w:val="00CA1402"/>
    <w:rsid w:val="00CA23BB"/>
    <w:rsid w:val="00CA4AE3"/>
    <w:rsid w:val="00CA502A"/>
    <w:rsid w:val="00CA5585"/>
    <w:rsid w:val="00CA6C6E"/>
    <w:rsid w:val="00CA719B"/>
    <w:rsid w:val="00CA7C9E"/>
    <w:rsid w:val="00CB04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5A52"/>
    <w:rsid w:val="00CC6855"/>
    <w:rsid w:val="00CC6A05"/>
    <w:rsid w:val="00CC6D1C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0E2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06D99"/>
    <w:rsid w:val="00D10F5D"/>
    <w:rsid w:val="00D11E13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CF"/>
    <w:rsid w:val="00D24ADA"/>
    <w:rsid w:val="00D25D6A"/>
    <w:rsid w:val="00D2634F"/>
    <w:rsid w:val="00D278FD"/>
    <w:rsid w:val="00D313D4"/>
    <w:rsid w:val="00D318FA"/>
    <w:rsid w:val="00D329FC"/>
    <w:rsid w:val="00D33B86"/>
    <w:rsid w:val="00D3400D"/>
    <w:rsid w:val="00D34353"/>
    <w:rsid w:val="00D343A1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6D59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2855"/>
    <w:rsid w:val="00D73684"/>
    <w:rsid w:val="00D74A12"/>
    <w:rsid w:val="00D74E2D"/>
    <w:rsid w:val="00D74E76"/>
    <w:rsid w:val="00D76C73"/>
    <w:rsid w:val="00D76F69"/>
    <w:rsid w:val="00D808B1"/>
    <w:rsid w:val="00D80A52"/>
    <w:rsid w:val="00D80CDA"/>
    <w:rsid w:val="00D8151B"/>
    <w:rsid w:val="00D81F43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038"/>
    <w:rsid w:val="00DA2195"/>
    <w:rsid w:val="00DA221A"/>
    <w:rsid w:val="00DA23D2"/>
    <w:rsid w:val="00DA2CD5"/>
    <w:rsid w:val="00DA2FFA"/>
    <w:rsid w:val="00DA3411"/>
    <w:rsid w:val="00DA3424"/>
    <w:rsid w:val="00DA4029"/>
    <w:rsid w:val="00DA480B"/>
    <w:rsid w:val="00DA5737"/>
    <w:rsid w:val="00DA6010"/>
    <w:rsid w:val="00DA60AA"/>
    <w:rsid w:val="00DA6C91"/>
    <w:rsid w:val="00DA7419"/>
    <w:rsid w:val="00DA799E"/>
    <w:rsid w:val="00DA7D05"/>
    <w:rsid w:val="00DB0416"/>
    <w:rsid w:val="00DB1121"/>
    <w:rsid w:val="00DB1B69"/>
    <w:rsid w:val="00DB1BD7"/>
    <w:rsid w:val="00DB4450"/>
    <w:rsid w:val="00DB4F89"/>
    <w:rsid w:val="00DB5706"/>
    <w:rsid w:val="00DB670C"/>
    <w:rsid w:val="00DB6872"/>
    <w:rsid w:val="00DB7F10"/>
    <w:rsid w:val="00DB7F59"/>
    <w:rsid w:val="00DC0C49"/>
    <w:rsid w:val="00DC1322"/>
    <w:rsid w:val="00DC1B73"/>
    <w:rsid w:val="00DC1BFD"/>
    <w:rsid w:val="00DC2A77"/>
    <w:rsid w:val="00DC5757"/>
    <w:rsid w:val="00DC63EC"/>
    <w:rsid w:val="00DC7638"/>
    <w:rsid w:val="00DC798F"/>
    <w:rsid w:val="00DD2A3D"/>
    <w:rsid w:val="00DD3216"/>
    <w:rsid w:val="00DD3BDD"/>
    <w:rsid w:val="00DD5865"/>
    <w:rsid w:val="00DD5C71"/>
    <w:rsid w:val="00DD695C"/>
    <w:rsid w:val="00DD7119"/>
    <w:rsid w:val="00DD7304"/>
    <w:rsid w:val="00DD77F8"/>
    <w:rsid w:val="00DD7C71"/>
    <w:rsid w:val="00DE0D17"/>
    <w:rsid w:val="00DE1C0B"/>
    <w:rsid w:val="00DE1C44"/>
    <w:rsid w:val="00DE2EAD"/>
    <w:rsid w:val="00DE3D14"/>
    <w:rsid w:val="00DE5309"/>
    <w:rsid w:val="00DE6471"/>
    <w:rsid w:val="00DF0279"/>
    <w:rsid w:val="00DF118C"/>
    <w:rsid w:val="00DF213A"/>
    <w:rsid w:val="00DF4EF9"/>
    <w:rsid w:val="00DF5156"/>
    <w:rsid w:val="00DF560F"/>
    <w:rsid w:val="00DF590B"/>
    <w:rsid w:val="00DF6C24"/>
    <w:rsid w:val="00DF7EE2"/>
    <w:rsid w:val="00E01083"/>
    <w:rsid w:val="00E01180"/>
    <w:rsid w:val="00E01ED5"/>
    <w:rsid w:val="00E0374E"/>
    <w:rsid w:val="00E04A56"/>
    <w:rsid w:val="00E06A26"/>
    <w:rsid w:val="00E0727D"/>
    <w:rsid w:val="00E10891"/>
    <w:rsid w:val="00E11D32"/>
    <w:rsid w:val="00E12216"/>
    <w:rsid w:val="00E13C74"/>
    <w:rsid w:val="00E14AA7"/>
    <w:rsid w:val="00E14ABD"/>
    <w:rsid w:val="00E15D41"/>
    <w:rsid w:val="00E16769"/>
    <w:rsid w:val="00E17A80"/>
    <w:rsid w:val="00E208E5"/>
    <w:rsid w:val="00E21781"/>
    <w:rsid w:val="00E21964"/>
    <w:rsid w:val="00E21EF5"/>
    <w:rsid w:val="00E2231E"/>
    <w:rsid w:val="00E2240D"/>
    <w:rsid w:val="00E227C2"/>
    <w:rsid w:val="00E233A0"/>
    <w:rsid w:val="00E24E17"/>
    <w:rsid w:val="00E24F2A"/>
    <w:rsid w:val="00E260C1"/>
    <w:rsid w:val="00E267F9"/>
    <w:rsid w:val="00E26E92"/>
    <w:rsid w:val="00E27222"/>
    <w:rsid w:val="00E27757"/>
    <w:rsid w:val="00E31D41"/>
    <w:rsid w:val="00E31FF6"/>
    <w:rsid w:val="00E32226"/>
    <w:rsid w:val="00E3262A"/>
    <w:rsid w:val="00E32DE3"/>
    <w:rsid w:val="00E33CB3"/>
    <w:rsid w:val="00E33FAC"/>
    <w:rsid w:val="00E34459"/>
    <w:rsid w:val="00E377FF"/>
    <w:rsid w:val="00E37823"/>
    <w:rsid w:val="00E37DC9"/>
    <w:rsid w:val="00E404FF"/>
    <w:rsid w:val="00E40CAA"/>
    <w:rsid w:val="00E420BE"/>
    <w:rsid w:val="00E42699"/>
    <w:rsid w:val="00E44707"/>
    <w:rsid w:val="00E4481F"/>
    <w:rsid w:val="00E4509D"/>
    <w:rsid w:val="00E4630E"/>
    <w:rsid w:val="00E47050"/>
    <w:rsid w:val="00E502EF"/>
    <w:rsid w:val="00E50DDD"/>
    <w:rsid w:val="00E52C41"/>
    <w:rsid w:val="00E52D60"/>
    <w:rsid w:val="00E551B3"/>
    <w:rsid w:val="00E57C41"/>
    <w:rsid w:val="00E57C9D"/>
    <w:rsid w:val="00E57D64"/>
    <w:rsid w:val="00E60F18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34E6"/>
    <w:rsid w:val="00E74820"/>
    <w:rsid w:val="00E779BD"/>
    <w:rsid w:val="00E816E8"/>
    <w:rsid w:val="00E81828"/>
    <w:rsid w:val="00E827F9"/>
    <w:rsid w:val="00E82B54"/>
    <w:rsid w:val="00E8372F"/>
    <w:rsid w:val="00E83886"/>
    <w:rsid w:val="00E840B3"/>
    <w:rsid w:val="00E8529B"/>
    <w:rsid w:val="00E864C7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2A0D"/>
    <w:rsid w:val="00E9484E"/>
    <w:rsid w:val="00E95237"/>
    <w:rsid w:val="00E957AD"/>
    <w:rsid w:val="00E95AF5"/>
    <w:rsid w:val="00E95EB8"/>
    <w:rsid w:val="00E95FBD"/>
    <w:rsid w:val="00E96B81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AE1"/>
    <w:rsid w:val="00EA4C54"/>
    <w:rsid w:val="00EA5211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2784"/>
    <w:rsid w:val="00EC3153"/>
    <w:rsid w:val="00EC35FA"/>
    <w:rsid w:val="00EC3CA6"/>
    <w:rsid w:val="00EC59CE"/>
    <w:rsid w:val="00EC709A"/>
    <w:rsid w:val="00ED035F"/>
    <w:rsid w:val="00ED0477"/>
    <w:rsid w:val="00ED073E"/>
    <w:rsid w:val="00ED0CE8"/>
    <w:rsid w:val="00ED10F7"/>
    <w:rsid w:val="00ED13E8"/>
    <w:rsid w:val="00ED21EB"/>
    <w:rsid w:val="00ED2869"/>
    <w:rsid w:val="00ED29F7"/>
    <w:rsid w:val="00ED4536"/>
    <w:rsid w:val="00ED551B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7C5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237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0787B"/>
    <w:rsid w:val="00F10007"/>
    <w:rsid w:val="00F107B6"/>
    <w:rsid w:val="00F11498"/>
    <w:rsid w:val="00F11710"/>
    <w:rsid w:val="00F129DB"/>
    <w:rsid w:val="00F12CE7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122E"/>
    <w:rsid w:val="00F316B3"/>
    <w:rsid w:val="00F3207F"/>
    <w:rsid w:val="00F32DEE"/>
    <w:rsid w:val="00F33072"/>
    <w:rsid w:val="00F334CD"/>
    <w:rsid w:val="00F349BA"/>
    <w:rsid w:val="00F35376"/>
    <w:rsid w:val="00F3605C"/>
    <w:rsid w:val="00F36D02"/>
    <w:rsid w:val="00F36E2F"/>
    <w:rsid w:val="00F379B9"/>
    <w:rsid w:val="00F428DF"/>
    <w:rsid w:val="00F429DF"/>
    <w:rsid w:val="00F42D57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57699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1FF4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31BE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1A"/>
    <w:rsid w:val="00FB0A2B"/>
    <w:rsid w:val="00FB0E05"/>
    <w:rsid w:val="00FB2F22"/>
    <w:rsid w:val="00FB37B1"/>
    <w:rsid w:val="00FB3ABB"/>
    <w:rsid w:val="00FB5067"/>
    <w:rsid w:val="00FB5306"/>
    <w:rsid w:val="00FB5DBE"/>
    <w:rsid w:val="00FB5F20"/>
    <w:rsid w:val="00FC0569"/>
    <w:rsid w:val="00FC0914"/>
    <w:rsid w:val="00FC0AA0"/>
    <w:rsid w:val="00FC1C38"/>
    <w:rsid w:val="00FC2603"/>
    <w:rsid w:val="00FC296F"/>
    <w:rsid w:val="00FC3597"/>
    <w:rsid w:val="00FC3F96"/>
    <w:rsid w:val="00FC4691"/>
    <w:rsid w:val="00FC48B9"/>
    <w:rsid w:val="00FC726E"/>
    <w:rsid w:val="00FD3A7A"/>
    <w:rsid w:val="00FD3CD3"/>
    <w:rsid w:val="00FD3D10"/>
    <w:rsid w:val="00FD4942"/>
    <w:rsid w:val="00FD49EF"/>
    <w:rsid w:val="00FD57A6"/>
    <w:rsid w:val="00FD5D42"/>
    <w:rsid w:val="00FD5D63"/>
    <w:rsid w:val="00FD6A25"/>
    <w:rsid w:val="00FD71AA"/>
    <w:rsid w:val="00FD72F1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381AB5"/>
  <w15:docId w15:val="{28C5DE7D-2E14-4022-B85B-0E1A8E2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Заголовок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11">
    <w:name w:val="Знак Знак1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 Знак3 Знак1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13">
    <w:name w:val="Знак Знак1 Знак 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Знак Знак3 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5">
    <w:name w:val="Основной текст_"/>
    <w:link w:val="1a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a">
    <w:name w:val="Основной текст1"/>
    <w:basedOn w:val="a"/>
    <w:link w:val="aff5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477C2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0787B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54E78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B658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3B658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5C0BC8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C0BC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C0BC8"/>
    <w:pPr>
      <w:widowControl w:val="0"/>
      <w:autoSpaceDE w:val="0"/>
      <w:autoSpaceDN w:val="0"/>
      <w:adjustRightInd w:val="0"/>
      <w:spacing w:line="274" w:lineRule="exact"/>
      <w:ind w:firstLine="178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C0BC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5C0B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0BC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C0BC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54C9C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54C9C"/>
    <w:pPr>
      <w:widowControl w:val="0"/>
      <w:autoSpaceDE w:val="0"/>
      <w:autoSpaceDN w:val="0"/>
      <w:adjustRightInd w:val="0"/>
      <w:spacing w:line="259" w:lineRule="exact"/>
      <w:ind w:firstLine="725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54C9C"/>
    <w:pPr>
      <w:widowControl w:val="0"/>
      <w:autoSpaceDE w:val="0"/>
      <w:autoSpaceDN w:val="0"/>
      <w:adjustRightInd w:val="0"/>
      <w:spacing w:line="322" w:lineRule="exact"/>
      <w:ind w:firstLine="2419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54C9C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54C9C"/>
    <w:pPr>
      <w:widowControl w:val="0"/>
      <w:autoSpaceDE w:val="0"/>
      <w:autoSpaceDN w:val="0"/>
      <w:adjustRightInd w:val="0"/>
      <w:spacing w:line="269" w:lineRule="exact"/>
      <w:ind w:firstLine="34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A54C9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A54C9C"/>
    <w:rPr>
      <w:rFonts w:ascii="Times New Roman" w:hAnsi="Times New Roman" w:cs="Times New Roman"/>
      <w:b/>
      <w:bCs/>
      <w:spacing w:val="20"/>
      <w:sz w:val="38"/>
      <w:szCs w:val="38"/>
    </w:rPr>
  </w:style>
  <w:style w:type="character" w:customStyle="1" w:styleId="FontStyle25">
    <w:name w:val="Font Style25"/>
    <w:basedOn w:val="a0"/>
    <w:uiPriority w:val="99"/>
    <w:rsid w:val="00A54C9C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9">
    <w:name w:val="Font Style29"/>
    <w:basedOn w:val="a0"/>
    <w:uiPriority w:val="99"/>
    <w:rsid w:val="00A54C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A54C9C"/>
    <w:rPr>
      <w:rFonts w:ascii="Arial Unicode MS" w:eastAsia="Arial Unicode MS" w:cs="Arial Unicode MS"/>
      <w:sz w:val="28"/>
      <w:szCs w:val="28"/>
    </w:rPr>
  </w:style>
  <w:style w:type="character" w:customStyle="1" w:styleId="FontStyle31">
    <w:name w:val="Font Style31"/>
    <w:basedOn w:val="a0"/>
    <w:uiPriority w:val="99"/>
    <w:rsid w:val="00A54C9C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A54C9C"/>
    <w:rPr>
      <w:rFonts w:ascii="Arial Unicode MS" w:eastAsia="Arial Unicode MS" w:cs="Arial Unicode MS"/>
      <w:sz w:val="28"/>
      <w:szCs w:val="28"/>
    </w:rPr>
  </w:style>
  <w:style w:type="character" w:customStyle="1" w:styleId="WW8Num16z1">
    <w:name w:val="WW8Num16z1"/>
    <w:rsid w:val="00C34AD5"/>
  </w:style>
  <w:style w:type="character" w:customStyle="1" w:styleId="FontStyle18">
    <w:name w:val="Font Style18"/>
    <w:rsid w:val="00DA6C9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7400-35BD-4064-8DF4-05EC1B79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5750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Olga B. Chebikina</cp:lastModifiedBy>
  <cp:revision>7</cp:revision>
  <cp:lastPrinted>2019-09-27T09:35:00Z</cp:lastPrinted>
  <dcterms:created xsi:type="dcterms:W3CDTF">2019-09-27T09:38:00Z</dcterms:created>
  <dcterms:modified xsi:type="dcterms:W3CDTF">2019-09-27T10:17:00Z</dcterms:modified>
</cp:coreProperties>
</file>