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441"/>
        <w:gridCol w:w="2438"/>
        <w:gridCol w:w="514"/>
        <w:gridCol w:w="1409"/>
        <w:gridCol w:w="529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DA1D01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21CB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07.10.2021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021CB2">
              <w:rPr>
                <w:rFonts w:ascii="Liberation Serif" w:hAnsi="Liberation Serif"/>
              </w:rPr>
              <w:t>1612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A1D01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A1D01" w:rsidRDefault="00346B8B" w:rsidP="0097248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7E4ACF" w:rsidRDefault="002B1F2D" w:rsidP="00E074C5">
      <w:pPr>
        <w:jc w:val="center"/>
        <w:rPr>
          <w:rFonts w:ascii="Liberation Serif" w:hAnsi="Liberation Serif"/>
          <w:b/>
        </w:rPr>
      </w:pPr>
      <w:r w:rsidRPr="002B1F2D">
        <w:rPr>
          <w:rFonts w:ascii="Liberation Serif" w:hAnsi="Liberation Serif"/>
          <w:b/>
        </w:rPr>
        <w:t>О подготовке документации по планировке территории (проект планировки и проект межевани</w:t>
      </w:r>
      <w:r w:rsidR="00CA15C0">
        <w:rPr>
          <w:rFonts w:ascii="Liberation Serif" w:hAnsi="Liberation Serif"/>
          <w:b/>
        </w:rPr>
        <w:t xml:space="preserve">я территории) для размещения </w:t>
      </w:r>
      <w:r w:rsidR="00E074C5">
        <w:rPr>
          <w:rFonts w:ascii="Liberation Serif" w:hAnsi="Liberation Serif"/>
          <w:b/>
        </w:rPr>
        <w:t>линейного объекта «Строительство напорного коллектора для перекачки хозяйственно-бытовых стоков с п</w:t>
      </w:r>
      <w:r w:rsidR="007E4ACF">
        <w:rPr>
          <w:rFonts w:ascii="Liberation Serif" w:hAnsi="Liberation Serif"/>
          <w:b/>
        </w:rPr>
        <w:t>. Цементный на существующие канализационные очистные сооружения в г. Невьянске»</w:t>
      </w:r>
    </w:p>
    <w:p w:rsidR="002B1F2D" w:rsidRPr="00F80E36" w:rsidRDefault="002B1F2D" w:rsidP="00DA1D01">
      <w:pPr>
        <w:rPr>
          <w:rFonts w:ascii="Liberation Serif" w:hAnsi="Liberation Serif"/>
          <w:b/>
        </w:rPr>
      </w:pPr>
    </w:p>
    <w:p w:rsidR="005C32C2" w:rsidRDefault="002B1F2D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>Рассмотрев заявление о</w:t>
      </w:r>
      <w:r w:rsidR="007E4ACF">
        <w:rPr>
          <w:rFonts w:ascii="Liberation Serif" w:hAnsi="Liberation Serif"/>
        </w:rPr>
        <w:t xml:space="preserve">т 05.10.2021 № 2885 генерального директора </w:t>
      </w:r>
      <w:r w:rsidR="00831BC1">
        <w:rPr>
          <w:rFonts w:ascii="Liberation Serif" w:hAnsi="Liberation Serif"/>
        </w:rPr>
        <w:t xml:space="preserve">                 </w:t>
      </w:r>
      <w:r w:rsidR="007E4ACF">
        <w:rPr>
          <w:rFonts w:ascii="Liberation Serif" w:hAnsi="Liberation Serif"/>
        </w:rPr>
        <w:t>ООО «ЭКО «ВИК»</w:t>
      </w:r>
      <w:r w:rsidR="00831BC1">
        <w:rPr>
          <w:rFonts w:ascii="Liberation Serif" w:hAnsi="Liberation Serif"/>
        </w:rPr>
        <w:t xml:space="preserve"> Н.В. Кипеловой, </w:t>
      </w:r>
      <w:r w:rsidRPr="002B1F2D">
        <w:rPr>
          <w:rFonts w:ascii="Liberation Serif" w:hAnsi="Liberation Serif"/>
        </w:rPr>
        <w:t>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2B1F2D" w:rsidRPr="005C32C2" w:rsidRDefault="002B1F2D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>ПОСТАНОВЛЯЕТ:</w:t>
      </w: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>1.  Принять решение о подготовке документации</w:t>
      </w:r>
      <w:r w:rsidR="00C358A6">
        <w:rPr>
          <w:rFonts w:ascii="Liberation Serif" w:hAnsi="Liberation Serif"/>
        </w:rPr>
        <w:t xml:space="preserve"> </w:t>
      </w:r>
      <w:r w:rsidR="00C358A6" w:rsidRPr="00C358A6">
        <w:rPr>
          <w:rFonts w:ascii="Liberation Serif" w:hAnsi="Liberation Serif"/>
        </w:rPr>
        <w:t>по планировке территории (проект планировки и проект межевания территории)</w:t>
      </w:r>
      <w:r w:rsidR="00831BC1" w:rsidRPr="00831BC1">
        <w:t xml:space="preserve"> </w:t>
      </w:r>
      <w:r w:rsidR="00831BC1" w:rsidRPr="00831BC1">
        <w:rPr>
          <w:rFonts w:ascii="Liberation Serif" w:hAnsi="Liberation Serif"/>
        </w:rPr>
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  <w:r w:rsidRPr="002B1F2D">
        <w:rPr>
          <w:rFonts w:ascii="Liberation Serif" w:hAnsi="Liberation Serif"/>
        </w:rPr>
        <w:t>.</w:t>
      </w:r>
    </w:p>
    <w:p w:rsidR="002B1F2D" w:rsidRPr="002B1F2D" w:rsidRDefault="002B1F2D" w:rsidP="00C358A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2B1F2D">
        <w:rPr>
          <w:rFonts w:ascii="Liberation Serif" w:hAnsi="Liberation Serif"/>
        </w:rPr>
        <w:t xml:space="preserve">2.  Утвердить план мероприятий по подготовке документации </w:t>
      </w:r>
      <w:r w:rsidR="00C358A6" w:rsidRPr="00C358A6">
        <w:rPr>
          <w:rFonts w:ascii="Liberation Serif" w:hAnsi="Liberation Serif"/>
        </w:rPr>
        <w:t xml:space="preserve">по планировке территории (проект планировки и проект межевания территории) </w:t>
      </w:r>
      <w:r w:rsidR="00B60918" w:rsidRPr="00B60918">
        <w:rPr>
          <w:rFonts w:ascii="Liberation Serif" w:hAnsi="Liberation Serif"/>
        </w:rPr>
        <w:t xml:space="preserve"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 </w:t>
      </w:r>
      <w:r w:rsidRPr="002B1F2D">
        <w:rPr>
          <w:rFonts w:ascii="Liberation Serif" w:hAnsi="Liberation Serif"/>
        </w:rPr>
        <w:t xml:space="preserve">(приложение № 1).  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>3. Определить внебюджетное финансирование выполнения работ по разработке документации</w:t>
      </w:r>
      <w:r w:rsidR="00CE66E2">
        <w:rPr>
          <w:rFonts w:ascii="Liberation Serif" w:hAnsi="Liberation Serif"/>
        </w:rPr>
        <w:t xml:space="preserve"> </w:t>
      </w:r>
      <w:r w:rsidR="00CE66E2" w:rsidRPr="00CE66E2">
        <w:rPr>
          <w:rFonts w:ascii="Liberation Serif" w:hAnsi="Liberation Serif"/>
        </w:rPr>
        <w:t>по планировке территории (проект планировки и проект межевания территории)</w:t>
      </w:r>
      <w:r w:rsidR="00334E7F">
        <w:rPr>
          <w:rFonts w:ascii="Liberation Serif" w:hAnsi="Liberation Serif"/>
        </w:rPr>
        <w:t xml:space="preserve"> </w:t>
      </w:r>
      <w:r w:rsidR="00334E7F" w:rsidRPr="00334E7F">
        <w:rPr>
          <w:rFonts w:ascii="Liberation Serif" w:hAnsi="Liberation Serif"/>
        </w:rPr>
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  <w:r w:rsidRPr="002B1F2D">
        <w:rPr>
          <w:rFonts w:ascii="Liberation Serif" w:hAnsi="Liberation Serif"/>
        </w:rPr>
        <w:t>.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>4. Утвердить техническое задание на разработку документации</w:t>
      </w:r>
      <w:r w:rsidR="00CE66E2">
        <w:rPr>
          <w:rFonts w:ascii="Liberation Serif" w:hAnsi="Liberation Serif"/>
        </w:rPr>
        <w:t xml:space="preserve"> </w:t>
      </w:r>
      <w:r w:rsidR="00CE66E2" w:rsidRPr="00CE66E2">
        <w:rPr>
          <w:rFonts w:ascii="Liberation Serif" w:hAnsi="Liberation Serif"/>
        </w:rPr>
        <w:t>по планировке территории (проект планировки и проект межевания территории)</w:t>
      </w:r>
      <w:r w:rsidR="00334E7F">
        <w:rPr>
          <w:rFonts w:ascii="Liberation Serif" w:hAnsi="Liberation Serif"/>
        </w:rPr>
        <w:t xml:space="preserve"> </w:t>
      </w:r>
      <w:r w:rsidR="00334E7F" w:rsidRPr="00334E7F">
        <w:rPr>
          <w:rFonts w:ascii="Liberation Serif" w:hAnsi="Liberation Serif"/>
        </w:rPr>
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  <w:r w:rsidR="00334E7F">
        <w:rPr>
          <w:rFonts w:ascii="Liberation Serif" w:hAnsi="Liberation Serif"/>
        </w:rPr>
        <w:t xml:space="preserve"> </w:t>
      </w:r>
      <w:r w:rsidRPr="002B1F2D">
        <w:rPr>
          <w:rFonts w:ascii="Liberation Serif" w:hAnsi="Liberation Serif"/>
        </w:rPr>
        <w:t>(приложение № 2).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lastRenderedPageBreak/>
        <w:t>5.  Отделу архитектуры администрации Невьянского городского округа в течение 14 дне</w:t>
      </w:r>
      <w:r w:rsidR="00334E7F">
        <w:rPr>
          <w:rFonts w:ascii="Liberation Serif" w:hAnsi="Liberation Serif"/>
        </w:rPr>
        <w:t>й направить уведомление ООО «ЭКО «ВИК</w:t>
      </w:r>
      <w:r w:rsidRPr="002B1F2D">
        <w:rPr>
          <w:rFonts w:ascii="Liberation Serif" w:hAnsi="Liberation Serif"/>
        </w:rPr>
        <w:t xml:space="preserve">» о принятии решения, указанного в пункте 1 настоящего постановления. 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 w:rsidRPr="002B1F2D">
        <w:rPr>
          <w:rFonts w:ascii="Liberation Serif" w:hAnsi="Liberation Serif"/>
        </w:rPr>
        <w:t xml:space="preserve"> 6.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2B1F2D" w:rsidRPr="002B1F2D" w:rsidRDefault="002B1F2D" w:rsidP="002B1F2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2B1F2D">
        <w:rPr>
          <w:rFonts w:ascii="Liberation Serif" w:hAnsi="Liberation Serif"/>
        </w:rPr>
        <w:t>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Глава Невьянского </w:t>
      </w:r>
    </w:p>
    <w:p w:rsidR="005C32C2" w:rsidRPr="005C32C2" w:rsidRDefault="005C32C2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5C32C2" w:rsidRPr="005C32C2" w:rsidRDefault="005C32C2" w:rsidP="005C32C2">
      <w:pPr>
        <w:rPr>
          <w:rFonts w:ascii="Liberation Serif" w:hAnsi="Liberation Serif"/>
          <w:b/>
          <w:sz w:val="27"/>
          <w:szCs w:val="27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  <w:b/>
          <w:sz w:val="27"/>
          <w:szCs w:val="27"/>
        </w:rPr>
        <w:t xml:space="preserve">                                          </w:t>
      </w:r>
      <w:r w:rsidRPr="005C32C2">
        <w:rPr>
          <w:rFonts w:ascii="Liberation Serif" w:hAnsi="Liberation Serif"/>
        </w:rPr>
        <w:t xml:space="preserve">                                         </w:t>
      </w: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2B1F2D" w:rsidRDefault="002B1F2D" w:rsidP="005C32C2">
      <w:pPr>
        <w:rPr>
          <w:rFonts w:ascii="Liberation Serif" w:hAnsi="Liberation Serif"/>
        </w:rPr>
      </w:pPr>
    </w:p>
    <w:p w:rsidR="00770124" w:rsidRDefault="00770124" w:rsidP="00770124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334E7F" w:rsidRDefault="00334E7F" w:rsidP="00770124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334E7F" w:rsidRDefault="00334E7F" w:rsidP="00770124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334E7F" w:rsidRDefault="00334E7F" w:rsidP="00770124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334E7F" w:rsidRDefault="00334E7F" w:rsidP="00770124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334E7F" w:rsidRDefault="00334E7F" w:rsidP="00770124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334E7F" w:rsidRDefault="00334E7F" w:rsidP="00770124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4E162C" w:rsidRDefault="004E162C" w:rsidP="004E162C">
      <w:pPr>
        <w:tabs>
          <w:tab w:val="left" w:pos="6096"/>
          <w:tab w:val="right" w:pos="9639"/>
        </w:tabs>
        <w:rPr>
          <w:rFonts w:ascii="Liberation Serif" w:hAnsi="Liberation Serif"/>
        </w:rPr>
      </w:pPr>
    </w:p>
    <w:p w:rsidR="002B1F2D" w:rsidRPr="002B1F2D" w:rsidRDefault="005C32C2" w:rsidP="00090540">
      <w:pPr>
        <w:tabs>
          <w:tab w:val="left" w:pos="6096"/>
          <w:tab w:val="right" w:pos="9639"/>
        </w:tabs>
        <w:ind w:left="5954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5C32C2">
        <w:rPr>
          <w:rFonts w:ascii="Liberation Serif" w:hAnsi="Liberation Serif"/>
        </w:rPr>
        <w:lastRenderedPageBreak/>
        <w:t xml:space="preserve">                                                       </w:t>
      </w:r>
      <w:r w:rsidR="002B1F2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  <w:r w:rsidR="00CE66E2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="00770124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4E162C">
        <w:rPr>
          <w:rFonts w:eastAsiaTheme="minorHAnsi"/>
          <w:sz w:val="24"/>
          <w:szCs w:val="24"/>
          <w:lang w:eastAsia="en-US"/>
        </w:rPr>
        <w:t xml:space="preserve">            </w:t>
      </w:r>
      <w:r w:rsidR="005E4549">
        <w:rPr>
          <w:rFonts w:eastAsiaTheme="minorHAnsi"/>
          <w:sz w:val="24"/>
          <w:szCs w:val="24"/>
          <w:lang w:eastAsia="en-US"/>
        </w:rPr>
        <w:t xml:space="preserve">                 </w:t>
      </w:r>
      <w:r w:rsidR="00090540" w:rsidRPr="00021CB2">
        <w:rPr>
          <w:rFonts w:eastAsiaTheme="minorHAnsi"/>
          <w:sz w:val="24"/>
          <w:szCs w:val="24"/>
          <w:lang w:eastAsia="en-US"/>
        </w:rPr>
        <w:t xml:space="preserve"> </w:t>
      </w:r>
      <w:r w:rsidR="002B1F2D" w:rsidRPr="002B1F2D">
        <w:rPr>
          <w:rFonts w:ascii="Liberation Serif" w:eastAsiaTheme="minorHAnsi" w:hAnsi="Liberation Serif"/>
          <w:sz w:val="24"/>
          <w:szCs w:val="24"/>
          <w:lang w:eastAsia="en-US"/>
        </w:rPr>
        <w:t>Приложение № 1</w:t>
      </w: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   УТВЕРЖДЕН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2B1F2D" w:rsidRPr="002B1F2D" w:rsidRDefault="002B1F2D" w:rsidP="002B1F2D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постановлением администрации </w:t>
      </w:r>
    </w:p>
    <w:p w:rsidR="002B1F2D" w:rsidRPr="002B1F2D" w:rsidRDefault="002B1F2D" w:rsidP="002B1F2D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Невьянского городского круга</w:t>
      </w:r>
    </w:p>
    <w:p w:rsidR="002B1F2D" w:rsidRPr="002B1F2D" w:rsidRDefault="002B1F2D" w:rsidP="002B1F2D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от </w:t>
      </w:r>
      <w:r w:rsidR="00021CB2">
        <w:rPr>
          <w:rFonts w:ascii="Liberation Serif" w:eastAsiaTheme="minorHAnsi" w:hAnsi="Liberation Serif"/>
          <w:sz w:val="24"/>
          <w:szCs w:val="24"/>
          <w:lang w:eastAsia="en-US"/>
        </w:rPr>
        <w:t xml:space="preserve">07.10.2021 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>№</w:t>
      </w:r>
      <w:r w:rsidR="00021CB2">
        <w:rPr>
          <w:rFonts w:ascii="Liberation Serif" w:eastAsiaTheme="minorHAnsi" w:hAnsi="Liberation Serif"/>
          <w:sz w:val="24"/>
          <w:szCs w:val="24"/>
          <w:lang w:eastAsia="en-US"/>
        </w:rPr>
        <w:t xml:space="preserve"> 1612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-п       </w:t>
      </w:r>
    </w:p>
    <w:p w:rsidR="002B1F2D" w:rsidRPr="002B1F2D" w:rsidRDefault="002B1F2D" w:rsidP="002B1F2D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2B1F2D">
        <w:rPr>
          <w:rFonts w:ascii="Liberation Serif" w:hAnsi="Liberation Serif"/>
          <w:sz w:val="24"/>
          <w:szCs w:val="24"/>
        </w:rPr>
        <w:t xml:space="preserve">План мероприятий по подготовке документации </w:t>
      </w:r>
      <w:r w:rsidR="00CE66E2" w:rsidRPr="00CE66E2">
        <w:rPr>
          <w:rFonts w:ascii="Liberation Serif" w:hAnsi="Liberation Serif"/>
          <w:sz w:val="24"/>
          <w:szCs w:val="24"/>
        </w:rPr>
        <w:t xml:space="preserve">по планировке территории (проект планировки и проект межевания территории) </w:t>
      </w:r>
      <w:r w:rsidR="00334E7F" w:rsidRPr="00334E7F">
        <w:rPr>
          <w:rFonts w:ascii="Liberation Serif" w:hAnsi="Liberation Serif"/>
          <w:sz w:val="24"/>
          <w:szCs w:val="24"/>
        </w:rPr>
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</w:p>
    <w:p w:rsidR="002B1F2D" w:rsidRPr="002B1F2D" w:rsidRDefault="002B1F2D" w:rsidP="002B1F2D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22"/>
        <w:gridCol w:w="3003"/>
        <w:gridCol w:w="1854"/>
      </w:tblGrid>
      <w:tr w:rsidR="002B1F2D" w:rsidRPr="002B1F2D" w:rsidTr="002B1F2D">
        <w:trPr>
          <w:trHeight w:val="786"/>
        </w:trPr>
        <w:tc>
          <w:tcPr>
            <w:tcW w:w="567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2B1F2D" w:rsidRPr="002B1F2D" w:rsidTr="002B1F2D">
        <w:trPr>
          <w:trHeight w:val="1971"/>
        </w:trPr>
        <w:tc>
          <w:tcPr>
            <w:tcW w:w="567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34E7F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ООО «ЭКО «ВИК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», публикация постановления в газете «Муниципальный вестник</w:t>
            </w:r>
            <w:r w:rsidRPr="002B1F2D">
              <w:rPr>
                <w:rFonts w:ascii="Liberation Serif" w:hAnsi="Liberation Serif"/>
              </w:rPr>
              <w:t xml:space="preserve">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2B1F2D">
        <w:trPr>
          <w:trHeight w:val="1349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Прием и рассмотрение предложений по документации по планировке территории от заинтересованных лиц, в случае их поступления.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2B1F2D">
              <w:rPr>
                <w:rFonts w:ascii="Liberation Serif" w:hAnsi="Liberation Serif"/>
              </w:rPr>
              <w:t xml:space="preserve">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2B1F2D">
        <w:trPr>
          <w:trHeight w:val="1800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2" w:type="dxa"/>
          </w:tcPr>
          <w:p w:rsidR="002B1F2D" w:rsidRPr="002B1F2D" w:rsidRDefault="002B1F2D" w:rsidP="00A73724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Выполнение работ по подготовке документации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A73724" w:rsidRPr="00A7372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B1F2D" w:rsidRPr="002B1F2D" w:rsidTr="00B65EDE">
        <w:trPr>
          <w:trHeight w:val="766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22" w:type="dxa"/>
          </w:tcPr>
          <w:p w:rsidR="002B1F2D" w:rsidRPr="002B1F2D" w:rsidRDefault="002B1F2D" w:rsidP="00A737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Контроль выполнения работ по подготовке документации </w:t>
            </w:r>
            <w:r w:rsidR="008841C9" w:rsidRPr="008841C9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A73724" w:rsidRPr="00A7372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B65EDE">
        <w:trPr>
          <w:trHeight w:val="1061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B65EDE">
        <w:trPr>
          <w:trHeight w:val="1693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Проверка и согласование 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и проекта межевания на согласование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2B1F2D">
        <w:trPr>
          <w:trHeight w:val="977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22" w:type="dxa"/>
          </w:tcPr>
          <w:p w:rsidR="002B1F2D" w:rsidRPr="002B1F2D" w:rsidRDefault="000F506E" w:rsidP="00A73724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Согласование документации </w:t>
            </w:r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планировке территории (проект планировки и проект межевания территории)</w:t>
            </w:r>
            <w:r w:rsidR="00A73724">
              <w:t xml:space="preserve"> </w:t>
            </w:r>
            <w:r w:rsidR="00A73724" w:rsidRPr="00A7372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      </w:r>
            <w:r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3" w:type="dxa"/>
          </w:tcPr>
          <w:p w:rsidR="004840B0" w:rsidRDefault="004840B0" w:rsidP="00623854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  <w:r w:rsidRPr="004840B0">
              <w:rPr>
                <w:rFonts w:ascii="Liberation Serif" w:hAnsi="Liberation Serif"/>
                <w:sz w:val="24"/>
                <w:szCs w:val="24"/>
              </w:rPr>
              <w:t>календарных дней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после проверки </w:t>
            </w:r>
            <w:r w:rsidR="00986C1A" w:rsidRPr="00986C1A">
              <w:rPr>
                <w:rFonts w:ascii="Liberation Serif" w:hAnsi="Liberation Serif"/>
                <w:sz w:val="24"/>
                <w:szCs w:val="24"/>
              </w:rPr>
              <w:t xml:space="preserve">документации по планировке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>с:</w:t>
            </w:r>
          </w:p>
          <w:p w:rsidR="002B1F2D" w:rsidRDefault="004840B0" w:rsidP="00623854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7B2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905FE" w:rsidRPr="005905FE">
              <w:rPr>
                <w:rFonts w:ascii="Liberation Serif" w:hAnsi="Liberation Serif"/>
                <w:sz w:val="24"/>
                <w:szCs w:val="24"/>
              </w:rPr>
              <w:t>ГКУ СО «Управление автодорог»</w:t>
            </w:r>
            <w:r w:rsidR="00986C1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86C1A" w:rsidRDefault="00986C1A" w:rsidP="00623854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7B2E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ОАО «МРСК Урала»;</w:t>
            </w:r>
          </w:p>
          <w:p w:rsidR="00986C1A" w:rsidRDefault="007B2E74" w:rsidP="00623854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986C1A">
              <w:rPr>
                <w:rFonts w:ascii="Liberation Serif" w:hAnsi="Liberation Serif"/>
                <w:sz w:val="24"/>
                <w:szCs w:val="24"/>
              </w:rPr>
              <w:t>МУП «Невьянский водоканал»;</w:t>
            </w:r>
          </w:p>
          <w:p w:rsidR="00986C1A" w:rsidRDefault="00986C1A" w:rsidP="00623854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="006E1908">
              <w:rPr>
                <w:rFonts w:ascii="Liberation Serif" w:hAnsi="Liberation Serif"/>
                <w:sz w:val="24"/>
                <w:szCs w:val="24"/>
              </w:rPr>
              <w:t xml:space="preserve"> ОАО «Российские железные дороги»;</w:t>
            </w:r>
          </w:p>
          <w:p w:rsidR="006E1908" w:rsidRPr="00090540" w:rsidRDefault="006E1908" w:rsidP="00623854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  <w:r w:rsidR="000C3BA1">
              <w:rPr>
                <w:rFonts w:ascii="Liberation Serif" w:hAnsi="Liberation Serif"/>
                <w:sz w:val="24"/>
                <w:szCs w:val="24"/>
              </w:rPr>
              <w:t>ГУП СО «Газовые сети»</w:t>
            </w:r>
            <w:r w:rsidR="00090540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3BA1" w:rsidRPr="002B1F2D" w:rsidRDefault="000C3BA1" w:rsidP="00B359E1">
            <w:pPr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 </w:t>
            </w:r>
            <w:r w:rsidR="00B359E1"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="00B359E1" w:rsidRPr="00B359E1">
              <w:rPr>
                <w:rFonts w:ascii="Liberation Serif" w:hAnsi="Liberation Serif"/>
                <w:sz w:val="24"/>
                <w:szCs w:val="24"/>
              </w:rPr>
              <w:t xml:space="preserve">«Газпром </w:t>
            </w:r>
            <w:proofErr w:type="spellStart"/>
            <w:r w:rsidR="00B359E1" w:rsidRPr="00B359E1">
              <w:rPr>
                <w:rFonts w:ascii="Liberation Serif" w:hAnsi="Liberation Serif"/>
                <w:sz w:val="24"/>
                <w:szCs w:val="24"/>
              </w:rPr>
              <w:t>трансгаз</w:t>
            </w:r>
            <w:proofErr w:type="spellEnd"/>
            <w:r w:rsidR="00B359E1" w:rsidRPr="00B359E1">
              <w:rPr>
                <w:rFonts w:ascii="Liberation Serif" w:hAnsi="Liberation Serif"/>
                <w:sz w:val="24"/>
                <w:szCs w:val="24"/>
              </w:rPr>
              <w:t xml:space="preserve"> Екатеринбург»</w:t>
            </w:r>
            <w:r w:rsidR="000905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B1F2D" w:rsidRPr="002B1F2D" w:rsidTr="002B1F2D">
        <w:trPr>
          <w:trHeight w:val="1950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22" w:type="dxa"/>
          </w:tcPr>
          <w:p w:rsidR="002B1F2D" w:rsidRPr="002B1F2D" w:rsidRDefault="002B1F2D" w:rsidP="00A73724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Проверка документации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A73724" w:rsidRPr="00A7372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0F506E">
        <w:trPr>
          <w:trHeight w:val="624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2" w:type="dxa"/>
          </w:tcPr>
          <w:p w:rsidR="002B1F2D" w:rsidRPr="002B1F2D" w:rsidRDefault="002B1F2D" w:rsidP="00A73724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проекта постановления о проведении публичных слушаний</w:t>
            </w:r>
            <w:r w:rsidRPr="002B1F2D">
              <w:rPr>
                <w:rFonts w:ascii="Liberation Serif" w:hAnsi="Liberation Serif"/>
              </w:rPr>
              <w:t xml:space="preserve"> </w:t>
            </w:r>
            <w:r w:rsidR="000F506E">
              <w:rPr>
                <w:rFonts w:ascii="Liberation Serif" w:hAnsi="Liberation Serif"/>
              </w:rPr>
              <w:t xml:space="preserve">                    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документации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A73724" w:rsidRPr="00A7372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F2D" w:rsidRPr="002B1F2D" w:rsidTr="002B1F2D">
        <w:trPr>
          <w:trHeight w:val="1590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22" w:type="dxa"/>
          </w:tcPr>
          <w:p w:rsidR="002B1F2D" w:rsidRPr="002B1F2D" w:rsidRDefault="002B1F2D" w:rsidP="00A73724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Проведение публичных слушаний по документации </w:t>
            </w:r>
            <w:r w:rsidR="000F506E" w:rsidRPr="000F50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A73724" w:rsidRPr="00A7372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</w:t>
            </w:r>
            <w:r w:rsidRPr="002B1F2D">
              <w:rPr>
                <w:rFonts w:ascii="Liberation Serif" w:hAnsi="Liberation Serif"/>
              </w:rPr>
              <w:t xml:space="preserve">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2B1F2D" w:rsidRPr="002B1F2D" w:rsidTr="002B1F2D">
        <w:trPr>
          <w:trHeight w:val="621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22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B1F2D" w:rsidRPr="002B1F2D" w:rsidTr="002B1F2D">
        <w:trPr>
          <w:trHeight w:val="526"/>
        </w:trPr>
        <w:tc>
          <w:tcPr>
            <w:tcW w:w="567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522" w:type="dxa"/>
          </w:tcPr>
          <w:p w:rsidR="002B1F2D" w:rsidRPr="002B1F2D" w:rsidRDefault="002B1F2D" w:rsidP="00A737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постановления об утверждении документации</w:t>
            </w:r>
            <w:r w:rsidR="00B65EDE">
              <w:t xml:space="preserve"> </w:t>
            </w:r>
            <w:r w:rsidR="00B65EDE" w:rsidRPr="00B65ED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A73724" w:rsidRPr="00A7372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      </w:r>
          </w:p>
        </w:tc>
        <w:tc>
          <w:tcPr>
            <w:tcW w:w="3003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2B1F2D" w:rsidRPr="002B1F2D" w:rsidRDefault="002B1F2D" w:rsidP="002B1F2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2B1F2D" w:rsidRPr="002B1F2D" w:rsidRDefault="002B1F2D" w:rsidP="002B1F2D">
      <w:pPr>
        <w:jc w:val="both"/>
        <w:rPr>
          <w:rFonts w:ascii="Liberation Serif" w:hAnsi="Liberation Serif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73724" w:rsidRDefault="00A73724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2B1F2D" w:rsidRPr="002B1F2D" w:rsidRDefault="002B1F2D" w:rsidP="002B1F2D">
      <w:pPr>
        <w:tabs>
          <w:tab w:val="left" w:pos="6096"/>
          <w:tab w:val="right" w:pos="9639"/>
        </w:tabs>
        <w:jc w:val="center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                                                            </w:t>
      </w:r>
      <w:r w:rsidR="00B65EDE">
        <w:rPr>
          <w:rFonts w:ascii="Liberation Serif" w:eastAsiaTheme="minorHAnsi" w:hAnsi="Liberation Serif"/>
          <w:sz w:val="24"/>
          <w:szCs w:val="24"/>
          <w:lang w:eastAsia="en-US"/>
        </w:rPr>
        <w:t xml:space="preserve">  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Приложение № 2                                    </w:t>
      </w:r>
    </w:p>
    <w:p w:rsidR="002B1F2D" w:rsidRPr="002B1F2D" w:rsidRDefault="002B1F2D" w:rsidP="002B1F2D">
      <w:pPr>
        <w:tabs>
          <w:tab w:val="left" w:pos="6096"/>
          <w:tab w:val="right" w:pos="9639"/>
        </w:tabs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</w:t>
      </w:r>
      <w:r w:rsidR="00B65EDE">
        <w:rPr>
          <w:rFonts w:ascii="Liberation Serif" w:eastAsiaTheme="minorHAnsi" w:hAnsi="Liberation Serif"/>
          <w:sz w:val="24"/>
          <w:szCs w:val="24"/>
          <w:lang w:eastAsia="en-US"/>
        </w:rPr>
        <w:t xml:space="preserve">  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>УТВЕРЖДЕНО</w:t>
      </w: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2B1F2D" w:rsidRPr="002B1F2D" w:rsidRDefault="002B1F2D" w:rsidP="002B1F2D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постановлением администрации </w:t>
      </w:r>
    </w:p>
    <w:p w:rsidR="002B1F2D" w:rsidRPr="002B1F2D" w:rsidRDefault="002B1F2D" w:rsidP="002B1F2D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2B1F2D" w:rsidRPr="002B1F2D" w:rsidRDefault="002B1F2D" w:rsidP="002B1F2D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2B1F2D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                   №             -п       </w:t>
      </w:r>
    </w:p>
    <w:p w:rsidR="002B1F2D" w:rsidRP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Pr="002B1F2D" w:rsidRDefault="002B1F2D" w:rsidP="002B1F2D">
      <w:pPr>
        <w:keepNext/>
        <w:widowControl w:val="0"/>
        <w:jc w:val="center"/>
        <w:rPr>
          <w:rFonts w:ascii="Liberation Serif" w:hAnsi="Liberation Serif"/>
          <w:b/>
        </w:rPr>
      </w:pPr>
    </w:p>
    <w:p w:rsidR="002B1F2D" w:rsidRPr="002B1F2D" w:rsidRDefault="002B1F2D" w:rsidP="002B1F2D">
      <w:pPr>
        <w:keepNext/>
        <w:widowControl w:val="0"/>
        <w:jc w:val="center"/>
        <w:rPr>
          <w:rFonts w:ascii="Liberation Serif" w:hAnsi="Liberation Serif"/>
          <w:b/>
        </w:rPr>
      </w:pPr>
      <w:r w:rsidRPr="002B1F2D">
        <w:rPr>
          <w:rFonts w:ascii="Liberation Serif" w:hAnsi="Liberation Serif"/>
          <w:b/>
        </w:rPr>
        <w:t>ТЕХНИЧЕСКОЕ ЗАДАНИЕ</w:t>
      </w:r>
    </w:p>
    <w:p w:rsidR="002B1F2D" w:rsidRPr="002B1F2D" w:rsidRDefault="002B1F2D" w:rsidP="002B1F2D">
      <w:pPr>
        <w:keepNext/>
        <w:widowControl w:val="0"/>
        <w:jc w:val="center"/>
        <w:rPr>
          <w:rFonts w:ascii="Liberation Serif" w:hAnsi="Liberation Serif"/>
          <w:b/>
        </w:rPr>
      </w:pPr>
      <w:r w:rsidRPr="002B1F2D">
        <w:rPr>
          <w:rFonts w:ascii="Liberation Serif" w:hAnsi="Liberation Serif"/>
          <w:b/>
        </w:rPr>
        <w:t xml:space="preserve">на подготовку документации </w:t>
      </w:r>
      <w:r w:rsidR="00B65EDE" w:rsidRPr="00B65EDE">
        <w:rPr>
          <w:rFonts w:ascii="Liberation Serif" w:hAnsi="Liberation Serif"/>
          <w:b/>
        </w:rPr>
        <w:t xml:space="preserve">по планировке территории (проект планировки и проект межевания территории) </w:t>
      </w:r>
      <w:r w:rsidR="00A73724" w:rsidRPr="00A73724">
        <w:rPr>
          <w:rFonts w:ascii="Liberation Serif" w:hAnsi="Liberation Serif"/>
          <w:b/>
        </w:rPr>
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</w:p>
    <w:tbl>
      <w:tblPr>
        <w:tblpPr w:leftFromText="180" w:rightFromText="180" w:vertAnchor="text" w:horzAnchor="margin" w:tblpXSpec="center" w:tblpY="15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374"/>
      </w:tblGrid>
      <w:tr w:rsidR="002B1F2D" w:rsidRPr="002B1F2D" w:rsidTr="00FC249E">
        <w:trPr>
          <w:cantSplit/>
          <w:tblHeader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Наименование раздела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Содержание раздела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152F05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Обращение ООО «ЭКО «ВИК» от 05.10.2021 № 2885</w:t>
            </w:r>
            <w:r w:rsidR="002B1F2D" w:rsidRPr="002B1F2D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152F05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ООО «ЭКО «ВИК</w:t>
            </w:r>
            <w:r w:rsidR="002B1F2D" w:rsidRPr="002B1F2D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2B1F2D" w:rsidRPr="002B1F2D" w:rsidTr="00FC249E">
        <w:trPr>
          <w:trHeight w:val="1451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D5247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</w:t>
            </w:r>
            <w:r w:rsidR="002B1F2D" w:rsidRPr="002B1F2D">
              <w:rPr>
                <w:rFonts w:ascii="Liberation Serif" w:hAnsi="Liberation Serif"/>
                <w:bCs/>
                <w:sz w:val="24"/>
                <w:szCs w:val="24"/>
              </w:rPr>
              <w:t>юдж</w:t>
            </w:r>
            <w:r w:rsidR="00152F05">
              <w:rPr>
                <w:rFonts w:ascii="Liberation Serif" w:hAnsi="Liberation Serif"/>
                <w:bCs/>
                <w:sz w:val="24"/>
                <w:szCs w:val="24"/>
              </w:rPr>
              <w:t>ет ООО «ЭКО «ВИК</w:t>
            </w:r>
            <w:r w:rsidR="002B1F2D" w:rsidRPr="002B1F2D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Строительство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436592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Вид и наимен</w:t>
            </w:r>
            <w:r w:rsidR="00436592">
              <w:rPr>
                <w:rFonts w:ascii="Liberation Serif" w:hAnsi="Liberation Serif"/>
                <w:bCs/>
                <w:sz w:val="24"/>
                <w:szCs w:val="24"/>
              </w:rPr>
              <w:t xml:space="preserve">ование проектируемого объекта </w:t>
            </w: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капитального строительства, его основные характеристики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3A2B98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3A2B98">
              <w:rPr>
                <w:rFonts w:ascii="Liberation Serif" w:hAnsi="Liberation Serif"/>
                <w:bCs/>
                <w:sz w:val="24"/>
                <w:szCs w:val="24"/>
              </w:rPr>
              <w:t>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</w:tr>
      <w:tr w:rsidR="002B1F2D" w:rsidRPr="002B1F2D" w:rsidTr="00FC249E">
        <w:trPr>
          <w:trHeight w:val="1692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2B1F2D" w:rsidRPr="002B1F2D" w:rsidRDefault="002B1F2D" w:rsidP="002B1F2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B1F2D" w:rsidRPr="002B1F2D" w:rsidRDefault="002B1F2D" w:rsidP="002B1F2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B1F2D" w:rsidRPr="002B1F2D" w:rsidRDefault="002B1F2D" w:rsidP="002B1F2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177224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Применительно к территории, к которой осуществляется подготовка докуме</w:t>
            </w:r>
            <w:r w:rsidR="00177224">
              <w:rPr>
                <w:rFonts w:ascii="Liberation Serif" w:hAnsi="Liberation Serif"/>
                <w:sz w:val="24"/>
                <w:szCs w:val="24"/>
              </w:rPr>
              <w:t>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Свердловская область, Невьянский городской округ.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 категориях земель, на которых расположена зона планируемого размещен</w:t>
            </w:r>
            <w:r w:rsidR="00177224">
              <w:rPr>
                <w:rFonts w:ascii="Liberation Serif" w:hAnsi="Liberation Serif"/>
                <w:sz w:val="24"/>
                <w:szCs w:val="24"/>
              </w:rPr>
              <w:t>ия объекта: земли лесного фо</w:t>
            </w:r>
            <w:r w:rsidR="003A2B98">
              <w:rPr>
                <w:rFonts w:ascii="Liberation Serif" w:hAnsi="Liberation Serif"/>
                <w:sz w:val="24"/>
                <w:szCs w:val="24"/>
              </w:rPr>
              <w:t>нда и населенных пунктов п. Цементный и г. Невьянск</w:t>
            </w:r>
          </w:p>
          <w:p w:rsidR="002B1F2D" w:rsidRPr="00177224" w:rsidRDefault="002B1F2D" w:rsidP="0017722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1F2D" w:rsidRPr="002B1F2D" w:rsidTr="00FC249E">
        <w:trPr>
          <w:trHeight w:val="1166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2B1F2D" w:rsidRPr="00177224" w:rsidRDefault="002B1F2D" w:rsidP="00177224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подготовке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2B1F2D" w:rsidRPr="002B1F2D" w:rsidRDefault="002B1F2D" w:rsidP="00177224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1F2D" w:rsidRPr="002B1F2D" w:rsidTr="00FC249E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Размещение объектов электросетевого хозяйства, размещение которых предусмотрено содержанием вида разрешенного использования с кодом 3.1 («Коммунальное обслуживание»)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Том 1. Основная часть проекта планировки территории. Положение о размещении линейных объектов энергетики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4. Материалы по обоснованию проекта планировки территории. Графическая часть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5. Основная часть проекта межевания территории. Текстовая часть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6. Основная часть проекта межевания территории. Чертежи межевания территории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7. Материалы по обоснованию проекта межевания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Основная часть проекта планировки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10.1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1. Основная часть проекта планировки территории. Положение о размещении линейных объектов энергетики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10.1.1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 размещении объекта на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Наименование, назначение и основные характеристики (класс, протяженность, проектная мощность) планируемых для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об основных положениях документов территориального планирования, предусматривающего размещение линейного(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ых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>) объекта(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ов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);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номера кадастровых кварталов, на которых предполагается размещение объекта;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перечень конструктивных элементов и объектов капитального строительства (далее –ОКС), являющихся неотъемлемой технологической частью проектируемого линейного объекта;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ОКС, которые входят в состав ли</w:t>
            </w:r>
            <w:r w:rsidR="00A77394">
              <w:rPr>
                <w:rFonts w:ascii="Liberation Serif" w:hAnsi="Liberation Serif"/>
                <w:sz w:val="24"/>
                <w:szCs w:val="24"/>
              </w:rPr>
              <w:t xml:space="preserve">нейных объектов и </w:t>
            </w:r>
            <w:proofErr w:type="gramStart"/>
            <w:r w:rsidR="00A77394">
              <w:rPr>
                <w:rFonts w:ascii="Liberation Serif" w:hAnsi="Liberation Serif"/>
                <w:sz w:val="24"/>
                <w:szCs w:val="24"/>
              </w:rPr>
              <w:t xml:space="preserve">за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>пределами</w:t>
            </w:r>
            <w:proofErr w:type="gram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информация о необходимости осуществления мероприятий по защите сохраняемых ОКС (здание,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 о необходимости осуществления мероприятий по охране окружающей среды;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характеристика планируемого развития территории, включая: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 территориях общего пользования, в случае их образования;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об устанавливаемом виде разрешенного использования территории земельных участков, предназначенных для размещения проектируемого объекта (объектов).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Приложения: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10.2.1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содержанию чертежей проекта планировки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чертеже красных линий отображаются: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пояснительные надписи, содержащие информацию о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Приложение: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Перечень координат характерных точек красных линий в форме таблицы.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ОКС,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зон с особыми условиями использования территорий, подлежащие установлению в связи с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размещением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оформлению чертежей проекта планировки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А1, А2, А3 и (или) А4.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Материалы по обоснованию  проекта планировки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</w:tc>
      </w:tr>
      <w:tr w:rsidR="002B1F2D" w:rsidRPr="002B1F2D" w:rsidTr="00FC249E">
        <w:trPr>
          <w:trHeight w:val="2551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Раздел 1 «Исходная разрешительная документация»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состав исходной разрешительной документации  входят распорядительные документы (постановления, распоряжения), разрешения, технические условия, согласования в соответствии с частью 12 статьи 45 Градостроительного кодекса Российской Федерации  (оригиналы или надлежащим образом заверенные копии), а также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объекта (объектов), выписки из государственного кадастра недвижимости, в соответствии с которыми выполнены графические материалы,  исходные данные, используемые при подготовке проекта планировки территории, решение о подготовке документации по планировке территории с приложением утвержденного задания</w:t>
            </w:r>
          </w:p>
        </w:tc>
      </w:tr>
      <w:tr w:rsidR="002B1F2D" w:rsidRPr="002B1F2D" w:rsidTr="00FC249E">
        <w:trPr>
          <w:trHeight w:val="425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11.1.2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Раздел 2 «Обоснование размещения проектируемого объекта»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разделе отражаются следующие сведения: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обоснование определения границ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В случае, если документацией по планировке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</w:tc>
      </w:tr>
      <w:tr w:rsidR="002B1F2D" w:rsidRPr="002B1F2D" w:rsidTr="00FC249E">
        <w:trPr>
          <w:trHeight w:val="708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Раздел 3 «Предложения по внесению изменений и дополнений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Анализ утвержденной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</w:t>
            </w:r>
          </w:p>
        </w:tc>
      </w:tr>
      <w:tr w:rsidR="002B1F2D" w:rsidRPr="002B1F2D" w:rsidTr="00FC249E">
        <w:trPr>
          <w:trHeight w:val="708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11.1.4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Раздел 4 «Сведения о пересечениях проектируемого объекта с другими объектами капитального строительства»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В ведомостях указывается необходимость получения технических условий для реализации пересечений с другими объектами капитального строительства, а также сведения об их наличии/отсутствии</w:t>
            </w:r>
          </w:p>
        </w:tc>
      </w:tr>
      <w:tr w:rsidR="002B1F2D" w:rsidRPr="002B1F2D" w:rsidTr="00FC249E">
        <w:trPr>
          <w:trHeight w:val="375"/>
        </w:trPr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11.1.5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Раздел 5 «Состав материалов и результаты инженерных изысканий» </w:t>
            </w:r>
          </w:p>
        </w:tc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Текстовая часть содержит следующие материалы: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документы, подтверждающие соответствие лиц,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выполнивших инженерные изыскания, требованиям части 2 статьи 47 Градостроительного кодекса Российской Федерации;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документ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Графическая часть, содержащая материалы и результаты инженерных изысканий в объеме, предусмотренном утвержденной программой, представляется в электронном виде 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4. Материалы по обоснованию проекта планировки территории.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Графическая часть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11.2.1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составу графических материалов по обоснованию проектов планировки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Представляются в масштабе 1:500-1:5 000.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Графическая часть включает в себя: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использования территории в период подготовки проекта планировки территории;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границ территорий объектов культурного наследия;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границ зон с особыми условиями использования территорий;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схему конструктивных и планировочных решений.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схема сравнения вариантов размещения объекта капитального строительства.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Иные материалы в графической форме для обоснования положений о планировке территории.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11.2.2.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содержанию графических материалов  по обоснованию проектов планировки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Схема расположения элементов планировочной структуры разрабатывается в масштабе от 1:10 000 до 1:50 000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зон планируемого размещения объектов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этой схеме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категории улиц и дорог;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хозяйственные проезды и скотопрогоны, сооружения для перехода диких животных;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основные пути пешеходного движения, пешеходные переходы на одном и разных уровнях;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направления движения наземного общественного пассажирского транспорта;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объектов, не являющихся линейными).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горизонтали, отображающие проектный рельеф в виде параллельных линий;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территорий объектов культурного наследия, включенных в единый государственный реестр объектов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культурного наследия (памятников истории и культуры) народов Российской Федерации;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территорий выявленных объектов культурного наследия.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утвержденные в установленном порядке границы зон с особыми условиями использования территорий: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охранных зон существующих инженерных сетей и сооружений;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</w:t>
            </w:r>
            <w:proofErr w:type="gramStart"/>
            <w:r w:rsidRPr="002B1F2D">
              <w:rPr>
                <w:rFonts w:ascii="Liberation Serif" w:hAnsi="Liberation Serif"/>
                <w:sz w:val="24"/>
                <w:szCs w:val="24"/>
              </w:rPr>
              <w:t>зон</w:t>
            </w:r>
            <w:proofErr w:type="gram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существующих охраняемых и режимных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санитарной охраны источников водоснабжения;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прибрежных защитных полос;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водоохранных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зон;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затопления, подтопления;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санитарно-защитных зон существующих промышленных объектов и производств и (или) их комплексов;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площадей залегания полезных ископаемых;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охранных зон стационарных пунктов наблюдений за состоянием окружающей среды, ее загрязнением;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придорожной полосы автомобильной дороги;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приаэродромной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территории;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охранных зон железных дорог;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На схеме границ территорий, подверженных риску возникновения чрезвычайных ситуаций природного и техногенного характера (пожар, взрыв, химическое,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радиоактивное заражение, затопление, подтопление, оползень, карсты, эрозия и т.д.),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ось планируемого линейного объекта с нанесением пикетажа и (или) километровых отметок;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2B1F2D" w:rsidRPr="002B1F2D" w:rsidRDefault="002B1F2D" w:rsidP="002B1F2D">
            <w:pPr>
              <w:keepNext/>
              <w:widowControl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          В случае, если документацией по планировке территории предполагается изъятие земельных участков для государственных нужд в разделе на схеме сравнения вариантов размещения объекта капитального строительства отображается: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ind w:firstLine="567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варианты прохождения трассы;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планировки.                                                                                                                                             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Проект межевания территории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12.1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Том 5. Основная часть проекта межевания территории.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br/>
              <w:t>Текстовая часть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12.1.1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текстовой части проекта межевания территории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Текстовая часть проекта межевания территории должна содержать: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3) перечень и сведения о площади образуемых земельных участков,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4)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5) информация о правообладателях земельных участков;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6) категория земель;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7) адресные характеристики земельных участков;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8) площадь исходных земельных участков</w:t>
            </w:r>
          </w:p>
        </w:tc>
      </w:tr>
      <w:tr w:rsidR="002B1F2D" w:rsidRPr="002B1F2D" w:rsidTr="00FC249E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12.2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6. Основная часть проекта межевания территории. Графическая часть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чертежам межевания территории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Чертежи межевания территории разрабатываются на топографической подоснове в масштабах 1:500 - 1:5 000, на листах формата А3, А2 и (или) А1 на одном или, в зависимости от объема отражаемой информации, нескольких листах.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Для подготовки документации по планировке территории в отношении территории в границах населенных пунктов должен использоваться масштаб 1:500 или 1 000.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На чертежах межевания должна быть отображена следующая информация:</w:t>
            </w:r>
          </w:p>
          <w:p w:rsidR="002B1F2D" w:rsidRPr="002B1F2D" w:rsidRDefault="002B1F2D" w:rsidP="002B1F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2B1F2D" w:rsidRPr="002B1F2D" w:rsidRDefault="002B1F2D" w:rsidP="002B1F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границы зон действия публичных сервитутов.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Приложение: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Перечень координат характерных точек образуемых земельных участков в форме таблицы.</w:t>
            </w:r>
          </w:p>
        </w:tc>
      </w:tr>
      <w:tr w:rsidR="002B1F2D" w:rsidRPr="002B1F2D" w:rsidTr="00FC249E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74" w:type="dxa"/>
            <w:vMerge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1F2D" w:rsidRPr="002B1F2D" w:rsidTr="00FC249E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12.3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Том 7. Материалы по обоснованию проекта межевания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12.3.1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составу чертежей</w:t>
            </w:r>
          </w:p>
        </w:tc>
        <w:tc>
          <w:tcPr>
            <w:tcW w:w="6374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1) границы существующих земельных участков;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4) границы особо охраняемых природных территорий;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5) границы территорий объектов культурного наследия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2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форматам предоставления данных в электронном виде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13.1</w:t>
            </w:r>
          </w:p>
        </w:tc>
        <w:tc>
          <w:tcPr>
            <w:tcW w:w="26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Общие требования</w:t>
            </w:r>
          </w:p>
        </w:tc>
        <w:tc>
          <w:tcPr>
            <w:tcW w:w="6374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Электронная версия записывается на диске CD или DVD;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Использование архиваторов (*.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zip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>, *.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rar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13.2</w:t>
            </w:r>
          </w:p>
        </w:tc>
        <w:tc>
          <w:tcPr>
            <w:tcW w:w="9067" w:type="dxa"/>
            <w:gridSpan w:val="2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Оформление электронной версии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13.2.1</w:t>
            </w:r>
          </w:p>
        </w:tc>
        <w:tc>
          <w:tcPr>
            <w:tcW w:w="26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оформлению графических материалов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Графические материалы представляются в формате, позволяющем осуществить ее размещение в информационной системе обеспечения градостроительной деятельности, например, в виде файлов формата MIF/MID, TAB (файл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MapInfo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), PDF, </w:t>
            </w:r>
            <w:r w:rsidRPr="002B1F2D">
              <w:rPr>
                <w:rFonts w:ascii="Liberation Serif" w:hAnsi="Liberation Serif"/>
                <w:sz w:val="24"/>
                <w:szCs w:val="24"/>
                <w:lang w:val="en-US"/>
              </w:rPr>
              <w:t>JPEG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, а также документ, </w:t>
            </w: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территории.</w:t>
            </w:r>
          </w:p>
          <w:p w:rsidR="002B1F2D" w:rsidRPr="002B1F2D" w:rsidRDefault="002B1F2D" w:rsidP="002B1F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13.2.2</w:t>
            </w:r>
          </w:p>
        </w:tc>
        <w:tc>
          <w:tcPr>
            <w:tcW w:w="26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374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13.2.3</w:t>
            </w:r>
          </w:p>
        </w:tc>
        <w:tc>
          <w:tcPr>
            <w:tcW w:w="2693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374" w:type="dxa"/>
            <w:shd w:val="clear" w:color="auto" w:fill="FFFFFF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TAB (файл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MapInfo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точки;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линии;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многоугольники;</w:t>
            </w:r>
          </w:p>
          <w:p w:rsidR="002B1F2D" w:rsidRPr="002B1F2D" w:rsidRDefault="002B1F2D" w:rsidP="002B1F2D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текст.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2B1F2D">
              <w:rPr>
                <w:rFonts w:ascii="Liberation Serif" w:hAnsi="Liberation Serif"/>
                <w:sz w:val="24"/>
                <w:szCs w:val="24"/>
              </w:rPr>
              <w:t>топологически</w:t>
            </w:r>
            <w:proofErr w:type="spellEnd"/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во всех графических материалах.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</w:t>
            </w:r>
          </w:p>
        </w:tc>
        <w:tc>
          <w:tcPr>
            <w:tcW w:w="9067" w:type="dxa"/>
            <w:gridSpan w:val="2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Форматы файлов, размещаемых в каталогах электронной версии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13.3.1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Текстовая часть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Файлы в формате DOC, PDF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13.3.2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Графические материалы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Файлы в формате JPEG, PDF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13.3.3</w:t>
            </w:r>
          </w:p>
        </w:tc>
        <w:tc>
          <w:tcPr>
            <w:tcW w:w="26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Приложения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Файлы в формате PDF, JPG</w:t>
            </w:r>
          </w:p>
        </w:tc>
      </w:tr>
      <w:tr w:rsidR="002B1F2D" w:rsidRPr="002B1F2D" w:rsidTr="00FC249E">
        <w:tc>
          <w:tcPr>
            <w:tcW w:w="993" w:type="dxa"/>
            <w:shd w:val="clear" w:color="auto" w:fill="auto"/>
          </w:tcPr>
          <w:p w:rsidR="002B1F2D" w:rsidRPr="002B1F2D" w:rsidRDefault="002B1F2D" w:rsidP="002B1F2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13.3.4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Геоинформационные слои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Файлы в формате TAB</w:t>
            </w:r>
          </w:p>
        </w:tc>
      </w:tr>
      <w:tr w:rsidR="002B1F2D" w:rsidRPr="002B1F2D" w:rsidTr="00FC249E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Требования к гарантийным обязательствам</w:t>
            </w:r>
          </w:p>
        </w:tc>
        <w:tc>
          <w:tcPr>
            <w:tcW w:w="6374" w:type="dxa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Срок действия – число месяцев.</w:t>
            </w:r>
          </w:p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В течение срока действия гарантийных обязательств, выявленные ошибки, опечатки, отклонения от требований настоящего задания и (или) норм нормативно-технической документации и (или) законодательства РФ безвозмездно устраняются по требованию Заказчика (см. п. 3) в установленный Заказчиком срок</w:t>
            </w:r>
          </w:p>
        </w:tc>
      </w:tr>
      <w:tr w:rsidR="002B1F2D" w:rsidRPr="002B1F2D" w:rsidTr="00FC249E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2B1F2D" w:rsidRPr="002B1F2D" w:rsidRDefault="002B1F2D" w:rsidP="002B1F2D">
            <w:pPr>
              <w:keepNext/>
              <w:widowControl w:val="0"/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B1F2D">
              <w:rPr>
                <w:rFonts w:ascii="Liberation Serif" w:hAnsi="Liberation Serif"/>
                <w:iCs/>
                <w:sz w:val="24"/>
                <w:szCs w:val="24"/>
              </w:rPr>
              <w:t>Результаты оказания услуг:</w:t>
            </w:r>
          </w:p>
        </w:tc>
        <w:tc>
          <w:tcPr>
            <w:tcW w:w="6374" w:type="dxa"/>
          </w:tcPr>
          <w:p w:rsidR="002B1F2D" w:rsidRPr="002B1F2D" w:rsidRDefault="002B1F2D" w:rsidP="002B1F2D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Проект планировки и проект межевания территории </w:t>
            </w:r>
            <w:r w:rsidRPr="002B1F2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предоставляются в следующем виде</w:t>
            </w:r>
            <w:r w:rsidRPr="002B1F2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: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   - Текстовые и графические материалы </w:t>
            </w: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2B1F2D" w:rsidRPr="002B1F2D" w:rsidRDefault="002B1F2D" w:rsidP="002B1F2D">
            <w:pPr>
              <w:tabs>
                <w:tab w:val="left" w:pos="8040"/>
              </w:tabs>
              <w:jc w:val="both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  <w:r w:rsidRPr="002B1F2D">
              <w:rPr>
                <w:rFonts w:ascii="Liberation Serif" w:hAnsi="Liberation Serif"/>
                <w:sz w:val="24"/>
                <w:szCs w:val="24"/>
              </w:rPr>
              <w:t xml:space="preserve">   - 1 экземпляр на USB-флэш-накопителе, содержащие результаты работ.</w:t>
            </w:r>
            <w:r w:rsidRPr="002B1F2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>Текстовые материалы Проекта предоставляются: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>- на бумажных носителях в сброшюрованном виде, в форматах, кратных формату А4;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- на электронных носителях в формате, совместимом с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Microsoft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Office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Word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>, в формате А4.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>Электронные копии бумажных документов предоставляются в формате PDF записанные на электронные носители.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 xml:space="preserve">Графические материалы Проекта передаются в печатном и электронном виде и в форме векторной и растровой модели. 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dpi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Sqlite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pdf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и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Microsoft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PowerPoint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 xml:space="preserve"> (*.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ppt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>).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2B1F2D">
              <w:rPr>
                <w:rFonts w:ascii="Liberation Serif" w:hAnsi="Liberation Serif"/>
                <w:sz w:val="24"/>
              </w:rPr>
              <w:t>dpi</w:t>
            </w:r>
            <w:proofErr w:type="spellEnd"/>
            <w:r w:rsidRPr="002B1F2D">
              <w:rPr>
                <w:rFonts w:ascii="Liberation Serif" w:hAnsi="Liberation Serif"/>
                <w:sz w:val="24"/>
              </w:rPr>
              <w:t>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</w:t>
            </w:r>
            <w:r w:rsidRPr="002B1F2D">
              <w:rPr>
                <w:rFonts w:ascii="Liberation Serif" w:hAnsi="Liberation Serif"/>
                <w:sz w:val="24"/>
              </w:rPr>
              <w:lastRenderedPageBreak/>
              <w:t>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2B1F2D" w:rsidRPr="002B1F2D" w:rsidRDefault="002B1F2D" w:rsidP="002B1F2D">
            <w:pPr>
              <w:jc w:val="both"/>
              <w:rPr>
                <w:rFonts w:ascii="Liberation Serif" w:hAnsi="Liberation Serif"/>
                <w:sz w:val="24"/>
              </w:rPr>
            </w:pPr>
            <w:r w:rsidRPr="002B1F2D">
              <w:rPr>
                <w:rFonts w:ascii="Liberation Serif" w:hAnsi="Liberation Serif"/>
                <w:sz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2B1F2D" w:rsidRDefault="002B1F2D" w:rsidP="002B1F2D">
      <w:pPr>
        <w:keepNext/>
        <w:widowControl w:val="0"/>
        <w:rPr>
          <w:rFonts w:ascii="Liberation Serif" w:hAnsi="Liberation Serif"/>
          <w:b/>
        </w:rPr>
      </w:pPr>
    </w:p>
    <w:p w:rsidR="00D12D8C" w:rsidRDefault="00D12D8C" w:rsidP="00D12D8C">
      <w:pPr>
        <w:rPr>
          <w:rFonts w:ascii="Liberation Serif" w:hAnsi="Liberation Serif"/>
          <w:b/>
        </w:rPr>
      </w:pPr>
    </w:p>
    <w:p w:rsidR="00D12D8C" w:rsidRDefault="00D12D8C" w:rsidP="00D12D8C">
      <w:pPr>
        <w:rPr>
          <w:rFonts w:ascii="Liberation Serif" w:hAnsi="Liberation Serif"/>
          <w:b/>
        </w:rPr>
      </w:pPr>
    </w:p>
    <w:p w:rsidR="00090540" w:rsidRDefault="00090540" w:rsidP="00D12D8C">
      <w:pPr>
        <w:rPr>
          <w:rFonts w:ascii="Liberation Serif" w:hAnsi="Liberation Serif"/>
          <w:b/>
        </w:rPr>
      </w:pPr>
    </w:p>
    <w:p w:rsidR="00090540" w:rsidRDefault="00090540" w:rsidP="00D12D8C">
      <w:pPr>
        <w:rPr>
          <w:rFonts w:ascii="Liberation Serif" w:hAnsi="Liberation Serif"/>
          <w:b/>
        </w:rPr>
      </w:pPr>
    </w:p>
    <w:p w:rsidR="00090540" w:rsidRDefault="00090540" w:rsidP="00D12D8C">
      <w:pPr>
        <w:rPr>
          <w:rFonts w:ascii="Liberation Serif" w:hAnsi="Liberation Serif"/>
          <w:b/>
        </w:rPr>
      </w:pPr>
    </w:p>
    <w:p w:rsidR="00090540" w:rsidRDefault="00090540" w:rsidP="00D12D8C">
      <w:pPr>
        <w:rPr>
          <w:rFonts w:ascii="Liberation Serif" w:hAnsi="Liberation Serif"/>
          <w:b/>
        </w:rPr>
      </w:pPr>
    </w:p>
    <w:p w:rsidR="00090540" w:rsidRDefault="00090540" w:rsidP="00D12D8C">
      <w:pPr>
        <w:rPr>
          <w:rFonts w:ascii="Liberation Serif" w:hAnsi="Liberation Serif"/>
          <w:b/>
        </w:rPr>
      </w:pPr>
    </w:p>
    <w:p w:rsidR="00090540" w:rsidRDefault="00090540" w:rsidP="00D12D8C">
      <w:pPr>
        <w:rPr>
          <w:rFonts w:ascii="Liberation Serif" w:hAnsi="Liberation Serif"/>
          <w:b/>
        </w:rPr>
      </w:pPr>
    </w:p>
    <w:p w:rsidR="00090540" w:rsidRDefault="00090540" w:rsidP="00D12D8C">
      <w:pPr>
        <w:rPr>
          <w:rFonts w:ascii="Liberation Serif" w:hAnsi="Liberation Serif"/>
          <w:b/>
        </w:rPr>
      </w:pPr>
      <w:bookmarkStart w:id="0" w:name="_GoBack"/>
      <w:bookmarkEnd w:id="0"/>
    </w:p>
    <w:sectPr w:rsidR="00090540" w:rsidSect="001A4D3E">
      <w:headerReference w:type="default" r:id="rId9"/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54" w:rsidRDefault="00623854" w:rsidP="00250011">
      <w:r>
        <w:separator/>
      </w:r>
    </w:p>
  </w:endnote>
  <w:endnote w:type="continuationSeparator" w:id="0">
    <w:p w:rsidR="00623854" w:rsidRDefault="00623854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54" w:rsidRDefault="00623854" w:rsidP="00250011">
      <w:r>
        <w:separator/>
      </w:r>
    </w:p>
  </w:footnote>
  <w:footnote w:type="continuationSeparator" w:id="0">
    <w:p w:rsidR="00623854" w:rsidRDefault="00623854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623854" w:rsidRDefault="006238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B2">
          <w:rPr>
            <w:noProof/>
          </w:rPr>
          <w:t>22</w:t>
        </w:r>
        <w:r>
          <w:fldChar w:fldCharType="end"/>
        </w:r>
      </w:p>
    </w:sdtContent>
  </w:sdt>
  <w:p w:rsidR="00623854" w:rsidRDefault="006238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1CB2"/>
    <w:rsid w:val="00032CB5"/>
    <w:rsid w:val="00035EE4"/>
    <w:rsid w:val="000432A2"/>
    <w:rsid w:val="00043C12"/>
    <w:rsid w:val="00056154"/>
    <w:rsid w:val="000619B3"/>
    <w:rsid w:val="0007419B"/>
    <w:rsid w:val="00076863"/>
    <w:rsid w:val="00080726"/>
    <w:rsid w:val="0008281A"/>
    <w:rsid w:val="00082B91"/>
    <w:rsid w:val="00090540"/>
    <w:rsid w:val="0009583E"/>
    <w:rsid w:val="00096951"/>
    <w:rsid w:val="00097C6B"/>
    <w:rsid w:val="000A47EB"/>
    <w:rsid w:val="000B7494"/>
    <w:rsid w:val="000C3BA1"/>
    <w:rsid w:val="000F506E"/>
    <w:rsid w:val="000F5520"/>
    <w:rsid w:val="001034C0"/>
    <w:rsid w:val="00103A17"/>
    <w:rsid w:val="00104677"/>
    <w:rsid w:val="00104FB9"/>
    <w:rsid w:val="00111177"/>
    <w:rsid w:val="00114F54"/>
    <w:rsid w:val="0011792A"/>
    <w:rsid w:val="00124EEF"/>
    <w:rsid w:val="00146583"/>
    <w:rsid w:val="001473E4"/>
    <w:rsid w:val="00152F05"/>
    <w:rsid w:val="001636A5"/>
    <w:rsid w:val="0017481A"/>
    <w:rsid w:val="00177224"/>
    <w:rsid w:val="00193E12"/>
    <w:rsid w:val="001A4D3E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41E83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B1F2D"/>
    <w:rsid w:val="002C182D"/>
    <w:rsid w:val="002C555F"/>
    <w:rsid w:val="002C6F4E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17F84"/>
    <w:rsid w:val="0033333D"/>
    <w:rsid w:val="00334E7F"/>
    <w:rsid w:val="00346B8B"/>
    <w:rsid w:val="00353EF4"/>
    <w:rsid w:val="00356325"/>
    <w:rsid w:val="003629D7"/>
    <w:rsid w:val="00363587"/>
    <w:rsid w:val="00382DAF"/>
    <w:rsid w:val="003832BB"/>
    <w:rsid w:val="00383F07"/>
    <w:rsid w:val="00391293"/>
    <w:rsid w:val="003A2B98"/>
    <w:rsid w:val="003A4E43"/>
    <w:rsid w:val="003B077D"/>
    <w:rsid w:val="003B3FD7"/>
    <w:rsid w:val="003B4A5B"/>
    <w:rsid w:val="003C60BA"/>
    <w:rsid w:val="003D58A5"/>
    <w:rsid w:val="003D799F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36592"/>
    <w:rsid w:val="004419E1"/>
    <w:rsid w:val="0044238C"/>
    <w:rsid w:val="004524E1"/>
    <w:rsid w:val="004531C1"/>
    <w:rsid w:val="004548FC"/>
    <w:rsid w:val="0046413C"/>
    <w:rsid w:val="00464CB7"/>
    <w:rsid w:val="004665FF"/>
    <w:rsid w:val="0046789D"/>
    <w:rsid w:val="00474E12"/>
    <w:rsid w:val="00477AE5"/>
    <w:rsid w:val="004840B0"/>
    <w:rsid w:val="00490132"/>
    <w:rsid w:val="00491431"/>
    <w:rsid w:val="004970C6"/>
    <w:rsid w:val="004B271E"/>
    <w:rsid w:val="004B32BE"/>
    <w:rsid w:val="004B33B5"/>
    <w:rsid w:val="004C0E98"/>
    <w:rsid w:val="004D5528"/>
    <w:rsid w:val="004E162C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05FE"/>
    <w:rsid w:val="005912F4"/>
    <w:rsid w:val="005B761F"/>
    <w:rsid w:val="005C32C2"/>
    <w:rsid w:val="005C4AA8"/>
    <w:rsid w:val="005C4CE1"/>
    <w:rsid w:val="005C51BB"/>
    <w:rsid w:val="005D780D"/>
    <w:rsid w:val="005E4549"/>
    <w:rsid w:val="005F339B"/>
    <w:rsid w:val="0061123F"/>
    <w:rsid w:val="00623854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08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0124"/>
    <w:rsid w:val="00775DC7"/>
    <w:rsid w:val="007814BD"/>
    <w:rsid w:val="00785114"/>
    <w:rsid w:val="007939AD"/>
    <w:rsid w:val="007966E5"/>
    <w:rsid w:val="00796DA4"/>
    <w:rsid w:val="007A72FD"/>
    <w:rsid w:val="007B1122"/>
    <w:rsid w:val="007B2E74"/>
    <w:rsid w:val="007B44EE"/>
    <w:rsid w:val="007C3E03"/>
    <w:rsid w:val="007C5B5E"/>
    <w:rsid w:val="007D27FA"/>
    <w:rsid w:val="007E03E9"/>
    <w:rsid w:val="007E4AB0"/>
    <w:rsid w:val="007E4ACF"/>
    <w:rsid w:val="007E5E34"/>
    <w:rsid w:val="007E75EB"/>
    <w:rsid w:val="007F72F5"/>
    <w:rsid w:val="007F75B7"/>
    <w:rsid w:val="00811ACC"/>
    <w:rsid w:val="00813938"/>
    <w:rsid w:val="00823170"/>
    <w:rsid w:val="00831BC1"/>
    <w:rsid w:val="00851F25"/>
    <w:rsid w:val="00852D26"/>
    <w:rsid w:val="00862F4A"/>
    <w:rsid w:val="008755D2"/>
    <w:rsid w:val="008841C9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1B6A"/>
    <w:rsid w:val="008C5DC5"/>
    <w:rsid w:val="008D04FD"/>
    <w:rsid w:val="008D565D"/>
    <w:rsid w:val="009122AC"/>
    <w:rsid w:val="009154C5"/>
    <w:rsid w:val="009171CE"/>
    <w:rsid w:val="00943A4B"/>
    <w:rsid w:val="009648C4"/>
    <w:rsid w:val="0097248C"/>
    <w:rsid w:val="00976784"/>
    <w:rsid w:val="00986C1A"/>
    <w:rsid w:val="0099003D"/>
    <w:rsid w:val="009A09E4"/>
    <w:rsid w:val="009A275B"/>
    <w:rsid w:val="009A6E81"/>
    <w:rsid w:val="009A7454"/>
    <w:rsid w:val="009B3384"/>
    <w:rsid w:val="009B521C"/>
    <w:rsid w:val="009B5379"/>
    <w:rsid w:val="009C346B"/>
    <w:rsid w:val="009C56CD"/>
    <w:rsid w:val="009C5A09"/>
    <w:rsid w:val="009E16D4"/>
    <w:rsid w:val="009E4265"/>
    <w:rsid w:val="009E5BBC"/>
    <w:rsid w:val="009F238E"/>
    <w:rsid w:val="009F5AC6"/>
    <w:rsid w:val="00A11E41"/>
    <w:rsid w:val="00A34B86"/>
    <w:rsid w:val="00A42485"/>
    <w:rsid w:val="00A44141"/>
    <w:rsid w:val="00A52BFA"/>
    <w:rsid w:val="00A57AA4"/>
    <w:rsid w:val="00A6203E"/>
    <w:rsid w:val="00A73724"/>
    <w:rsid w:val="00A77394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359E1"/>
    <w:rsid w:val="00B5542D"/>
    <w:rsid w:val="00B60885"/>
    <w:rsid w:val="00B60918"/>
    <w:rsid w:val="00B63E45"/>
    <w:rsid w:val="00B65EDE"/>
    <w:rsid w:val="00B70FE5"/>
    <w:rsid w:val="00B73285"/>
    <w:rsid w:val="00B753BC"/>
    <w:rsid w:val="00B82061"/>
    <w:rsid w:val="00B83A21"/>
    <w:rsid w:val="00B83B21"/>
    <w:rsid w:val="00B959C9"/>
    <w:rsid w:val="00B97590"/>
    <w:rsid w:val="00BA732C"/>
    <w:rsid w:val="00BB6E46"/>
    <w:rsid w:val="00BC2FD7"/>
    <w:rsid w:val="00BC7A56"/>
    <w:rsid w:val="00BD4164"/>
    <w:rsid w:val="00BD48E1"/>
    <w:rsid w:val="00BE08EA"/>
    <w:rsid w:val="00BE14DE"/>
    <w:rsid w:val="00BF598E"/>
    <w:rsid w:val="00BF7DD8"/>
    <w:rsid w:val="00C05048"/>
    <w:rsid w:val="00C111DD"/>
    <w:rsid w:val="00C358A6"/>
    <w:rsid w:val="00C66A94"/>
    <w:rsid w:val="00C71A91"/>
    <w:rsid w:val="00C97382"/>
    <w:rsid w:val="00CA15C0"/>
    <w:rsid w:val="00CA6329"/>
    <w:rsid w:val="00CB03A2"/>
    <w:rsid w:val="00CB214D"/>
    <w:rsid w:val="00CD27AE"/>
    <w:rsid w:val="00CD367E"/>
    <w:rsid w:val="00CD503B"/>
    <w:rsid w:val="00CD5F6D"/>
    <w:rsid w:val="00CE2226"/>
    <w:rsid w:val="00CE3426"/>
    <w:rsid w:val="00CE4A21"/>
    <w:rsid w:val="00CE4E4B"/>
    <w:rsid w:val="00CE5941"/>
    <w:rsid w:val="00CE5DB0"/>
    <w:rsid w:val="00CE66E2"/>
    <w:rsid w:val="00CF373A"/>
    <w:rsid w:val="00CF7CB4"/>
    <w:rsid w:val="00D02181"/>
    <w:rsid w:val="00D12D8C"/>
    <w:rsid w:val="00D12DF8"/>
    <w:rsid w:val="00D1335A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247D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E074C5"/>
    <w:rsid w:val="00E10E55"/>
    <w:rsid w:val="00E11060"/>
    <w:rsid w:val="00E15589"/>
    <w:rsid w:val="00E3335E"/>
    <w:rsid w:val="00E37594"/>
    <w:rsid w:val="00E377E7"/>
    <w:rsid w:val="00E42EA6"/>
    <w:rsid w:val="00E43CAB"/>
    <w:rsid w:val="00E51103"/>
    <w:rsid w:val="00E5524D"/>
    <w:rsid w:val="00E6671E"/>
    <w:rsid w:val="00E8779F"/>
    <w:rsid w:val="00E92FE6"/>
    <w:rsid w:val="00E970B2"/>
    <w:rsid w:val="00EB4FD0"/>
    <w:rsid w:val="00EB79BF"/>
    <w:rsid w:val="00EB79C7"/>
    <w:rsid w:val="00EC433C"/>
    <w:rsid w:val="00EC753E"/>
    <w:rsid w:val="00ED1F95"/>
    <w:rsid w:val="00ED5FB5"/>
    <w:rsid w:val="00EE1E82"/>
    <w:rsid w:val="00EE4135"/>
    <w:rsid w:val="00EE7530"/>
    <w:rsid w:val="00EF4A58"/>
    <w:rsid w:val="00F04ACD"/>
    <w:rsid w:val="00F05347"/>
    <w:rsid w:val="00F115AB"/>
    <w:rsid w:val="00F11E48"/>
    <w:rsid w:val="00F13AC2"/>
    <w:rsid w:val="00F16305"/>
    <w:rsid w:val="00F2526E"/>
    <w:rsid w:val="00F25B9E"/>
    <w:rsid w:val="00F26CBD"/>
    <w:rsid w:val="00F466BF"/>
    <w:rsid w:val="00F47DBE"/>
    <w:rsid w:val="00F53E40"/>
    <w:rsid w:val="00F5466A"/>
    <w:rsid w:val="00F62D7A"/>
    <w:rsid w:val="00F66DDF"/>
    <w:rsid w:val="00F80E36"/>
    <w:rsid w:val="00F8533C"/>
    <w:rsid w:val="00FA3B75"/>
    <w:rsid w:val="00FB3BD3"/>
    <w:rsid w:val="00FB6DA0"/>
    <w:rsid w:val="00FC249E"/>
    <w:rsid w:val="00FC4977"/>
    <w:rsid w:val="00FC4D93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4C5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868E-A177-4C58-9EAA-4DF88D26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6960</Words>
  <Characters>39673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2021-10-08T04:28:00Z</cp:lastPrinted>
  <dcterms:created xsi:type="dcterms:W3CDTF">2021-10-11T05:39:00Z</dcterms:created>
  <dcterms:modified xsi:type="dcterms:W3CDTF">2021-10-11T05:40:00Z</dcterms:modified>
</cp:coreProperties>
</file>