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16" w:rsidRPr="00F04B49" w:rsidRDefault="00842016" w:rsidP="00842016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t xml:space="preserve">УТВЕРЖДЕН </w:t>
      </w:r>
    </w:p>
    <w:p w:rsidR="00842016" w:rsidRPr="00F04B49" w:rsidRDefault="00842016" w:rsidP="00842016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t xml:space="preserve">постановлением главы </w:t>
      </w:r>
    </w:p>
    <w:p w:rsidR="00842016" w:rsidRPr="00F04B49" w:rsidRDefault="00842016" w:rsidP="00842016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t>Невьянского городского округа</w:t>
      </w:r>
    </w:p>
    <w:p w:rsidR="00842016" w:rsidRDefault="00E4405D" w:rsidP="00842016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27.12.</w:t>
      </w:r>
      <w:r w:rsidR="00842016" w:rsidRPr="00F04B49">
        <w:rPr>
          <w:rFonts w:ascii="Liberation Serif" w:hAnsi="Liberation Serif"/>
          <w:color w:val="000000"/>
        </w:rPr>
        <w:t>202</w:t>
      </w:r>
      <w:r w:rsidR="00842016">
        <w:rPr>
          <w:rFonts w:ascii="Liberation Serif" w:hAnsi="Liberation Serif"/>
          <w:color w:val="000000"/>
        </w:rPr>
        <w:t>3</w:t>
      </w:r>
      <w:r w:rsidR="00842016" w:rsidRPr="00F04B49">
        <w:rPr>
          <w:rFonts w:ascii="Liberation Serif" w:hAnsi="Liberation Serif"/>
          <w:color w:val="000000"/>
        </w:rPr>
        <w:t xml:space="preserve"> №</w:t>
      </w:r>
      <w:r>
        <w:rPr>
          <w:rFonts w:ascii="Liberation Serif" w:hAnsi="Liberation Serif"/>
          <w:color w:val="000000"/>
        </w:rPr>
        <w:t xml:space="preserve"> 76</w:t>
      </w:r>
      <w:r w:rsidR="00842016" w:rsidRPr="00F04B49">
        <w:rPr>
          <w:rFonts w:ascii="Liberation Serif" w:hAnsi="Liberation Serif"/>
          <w:color w:val="000000"/>
        </w:rPr>
        <w:t xml:space="preserve"> - </w:t>
      </w:r>
      <w:proofErr w:type="spellStart"/>
      <w:r w:rsidR="00842016" w:rsidRPr="00F04B49">
        <w:rPr>
          <w:rFonts w:ascii="Liberation Serif" w:hAnsi="Liberation Serif"/>
          <w:color w:val="000000"/>
        </w:rPr>
        <w:t>гп</w:t>
      </w:r>
      <w:proofErr w:type="spellEnd"/>
    </w:p>
    <w:p w:rsidR="00842016" w:rsidRDefault="00842016" w:rsidP="00842016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842016" w:rsidRDefault="00842016" w:rsidP="00842016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842016" w:rsidRDefault="00842016" w:rsidP="00842016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  <w:bookmarkStart w:id="0" w:name="_GoBack"/>
      <w:bookmarkEnd w:id="0"/>
    </w:p>
    <w:p w:rsidR="00842016" w:rsidRPr="00804C64" w:rsidRDefault="00842016" w:rsidP="00842016">
      <w:pPr>
        <w:jc w:val="center"/>
        <w:rPr>
          <w:rFonts w:ascii="Liberation Serif" w:hAnsi="Liberation Serif"/>
          <w:bCs/>
          <w:color w:val="000000"/>
        </w:rPr>
      </w:pPr>
      <w:r w:rsidRPr="00804C64">
        <w:rPr>
          <w:rFonts w:ascii="Liberation Serif" w:hAnsi="Liberation Serif"/>
          <w:bCs/>
          <w:color w:val="000000"/>
        </w:rPr>
        <w:t>ПЛАН</w:t>
      </w:r>
      <w:r w:rsidRPr="00804C64">
        <w:rPr>
          <w:rFonts w:ascii="Liberation Serif" w:hAnsi="Liberation Serif"/>
          <w:color w:val="000000"/>
        </w:rPr>
        <w:br/>
      </w:r>
      <w:r w:rsidRPr="00804C64">
        <w:rPr>
          <w:rFonts w:ascii="Liberation Serif" w:hAnsi="Liberation Serif"/>
          <w:bCs/>
          <w:color w:val="000000"/>
        </w:rPr>
        <w:t>проведения аудиторских мероприятий</w:t>
      </w:r>
    </w:p>
    <w:p w:rsidR="00842016" w:rsidRPr="00804C64" w:rsidRDefault="00842016" w:rsidP="00842016">
      <w:pPr>
        <w:jc w:val="center"/>
        <w:rPr>
          <w:rFonts w:ascii="Liberation Serif" w:hAnsi="Liberation Serif"/>
          <w:bCs/>
          <w:color w:val="000000"/>
        </w:rPr>
      </w:pPr>
      <w:r w:rsidRPr="00804C64">
        <w:rPr>
          <w:rFonts w:ascii="Liberation Serif" w:hAnsi="Liberation Serif"/>
          <w:bCs/>
          <w:color w:val="000000"/>
        </w:rPr>
        <w:t>в администрации Невьянского городского округа</w:t>
      </w:r>
      <w:r w:rsidRPr="00804C64">
        <w:rPr>
          <w:rFonts w:ascii="Liberation Serif" w:hAnsi="Liberation Serif"/>
          <w:color w:val="000000"/>
        </w:rPr>
        <w:br/>
      </w:r>
      <w:r>
        <w:rPr>
          <w:rFonts w:ascii="Liberation Serif" w:hAnsi="Liberation Serif"/>
          <w:bCs/>
          <w:color w:val="000000"/>
        </w:rPr>
        <w:t>на 2024</w:t>
      </w:r>
      <w:r w:rsidRPr="00804C64">
        <w:rPr>
          <w:rFonts w:ascii="Liberation Serif" w:hAnsi="Liberation Serif"/>
          <w:bCs/>
          <w:color w:val="000000"/>
        </w:rPr>
        <w:t xml:space="preserve"> год</w:t>
      </w:r>
    </w:p>
    <w:p w:rsidR="00842016" w:rsidRPr="00AD2DCC" w:rsidRDefault="00842016" w:rsidP="00842016">
      <w:pPr>
        <w:ind w:firstLine="709"/>
        <w:jc w:val="center"/>
        <w:rPr>
          <w:rFonts w:ascii="Liberation Serif" w:hAnsi="Liberation Serif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678"/>
        <w:gridCol w:w="1969"/>
      </w:tblGrid>
      <w:tr w:rsidR="00842016" w:rsidRPr="00AD2DCC" w:rsidTr="00051046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842016" w:rsidRPr="00AD2DCC" w:rsidRDefault="00842016" w:rsidP="00051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6678" w:type="dxa"/>
            <w:shd w:val="clear" w:color="auto" w:fill="auto"/>
          </w:tcPr>
          <w:p w:rsidR="00842016" w:rsidRPr="00AD2DCC" w:rsidRDefault="00842016" w:rsidP="00051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Тема аудиторского мероприятия</w:t>
            </w:r>
          </w:p>
          <w:p w:rsidR="00842016" w:rsidRPr="00AD2DCC" w:rsidRDefault="00842016" w:rsidP="00051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842016" w:rsidRPr="00AD2DCC" w:rsidRDefault="00842016" w:rsidP="00051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ата (месяц) окончания аудиторского мероприятия</w:t>
            </w:r>
          </w:p>
        </w:tc>
      </w:tr>
      <w:tr w:rsidR="00842016" w:rsidRPr="00AD2DCC" w:rsidTr="00051046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842016" w:rsidRPr="00AD2DCC" w:rsidRDefault="00842016" w:rsidP="00051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8" w:type="dxa"/>
            <w:shd w:val="clear" w:color="auto" w:fill="auto"/>
          </w:tcPr>
          <w:p w:rsidR="00842016" w:rsidRPr="00AD2DCC" w:rsidRDefault="00842016" w:rsidP="00051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842016" w:rsidRPr="00AD2DCC" w:rsidRDefault="00842016" w:rsidP="00051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842016" w:rsidRPr="00AD2DCC" w:rsidTr="00051046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842016" w:rsidRPr="00AD2DCC" w:rsidRDefault="00842016" w:rsidP="0005104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842016" w:rsidRPr="00AD2DCC" w:rsidRDefault="00842016" w:rsidP="0005104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0293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Подтверждение достоверности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годовой </w:t>
            </w:r>
            <w:r w:rsidRPr="0000293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1969" w:type="dxa"/>
            <w:shd w:val="clear" w:color="auto" w:fill="auto"/>
          </w:tcPr>
          <w:p w:rsidR="00842016" w:rsidRDefault="00842016" w:rsidP="00051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  <w:p w:rsidR="00842016" w:rsidRPr="00AD2DCC" w:rsidRDefault="00842016" w:rsidP="00051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42016" w:rsidRPr="00AD2DCC" w:rsidTr="00051046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842016" w:rsidRPr="00AD2DCC" w:rsidRDefault="00842016" w:rsidP="0005104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842016" w:rsidRPr="00F933CB" w:rsidRDefault="00842016" w:rsidP="0005104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33CB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Подтверждение соблюдения порядка составления и представления консолидированной бюджетной отчетности</w:t>
            </w:r>
          </w:p>
        </w:tc>
        <w:tc>
          <w:tcPr>
            <w:tcW w:w="1969" w:type="dxa"/>
            <w:shd w:val="clear" w:color="auto" w:fill="auto"/>
          </w:tcPr>
          <w:p w:rsidR="00842016" w:rsidRPr="00F933CB" w:rsidRDefault="00842016" w:rsidP="00051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33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Февраль </w:t>
            </w:r>
          </w:p>
          <w:p w:rsidR="00842016" w:rsidRPr="00F933CB" w:rsidRDefault="00842016" w:rsidP="00051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42016" w:rsidRPr="00AD2DCC" w:rsidTr="00051046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842016" w:rsidRPr="002D3F4E" w:rsidRDefault="00842016" w:rsidP="0005104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842016" w:rsidRPr="002D3F4E" w:rsidRDefault="00842016" w:rsidP="0005104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Аудит эффективности использования бюджетных средств, выделенных на реализацию муниципальной программы «</w:t>
            </w:r>
            <w:r w:rsidRPr="00AA7919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AA7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9" w:type="dxa"/>
            <w:shd w:val="clear" w:color="auto" w:fill="auto"/>
          </w:tcPr>
          <w:p w:rsidR="00842016" w:rsidRPr="002D3F4E" w:rsidRDefault="00842016" w:rsidP="00051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D3F4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842016" w:rsidRPr="00AD2DCC" w:rsidTr="00051046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842016" w:rsidRPr="002D3F4E" w:rsidRDefault="00842016" w:rsidP="0005104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842016" w:rsidRDefault="00842016" w:rsidP="0005104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Аудит формирования, утверждения и исполнения муниципального задания в отношении Муниципального бюджетного учреждения «Управление хозяйством Невьянского городского округа»</w:t>
            </w:r>
          </w:p>
        </w:tc>
        <w:tc>
          <w:tcPr>
            <w:tcW w:w="1969" w:type="dxa"/>
            <w:shd w:val="clear" w:color="auto" w:fill="auto"/>
          </w:tcPr>
          <w:p w:rsidR="00842016" w:rsidRDefault="00842016" w:rsidP="00051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Июнь </w:t>
            </w:r>
          </w:p>
        </w:tc>
      </w:tr>
      <w:tr w:rsidR="00842016" w:rsidRPr="00AD2DCC" w:rsidTr="00051046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842016" w:rsidRPr="002D3F4E" w:rsidRDefault="00842016" w:rsidP="0005104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842016" w:rsidRDefault="00842016" w:rsidP="0005104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D3F4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Аудит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осуществления полномочий главного распорядителя бюджетных средств при предоставлении субсидий в рамках муниципальной программы «</w:t>
            </w:r>
            <w:r w:rsidRPr="004D12A2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транспортной инфраструктуры, дорожного хозяйства в Нев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ьянском городском округе до 2027</w:t>
            </w:r>
            <w:r w:rsidRPr="004D12A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9" w:type="dxa"/>
            <w:shd w:val="clear" w:color="auto" w:fill="auto"/>
          </w:tcPr>
          <w:p w:rsidR="00842016" w:rsidRDefault="00842016" w:rsidP="00051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Август </w:t>
            </w:r>
          </w:p>
        </w:tc>
      </w:tr>
      <w:tr w:rsidR="00842016" w:rsidRPr="00AD2DCC" w:rsidTr="00051046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842016" w:rsidRPr="002D3F4E" w:rsidRDefault="00842016" w:rsidP="0005104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842016" w:rsidRPr="002D3F4E" w:rsidRDefault="00842016" w:rsidP="0005104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Аудит эффективности системы внутреннего финансового контроля в отношении освоения субвенций и иных межбюджетных трансфертов из областного бюджета  </w:t>
            </w:r>
          </w:p>
        </w:tc>
        <w:tc>
          <w:tcPr>
            <w:tcW w:w="1969" w:type="dxa"/>
            <w:shd w:val="clear" w:color="auto" w:fill="auto"/>
          </w:tcPr>
          <w:p w:rsidR="00842016" w:rsidRPr="002D3F4E" w:rsidRDefault="00842016" w:rsidP="00051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842016" w:rsidRPr="00AD2DCC" w:rsidTr="00051046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842016" w:rsidRPr="002D3F4E" w:rsidRDefault="00842016" w:rsidP="0005104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842016" w:rsidRPr="002D3F4E" w:rsidRDefault="00842016" w:rsidP="0005104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2D3F4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Подтверждение соответствия порядка ведения бюджетного учета единой методологии бюджетного учета и бюджетной отчетности в течение текущего финансового года</w:t>
            </w:r>
          </w:p>
        </w:tc>
        <w:tc>
          <w:tcPr>
            <w:tcW w:w="1969" w:type="dxa"/>
            <w:shd w:val="clear" w:color="auto" w:fill="auto"/>
          </w:tcPr>
          <w:p w:rsidR="00842016" w:rsidRPr="002D3F4E" w:rsidRDefault="00842016" w:rsidP="00051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Октябрь </w:t>
            </w:r>
          </w:p>
        </w:tc>
      </w:tr>
    </w:tbl>
    <w:p w:rsidR="00842016" w:rsidRDefault="00842016" w:rsidP="00842016">
      <w:pPr>
        <w:tabs>
          <w:tab w:val="left" w:pos="5580"/>
        </w:tabs>
        <w:jc w:val="both"/>
        <w:rPr>
          <w:rFonts w:ascii="Liberation Serif" w:hAnsi="Liberation Serif"/>
        </w:rPr>
      </w:pPr>
    </w:p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3607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B7" w:rsidRDefault="000A2AB7" w:rsidP="0045537F">
      <w:r>
        <w:separator/>
      </w:r>
    </w:p>
  </w:endnote>
  <w:endnote w:type="continuationSeparator" w:id="0">
    <w:p w:rsidR="000A2AB7" w:rsidRDefault="000A2AB7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Сертификат: 00F98BEC989EB73FD36046233782EC1973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DF" w:rsidRPr="00FB4FB3" w:rsidRDefault="007472DF" w:rsidP="007472DF">
    <w:pPr>
      <w:pStyle w:val="a3"/>
      <w:jc w:val="center"/>
      <w:rPr>
        <w:rFonts w:ascii="Liberation Serif" w:hAnsi="Liberation Serif"/>
        <w:sz w:val="24"/>
        <w:szCs w:val="24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B7" w:rsidRDefault="000A2AB7" w:rsidP="0045537F">
      <w:r>
        <w:separator/>
      </w:r>
    </w:p>
  </w:footnote>
  <w:footnote w:type="continuationSeparator" w:id="0">
    <w:p w:rsidR="000A2AB7" w:rsidRDefault="000A2AB7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36071A">
          <w:rPr>
            <w:rFonts w:ascii="Liberation Serif" w:hAnsi="Liberation Serif"/>
            <w:noProof/>
            <w:sz w:val="24"/>
            <w:szCs w:val="24"/>
          </w:rPr>
          <w:t>1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76-гп от 27.12.2023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A2AB7"/>
    <w:rsid w:val="000B79D4"/>
    <w:rsid w:val="000C3BCB"/>
    <w:rsid w:val="001024B4"/>
    <w:rsid w:val="00162491"/>
    <w:rsid w:val="002F3B3F"/>
    <w:rsid w:val="0036071A"/>
    <w:rsid w:val="0045537F"/>
    <w:rsid w:val="004763F8"/>
    <w:rsid w:val="00483123"/>
    <w:rsid w:val="005326B8"/>
    <w:rsid w:val="00597E6F"/>
    <w:rsid w:val="005E767B"/>
    <w:rsid w:val="00617CAA"/>
    <w:rsid w:val="006B0702"/>
    <w:rsid w:val="0073073F"/>
    <w:rsid w:val="007472DF"/>
    <w:rsid w:val="00842016"/>
    <w:rsid w:val="00854E4E"/>
    <w:rsid w:val="009312E6"/>
    <w:rsid w:val="009E16AE"/>
    <w:rsid w:val="00A253D5"/>
    <w:rsid w:val="00AB65A0"/>
    <w:rsid w:val="00B06EB8"/>
    <w:rsid w:val="00BE310C"/>
    <w:rsid w:val="00BE4077"/>
    <w:rsid w:val="00BF15A9"/>
    <w:rsid w:val="00D0501D"/>
    <w:rsid w:val="00D152AD"/>
    <w:rsid w:val="00E06152"/>
    <w:rsid w:val="00E4405D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E3D63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V. Lazarenko</cp:lastModifiedBy>
  <cp:revision>2</cp:revision>
  <dcterms:created xsi:type="dcterms:W3CDTF">2023-12-27T09:18:00Z</dcterms:created>
  <dcterms:modified xsi:type="dcterms:W3CDTF">2023-12-27T09:18:00Z</dcterms:modified>
</cp:coreProperties>
</file>