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50" w:rsidRPr="006D4750" w:rsidRDefault="006D4750" w:rsidP="006D4750">
      <w:pPr>
        <w:rPr>
          <w:vanish/>
        </w:rPr>
      </w:pPr>
    </w:p>
    <w:tbl>
      <w:tblPr>
        <w:tblW w:w="9889" w:type="dxa"/>
        <w:tblLook w:val="04A0" w:firstRow="1" w:lastRow="0" w:firstColumn="1" w:lastColumn="0" w:noHBand="0" w:noVBand="1"/>
      </w:tblPr>
      <w:tblGrid>
        <w:gridCol w:w="528"/>
        <w:gridCol w:w="2445"/>
        <w:gridCol w:w="1690"/>
        <w:gridCol w:w="2350"/>
        <w:gridCol w:w="2876"/>
      </w:tblGrid>
      <w:tr w:rsidR="000A0F55" w:rsidRPr="000A0F55" w:rsidTr="000A0F55">
        <w:tc>
          <w:tcPr>
            <w:tcW w:w="534" w:type="dxa"/>
            <w:shd w:val="clear" w:color="auto" w:fill="auto"/>
          </w:tcPr>
          <w:p w:rsidR="000A0F55" w:rsidRPr="000A0F55" w:rsidRDefault="000A0F55" w:rsidP="006D7001">
            <w:pPr>
              <w:spacing w:before="240"/>
              <w:rPr>
                <w:rFonts w:ascii="Liberation Serif" w:hAnsi="Liberation Serif"/>
                <w:sz w:val="24"/>
                <w:szCs w:val="24"/>
              </w:rPr>
            </w:pPr>
            <w:r w:rsidRPr="000A0F55">
              <w:rPr>
                <w:rFonts w:ascii="Liberation Serif" w:hAnsi="Liberation Serif"/>
                <w:sz w:val="24"/>
                <w:szCs w:val="24"/>
              </w:rPr>
              <w:t>от</w:t>
            </w:r>
          </w:p>
        </w:tc>
        <w:tc>
          <w:tcPr>
            <w:tcW w:w="2465" w:type="dxa"/>
            <w:tcBorders>
              <w:bottom w:val="single" w:sz="4" w:space="0" w:color="auto"/>
            </w:tcBorders>
            <w:shd w:val="clear" w:color="auto" w:fill="auto"/>
          </w:tcPr>
          <w:p w:rsidR="000A0F55" w:rsidRPr="000A0F55" w:rsidRDefault="00A61FD8" w:rsidP="006D7001">
            <w:pPr>
              <w:spacing w:before="240"/>
              <w:rPr>
                <w:rFonts w:ascii="Liberation Serif" w:hAnsi="Liberation Serif"/>
                <w:sz w:val="24"/>
                <w:szCs w:val="24"/>
              </w:rPr>
            </w:pPr>
            <w:r>
              <w:rPr>
                <w:rFonts w:ascii="Liberation Serif" w:hAnsi="Liberation Serif"/>
                <w:sz w:val="24"/>
                <w:szCs w:val="24"/>
              </w:rPr>
              <w:fldChar w:fldCharType="begin">
                <w:ffData>
                  <w:name w:val="ДатаРегистрации"/>
                  <w:enabled/>
                  <w:calcOnExit w:val="0"/>
                  <w:textInput>
                    <w:default w:val="ДатаРег"/>
                  </w:textInput>
                </w:ffData>
              </w:fldChar>
            </w:r>
            <w:bookmarkStart w:id="0" w:name="ДатаРегистрации"/>
            <w:r>
              <w:rPr>
                <w:rFonts w:ascii="Liberation Serif" w:hAnsi="Liberation Serif"/>
                <w:sz w:val="24"/>
                <w:szCs w:val="24"/>
              </w:rPr>
              <w:instrText xml:space="preserve"> FORMTEXT </w:instrText>
            </w:r>
            <w:r>
              <w:rPr>
                <w:rFonts w:ascii="Liberation Serif" w:hAnsi="Liberation Serif"/>
                <w:sz w:val="24"/>
                <w:szCs w:val="24"/>
              </w:rPr>
            </w:r>
            <w:r>
              <w:rPr>
                <w:rFonts w:ascii="Liberation Serif" w:hAnsi="Liberation Serif"/>
                <w:sz w:val="24"/>
                <w:szCs w:val="24"/>
              </w:rPr>
              <w:fldChar w:fldCharType="separate"/>
            </w:r>
            <w:r>
              <w:rPr>
                <w:rFonts w:ascii="Liberation Serif" w:hAnsi="Liberation Serif"/>
                <w:noProof/>
                <w:sz w:val="24"/>
                <w:szCs w:val="24"/>
              </w:rPr>
              <w:t>[ДатаРегистрации]</w:t>
            </w:r>
            <w:r>
              <w:rPr>
                <w:rFonts w:ascii="Liberation Serif" w:hAnsi="Liberation Serif"/>
                <w:sz w:val="24"/>
                <w:szCs w:val="24"/>
              </w:rPr>
              <w:fldChar w:fldCharType="end"/>
            </w:r>
            <w:bookmarkEnd w:id="0"/>
          </w:p>
        </w:tc>
        <w:tc>
          <w:tcPr>
            <w:tcW w:w="1790" w:type="dxa"/>
            <w:shd w:val="clear" w:color="auto" w:fill="auto"/>
          </w:tcPr>
          <w:p w:rsidR="000A0F55" w:rsidRPr="000A0F55" w:rsidRDefault="000A0F55" w:rsidP="006D7001">
            <w:pPr>
              <w:spacing w:before="240"/>
              <w:rPr>
                <w:rFonts w:ascii="Liberation Serif" w:hAnsi="Liberation Serif"/>
                <w:sz w:val="24"/>
                <w:szCs w:val="24"/>
              </w:rPr>
            </w:pPr>
          </w:p>
        </w:tc>
        <w:tc>
          <w:tcPr>
            <w:tcW w:w="2479" w:type="dxa"/>
            <w:shd w:val="clear" w:color="auto" w:fill="auto"/>
          </w:tcPr>
          <w:p w:rsidR="000A0F55" w:rsidRPr="000A0F55" w:rsidRDefault="000A0F55" w:rsidP="000A0F55">
            <w:pPr>
              <w:spacing w:before="240"/>
              <w:jc w:val="right"/>
              <w:rPr>
                <w:rFonts w:ascii="Liberation Serif" w:hAnsi="Liberation Serif"/>
                <w:sz w:val="24"/>
                <w:szCs w:val="24"/>
              </w:rPr>
            </w:pPr>
            <w:r w:rsidRPr="000A0F55">
              <w:rPr>
                <w:rFonts w:ascii="Liberation Serif" w:hAnsi="Liberation Serif"/>
                <w:sz w:val="24"/>
                <w:szCs w:val="24"/>
              </w:rPr>
              <w:t xml:space="preserve"> №</w:t>
            </w:r>
          </w:p>
        </w:tc>
        <w:tc>
          <w:tcPr>
            <w:tcW w:w="2621" w:type="dxa"/>
            <w:tcBorders>
              <w:bottom w:val="single" w:sz="4" w:space="0" w:color="auto"/>
            </w:tcBorders>
            <w:shd w:val="clear" w:color="auto" w:fill="auto"/>
          </w:tcPr>
          <w:p w:rsidR="000A0F55" w:rsidRPr="000A0F55" w:rsidRDefault="00A61FD8" w:rsidP="00A61FD8">
            <w:pPr>
              <w:spacing w:before="240"/>
              <w:rPr>
                <w:rFonts w:ascii="Liberation Serif" w:hAnsi="Liberation Serif"/>
                <w:sz w:val="24"/>
                <w:szCs w:val="24"/>
              </w:rPr>
            </w:pPr>
            <w:r>
              <w:rPr>
                <w:rFonts w:ascii="Liberation Serif" w:hAnsi="Liberation Serif"/>
                <w:sz w:val="24"/>
                <w:szCs w:val="24"/>
              </w:rPr>
              <w:fldChar w:fldCharType="begin">
                <w:ffData>
                  <w:name w:val="РегистрационныйНомер"/>
                  <w:enabled/>
                  <w:calcOnExit w:val="0"/>
                  <w:textInput>
                    <w:default w:val="РегНомер"/>
                  </w:textInput>
                </w:ffData>
              </w:fldChar>
            </w:r>
            <w:bookmarkStart w:id="1" w:name="РегистрационныйНомер"/>
            <w:r>
              <w:rPr>
                <w:rFonts w:ascii="Liberation Serif" w:hAnsi="Liberation Serif"/>
                <w:sz w:val="24"/>
                <w:szCs w:val="24"/>
              </w:rPr>
              <w:instrText xml:space="preserve"> FORMTEXT </w:instrText>
            </w:r>
            <w:r>
              <w:rPr>
                <w:rFonts w:ascii="Liberation Serif" w:hAnsi="Liberation Serif"/>
                <w:sz w:val="24"/>
                <w:szCs w:val="24"/>
              </w:rPr>
            </w:r>
            <w:r>
              <w:rPr>
                <w:rFonts w:ascii="Liberation Serif" w:hAnsi="Liberation Serif"/>
                <w:sz w:val="24"/>
                <w:szCs w:val="24"/>
              </w:rPr>
              <w:fldChar w:fldCharType="separate"/>
            </w:r>
            <w:r>
              <w:rPr>
                <w:rFonts w:ascii="Liberation Serif" w:hAnsi="Liberation Serif"/>
                <w:noProof/>
                <w:sz w:val="24"/>
                <w:szCs w:val="24"/>
              </w:rPr>
              <w:t>[РегистрационныйНомер]</w:t>
            </w:r>
            <w:r>
              <w:rPr>
                <w:rFonts w:ascii="Liberation Serif" w:hAnsi="Liberation Serif"/>
                <w:sz w:val="24"/>
                <w:szCs w:val="24"/>
              </w:rPr>
              <w:fldChar w:fldCharType="end"/>
            </w:r>
            <w:bookmarkEnd w:id="1"/>
          </w:p>
        </w:tc>
      </w:tr>
      <w:tr w:rsidR="006D7001" w:rsidRPr="006D7001" w:rsidTr="000A0F55">
        <w:tc>
          <w:tcPr>
            <w:tcW w:w="9889" w:type="dxa"/>
            <w:gridSpan w:val="5"/>
            <w:shd w:val="clear" w:color="auto" w:fill="auto"/>
          </w:tcPr>
          <w:p w:rsidR="006D7001" w:rsidRPr="006D7001" w:rsidRDefault="006D7001" w:rsidP="006D4750">
            <w:pPr>
              <w:jc w:val="center"/>
              <w:rPr>
                <w:rFonts w:ascii="Liberation Serif" w:hAnsi="Liberation Serif"/>
                <w:sz w:val="28"/>
                <w:szCs w:val="28"/>
              </w:rPr>
            </w:pPr>
            <w:r w:rsidRPr="006D7001">
              <w:rPr>
                <w:rFonts w:ascii="Liberation Serif" w:hAnsi="Liberation Serif"/>
                <w:sz w:val="28"/>
                <w:szCs w:val="28"/>
              </w:rPr>
              <w:t>г. Невьянск</w:t>
            </w:r>
          </w:p>
        </w:tc>
      </w:tr>
    </w:tbl>
    <w:p w:rsidR="007E056E" w:rsidRPr="0064566C" w:rsidRDefault="007E056E" w:rsidP="007E056E">
      <w:pPr>
        <w:ind w:right="-185"/>
        <w:jc w:val="center"/>
        <w:rPr>
          <w:rFonts w:ascii="Liberation Serif" w:hAnsi="Liberation Serif"/>
          <w:sz w:val="28"/>
          <w:szCs w:val="28"/>
        </w:rPr>
      </w:pPr>
    </w:p>
    <w:p w:rsidR="000D6CEA" w:rsidRPr="00124278" w:rsidRDefault="00124278" w:rsidP="000D6CEA">
      <w:pPr>
        <w:jc w:val="center"/>
        <w:rPr>
          <w:rFonts w:ascii="Liberation Serif" w:hAnsi="Liberation Serif"/>
          <w:b/>
          <w:sz w:val="28"/>
          <w:szCs w:val="28"/>
        </w:rPr>
      </w:pPr>
      <w:r w:rsidRPr="00124278">
        <w:rPr>
          <w:rFonts w:ascii="Liberation Serif" w:hAnsi="Liberation Serif"/>
          <w:b/>
          <w:sz w:val="28"/>
          <w:szCs w:val="28"/>
        </w:rPr>
        <w:fldChar w:fldCharType="begin">
          <w:ffData>
            <w:name w:val="Содержание"/>
            <w:enabled/>
            <w:calcOnExit w:val="0"/>
            <w:textInput>
              <w:default w:val="Заголовок"/>
            </w:textInput>
          </w:ffData>
        </w:fldChar>
      </w:r>
      <w:bookmarkStart w:id="2" w:name="Содержание"/>
      <w:r w:rsidRPr="00124278">
        <w:rPr>
          <w:rFonts w:ascii="Liberation Serif" w:hAnsi="Liberation Serif"/>
          <w:b/>
          <w:sz w:val="28"/>
          <w:szCs w:val="28"/>
        </w:rPr>
        <w:instrText xml:space="preserve"> FORMTEXT </w:instrText>
      </w:r>
      <w:r w:rsidRPr="00124278">
        <w:rPr>
          <w:rFonts w:ascii="Liberation Serif" w:hAnsi="Liberation Serif"/>
          <w:b/>
          <w:sz w:val="28"/>
          <w:szCs w:val="28"/>
        </w:rPr>
      </w:r>
      <w:r w:rsidRPr="00124278">
        <w:rPr>
          <w:rFonts w:ascii="Liberation Serif" w:hAnsi="Liberation Serif"/>
          <w:b/>
          <w:sz w:val="28"/>
          <w:szCs w:val="28"/>
        </w:rPr>
        <w:fldChar w:fldCharType="separate"/>
      </w:r>
      <w:r w:rsidRPr="00124278">
        <w:rPr>
          <w:rFonts w:ascii="Liberation Serif" w:hAnsi="Liberation Serif"/>
          <w:b/>
          <w:noProof/>
          <w:sz w:val="28"/>
          <w:szCs w:val="28"/>
        </w:rPr>
        <w:t>Об утверждении Положения о муниципальном земельном контроле на территории Невьянского городского округа</w:t>
      </w:r>
      <w:r w:rsidRPr="00124278">
        <w:rPr>
          <w:rFonts w:ascii="Liberation Serif" w:hAnsi="Liberation Serif"/>
          <w:b/>
          <w:sz w:val="28"/>
          <w:szCs w:val="28"/>
        </w:rPr>
        <w:fldChar w:fldCharType="end"/>
      </w:r>
      <w:bookmarkEnd w:id="2"/>
    </w:p>
    <w:p w:rsidR="007E056E" w:rsidRPr="0064566C" w:rsidRDefault="007E056E" w:rsidP="007E056E">
      <w:pPr>
        <w:ind w:right="-185"/>
        <w:jc w:val="center"/>
        <w:rPr>
          <w:rFonts w:ascii="Liberation Serif" w:hAnsi="Liberation Serif"/>
          <w:sz w:val="28"/>
          <w:szCs w:val="28"/>
        </w:rPr>
      </w:pPr>
    </w:p>
    <w:p w:rsidR="008872B8" w:rsidRPr="008872B8" w:rsidRDefault="008872B8" w:rsidP="008872B8">
      <w:pPr>
        <w:ind w:firstLine="540"/>
        <w:jc w:val="both"/>
        <w:rPr>
          <w:rFonts w:ascii="Liberation Serif" w:hAnsi="Liberation Serif" w:cs="Liberation Serif"/>
          <w:sz w:val="28"/>
          <w:szCs w:val="28"/>
        </w:rPr>
      </w:pPr>
      <w:r w:rsidRPr="008872B8">
        <w:rPr>
          <w:rFonts w:ascii="Liberation Serif" w:eastAsiaTheme="minorHAnsi" w:hAnsi="Liberation Serif" w:cs="Liberation Serif"/>
          <w:sz w:val="28"/>
          <w:szCs w:val="28"/>
          <w:lang w:eastAsia="en-US"/>
        </w:rPr>
        <w:t xml:space="preserve">В соответствии со статьей 72 Земельного кодекса Российской Федерации, </w:t>
      </w:r>
      <w:r w:rsidRPr="008872B8">
        <w:rPr>
          <w:rFonts w:ascii="Liberation Serif" w:hAnsi="Liberation Serif" w:cs="Liberation Serif"/>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Pr="008872B8">
        <w:rPr>
          <w:rFonts w:ascii="Liberation Serif" w:eastAsiaTheme="minorHAnsi" w:hAnsi="Liberation Serif" w:cs="Liberation Serif"/>
          <w:sz w:val="28"/>
          <w:szCs w:val="28"/>
          <w:lang w:eastAsia="en-US"/>
        </w:rPr>
        <w:t xml:space="preserve">руководствуясь </w:t>
      </w:r>
      <w:hyperlink r:id="rId8" w:history="1">
        <w:r w:rsidRPr="008872B8">
          <w:rPr>
            <w:rFonts w:ascii="Liberation Serif" w:eastAsiaTheme="minorHAnsi" w:hAnsi="Liberation Serif" w:cs="Liberation Serif"/>
            <w:color w:val="000000" w:themeColor="text1"/>
            <w:sz w:val="28"/>
            <w:szCs w:val="28"/>
            <w:lang w:eastAsia="en-US"/>
          </w:rPr>
          <w:t>Уставом</w:t>
        </w:r>
      </w:hyperlink>
      <w:r w:rsidRPr="008872B8">
        <w:rPr>
          <w:rFonts w:ascii="Liberation Serif" w:eastAsiaTheme="minorHAnsi" w:hAnsi="Liberation Serif" w:cs="Liberation Serif"/>
          <w:sz w:val="28"/>
          <w:szCs w:val="28"/>
          <w:lang w:eastAsia="en-US"/>
        </w:rPr>
        <w:t xml:space="preserve"> Невьянского городского округа, Дума Невьянского городского округа</w:t>
      </w:r>
    </w:p>
    <w:p w:rsidR="007E056E" w:rsidRPr="0064566C" w:rsidRDefault="007E056E" w:rsidP="007E056E">
      <w:pPr>
        <w:jc w:val="both"/>
        <w:rPr>
          <w:rFonts w:ascii="Liberation Serif" w:hAnsi="Liberation Serif"/>
          <w:sz w:val="28"/>
          <w:szCs w:val="28"/>
        </w:rPr>
      </w:pPr>
    </w:p>
    <w:p w:rsidR="007E056E" w:rsidRPr="0064566C" w:rsidRDefault="007E056E" w:rsidP="0064566C">
      <w:pPr>
        <w:spacing w:after="360"/>
        <w:ind w:right="-187"/>
        <w:jc w:val="both"/>
        <w:rPr>
          <w:rFonts w:ascii="Liberation Serif" w:hAnsi="Liberation Serif"/>
          <w:b/>
          <w:sz w:val="28"/>
          <w:szCs w:val="28"/>
        </w:rPr>
      </w:pPr>
      <w:r w:rsidRPr="0064566C">
        <w:rPr>
          <w:rFonts w:ascii="Liberation Serif" w:hAnsi="Liberation Serif"/>
          <w:b/>
          <w:sz w:val="28"/>
          <w:szCs w:val="28"/>
        </w:rPr>
        <w:t>РЕШИЛА:</w:t>
      </w:r>
    </w:p>
    <w:p w:rsidR="008872B8" w:rsidRPr="008872B8" w:rsidRDefault="008872B8" w:rsidP="008872B8">
      <w:pPr>
        <w:widowControl/>
        <w:numPr>
          <w:ilvl w:val="0"/>
          <w:numId w:val="29"/>
        </w:numPr>
        <w:suppressAutoHyphens/>
        <w:autoSpaceDE/>
        <w:autoSpaceDN/>
        <w:adjustRightInd/>
        <w:ind w:left="0" w:firstLine="709"/>
        <w:jc w:val="both"/>
        <w:rPr>
          <w:rFonts w:ascii="Liberation Serif" w:eastAsia="SimSun" w:hAnsi="Liberation Serif" w:cs="Liberation Serif"/>
          <w:kern w:val="3"/>
          <w:sz w:val="28"/>
          <w:szCs w:val="28"/>
          <w:lang w:eastAsia="zh-CN" w:bidi="hi-IN"/>
        </w:rPr>
      </w:pPr>
      <w:r w:rsidRPr="008872B8">
        <w:rPr>
          <w:rFonts w:ascii="Liberation Serif" w:eastAsia="SimSun" w:hAnsi="Liberation Serif" w:cs="Liberation Serif"/>
          <w:kern w:val="3"/>
          <w:sz w:val="28"/>
          <w:szCs w:val="28"/>
          <w:lang w:eastAsia="zh-CN" w:bidi="hi-IN"/>
        </w:rPr>
        <w:t>Утвердить Положение о муниципальном земельном контроле на территории Невьянского городского округа (прилагается).</w:t>
      </w:r>
    </w:p>
    <w:p w:rsidR="008872B8" w:rsidRPr="008872B8" w:rsidRDefault="008872B8" w:rsidP="008872B8">
      <w:pPr>
        <w:widowControl/>
        <w:numPr>
          <w:ilvl w:val="0"/>
          <w:numId w:val="29"/>
        </w:numPr>
        <w:shd w:val="clear" w:color="auto" w:fill="FFFFFF"/>
        <w:autoSpaceDE/>
        <w:autoSpaceDN/>
        <w:adjustRightInd/>
        <w:ind w:left="0" w:firstLine="709"/>
        <w:contextualSpacing/>
        <w:jc w:val="both"/>
        <w:rPr>
          <w:rFonts w:ascii="Liberation Serif" w:hAnsi="Liberation Serif" w:cs="Liberation Serif"/>
          <w:sz w:val="28"/>
          <w:szCs w:val="28"/>
        </w:rPr>
      </w:pPr>
      <w:r w:rsidRPr="008872B8">
        <w:rPr>
          <w:rFonts w:ascii="Liberation Serif" w:eastAsia="SimSun" w:hAnsi="Liberation Serif" w:cs="Liberation Serif"/>
          <w:kern w:val="3"/>
          <w:sz w:val="28"/>
          <w:szCs w:val="28"/>
          <w:lang w:eastAsia="zh-CN" w:bidi="hi-IN"/>
        </w:rPr>
        <w:t>Настоящее решение вступает в</w:t>
      </w:r>
      <w:r w:rsidRPr="008872B8">
        <w:rPr>
          <w:rFonts w:ascii="Liberation Serif" w:hAnsi="Liberation Serif" w:cs="Liberation Serif"/>
          <w:color w:val="000000"/>
          <w:sz w:val="28"/>
          <w:szCs w:val="28"/>
        </w:rPr>
        <w:t xml:space="preserve"> силу со дня его официального опубликования. </w:t>
      </w:r>
    </w:p>
    <w:p w:rsidR="008872B8" w:rsidRPr="008872B8" w:rsidRDefault="008872B8" w:rsidP="008872B8">
      <w:pPr>
        <w:widowControl/>
        <w:numPr>
          <w:ilvl w:val="0"/>
          <w:numId w:val="29"/>
        </w:numPr>
        <w:suppressAutoHyphens/>
        <w:autoSpaceDE/>
        <w:autoSpaceDN/>
        <w:adjustRightInd/>
        <w:ind w:left="0" w:firstLine="709"/>
        <w:jc w:val="both"/>
        <w:rPr>
          <w:rFonts w:ascii="Liberation Serif" w:eastAsia="SimSun" w:hAnsi="Liberation Serif" w:cs="Liberation Serif"/>
          <w:kern w:val="3"/>
          <w:sz w:val="28"/>
          <w:szCs w:val="28"/>
          <w:lang w:eastAsia="zh-CN" w:bidi="hi-IN"/>
        </w:rPr>
      </w:pPr>
      <w:r w:rsidRPr="008872B8">
        <w:rPr>
          <w:rFonts w:ascii="Liberation Serif" w:eastAsia="SimSun" w:hAnsi="Liberation Serif" w:cs="Liberation Serif"/>
          <w:color w:val="000000"/>
          <w:kern w:val="3"/>
          <w:sz w:val="28"/>
          <w:szCs w:val="28"/>
          <w:shd w:val="clear" w:color="auto" w:fill="FFFFFF"/>
          <w:lang w:eastAsia="zh-CN" w:bidi="hi-IN"/>
        </w:rPr>
        <w:t>Контроль за исполнением настоящего решения возложить на председателя Думы Невьянского городского округа Л.Я. Замятину.</w:t>
      </w:r>
    </w:p>
    <w:p w:rsidR="008872B8" w:rsidRPr="008872B8" w:rsidRDefault="008872B8" w:rsidP="008872B8">
      <w:pPr>
        <w:widowControl/>
        <w:numPr>
          <w:ilvl w:val="0"/>
          <w:numId w:val="29"/>
        </w:numPr>
        <w:suppressAutoHyphens/>
        <w:autoSpaceDE/>
        <w:autoSpaceDN/>
        <w:adjustRightInd/>
        <w:ind w:left="0" w:firstLine="709"/>
        <w:jc w:val="both"/>
        <w:rPr>
          <w:rFonts w:ascii="Liberation Serif" w:eastAsia="SimSun" w:hAnsi="Liberation Serif" w:cs="Liberation Serif"/>
          <w:kern w:val="3"/>
          <w:sz w:val="28"/>
          <w:szCs w:val="28"/>
          <w:lang w:eastAsia="zh-CN" w:bidi="hi-IN"/>
        </w:rPr>
      </w:pPr>
      <w:r w:rsidRPr="008872B8">
        <w:rPr>
          <w:rFonts w:ascii="Liberation Serif" w:eastAsia="SimSun" w:hAnsi="Liberation Serif" w:cs="Liberation Serif"/>
          <w:iCs/>
          <w:kern w:val="3"/>
          <w:sz w:val="28"/>
          <w:szCs w:val="28"/>
          <w:lang w:eastAsia="zh-CN" w:bidi="hi-IN"/>
        </w:rPr>
        <w:t>Настоящее решение опубликовать</w:t>
      </w:r>
      <w:r w:rsidRPr="008872B8">
        <w:rPr>
          <w:rFonts w:ascii="Liberation Serif" w:eastAsia="SimSun" w:hAnsi="Liberation Serif" w:cs="Liberation Serif"/>
          <w:kern w:val="3"/>
          <w:sz w:val="28"/>
          <w:szCs w:val="28"/>
          <w:lang w:eastAsia="zh-CN" w:bidi="hi-IN"/>
        </w:rPr>
        <w:t xml:space="preserve">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7E056E" w:rsidRPr="0064566C" w:rsidRDefault="007E056E" w:rsidP="007E056E">
      <w:pPr>
        <w:pStyle w:val="af1"/>
        <w:tabs>
          <w:tab w:val="left" w:pos="709"/>
        </w:tabs>
        <w:spacing w:after="0" w:line="240" w:lineRule="auto"/>
        <w:ind w:left="0"/>
        <w:jc w:val="both"/>
        <w:rPr>
          <w:rFonts w:ascii="Liberation Serif" w:hAnsi="Liberation Serif"/>
          <w:bCs/>
          <w:sz w:val="28"/>
          <w:szCs w:val="28"/>
        </w:rPr>
      </w:pPr>
    </w:p>
    <w:p w:rsidR="007E056E" w:rsidRPr="0064566C" w:rsidRDefault="007E056E" w:rsidP="007E056E">
      <w:pPr>
        <w:pStyle w:val="af1"/>
        <w:tabs>
          <w:tab w:val="left" w:pos="709"/>
        </w:tabs>
        <w:spacing w:after="0" w:line="240" w:lineRule="auto"/>
        <w:ind w:left="0"/>
        <w:jc w:val="both"/>
        <w:rPr>
          <w:rFonts w:ascii="Liberation Serif" w:hAnsi="Liberation Serif"/>
          <w:bCs/>
          <w:sz w:val="28"/>
          <w:szCs w:val="28"/>
        </w:rPr>
      </w:pPr>
    </w:p>
    <w:tbl>
      <w:tblPr>
        <w:tblW w:w="0" w:type="auto"/>
        <w:tblLook w:val="04A0" w:firstRow="1" w:lastRow="0" w:firstColumn="1" w:lastColumn="0" w:noHBand="0" w:noVBand="1"/>
      </w:tblPr>
      <w:tblGrid>
        <w:gridCol w:w="4424"/>
        <w:gridCol w:w="1433"/>
        <w:gridCol w:w="4001"/>
      </w:tblGrid>
      <w:tr w:rsidR="007E056E" w:rsidRPr="0064566C" w:rsidTr="000F19A7">
        <w:tc>
          <w:tcPr>
            <w:tcW w:w="4644" w:type="dxa"/>
            <w:shd w:val="clear" w:color="auto" w:fill="auto"/>
          </w:tcPr>
          <w:p w:rsidR="007E056E" w:rsidRPr="0064566C" w:rsidRDefault="007E056E" w:rsidP="000F19A7">
            <w:pPr>
              <w:ind w:right="-185"/>
              <w:rPr>
                <w:rFonts w:ascii="Liberation Serif" w:hAnsi="Liberation Serif"/>
                <w:sz w:val="28"/>
                <w:szCs w:val="28"/>
              </w:rPr>
            </w:pPr>
            <w:r w:rsidRPr="0064566C">
              <w:rPr>
                <w:rFonts w:ascii="Liberation Serif" w:hAnsi="Liberation Serif"/>
                <w:sz w:val="28"/>
                <w:szCs w:val="28"/>
              </w:rPr>
              <w:t xml:space="preserve">Глава Невьянского </w:t>
            </w:r>
          </w:p>
          <w:p w:rsidR="007E056E" w:rsidRPr="0064566C" w:rsidRDefault="007E056E" w:rsidP="000F19A7">
            <w:pPr>
              <w:ind w:right="-185"/>
              <w:rPr>
                <w:rFonts w:ascii="Liberation Serif" w:hAnsi="Liberation Serif"/>
                <w:sz w:val="28"/>
                <w:szCs w:val="28"/>
              </w:rPr>
            </w:pPr>
            <w:r w:rsidRPr="0064566C">
              <w:rPr>
                <w:rFonts w:ascii="Liberation Serif" w:hAnsi="Liberation Serif"/>
                <w:sz w:val="28"/>
                <w:szCs w:val="28"/>
              </w:rPr>
              <w:t>городского округа</w:t>
            </w:r>
          </w:p>
        </w:tc>
        <w:tc>
          <w:tcPr>
            <w:tcW w:w="1560" w:type="dxa"/>
            <w:shd w:val="clear" w:color="auto" w:fill="auto"/>
          </w:tcPr>
          <w:p w:rsidR="007E056E" w:rsidRPr="0064566C" w:rsidRDefault="007E056E" w:rsidP="000F19A7">
            <w:pPr>
              <w:ind w:right="3"/>
              <w:rPr>
                <w:rFonts w:ascii="Liberation Serif" w:hAnsi="Liberation Serif"/>
                <w:b/>
                <w:sz w:val="28"/>
                <w:szCs w:val="28"/>
              </w:rPr>
            </w:pPr>
          </w:p>
        </w:tc>
        <w:tc>
          <w:tcPr>
            <w:tcW w:w="4221" w:type="dxa"/>
            <w:shd w:val="clear" w:color="auto" w:fill="auto"/>
          </w:tcPr>
          <w:p w:rsidR="007E056E" w:rsidRPr="0064566C" w:rsidRDefault="007E056E" w:rsidP="000F19A7">
            <w:pPr>
              <w:ind w:right="-81"/>
              <w:jc w:val="both"/>
              <w:rPr>
                <w:rFonts w:ascii="Liberation Serif" w:hAnsi="Liberation Serif"/>
                <w:sz w:val="28"/>
                <w:szCs w:val="28"/>
              </w:rPr>
            </w:pPr>
            <w:r w:rsidRPr="0064566C">
              <w:rPr>
                <w:rFonts w:ascii="Liberation Serif" w:hAnsi="Liberation Serif"/>
                <w:sz w:val="28"/>
                <w:szCs w:val="28"/>
              </w:rPr>
              <w:t xml:space="preserve">Председатель Думы </w:t>
            </w:r>
          </w:p>
          <w:p w:rsidR="007E056E" w:rsidRPr="0064566C" w:rsidRDefault="007E056E" w:rsidP="000A0F55">
            <w:pPr>
              <w:rPr>
                <w:rFonts w:ascii="Liberation Serif" w:hAnsi="Liberation Serif"/>
                <w:sz w:val="28"/>
                <w:szCs w:val="28"/>
              </w:rPr>
            </w:pPr>
            <w:r w:rsidRPr="0064566C">
              <w:rPr>
                <w:rFonts w:ascii="Liberation Serif" w:hAnsi="Liberation Serif"/>
                <w:sz w:val="28"/>
                <w:szCs w:val="28"/>
              </w:rPr>
              <w:t xml:space="preserve">Невьянского городского округа </w:t>
            </w:r>
          </w:p>
        </w:tc>
      </w:tr>
      <w:tr w:rsidR="007E056E" w:rsidRPr="0064566C" w:rsidTr="000F19A7">
        <w:tc>
          <w:tcPr>
            <w:tcW w:w="4644" w:type="dxa"/>
            <w:shd w:val="clear" w:color="auto" w:fill="auto"/>
          </w:tcPr>
          <w:p w:rsidR="007E056E" w:rsidRPr="0064566C" w:rsidRDefault="007E056E" w:rsidP="000F19A7">
            <w:pPr>
              <w:ind w:right="3"/>
              <w:rPr>
                <w:rFonts w:ascii="Liberation Serif" w:hAnsi="Liberation Serif"/>
                <w:b/>
                <w:sz w:val="28"/>
                <w:szCs w:val="28"/>
              </w:rPr>
            </w:pPr>
            <w:r w:rsidRPr="0064566C">
              <w:rPr>
                <w:rFonts w:ascii="Liberation Serif" w:hAnsi="Liberation Serif"/>
                <w:sz w:val="28"/>
                <w:szCs w:val="28"/>
              </w:rPr>
              <w:t xml:space="preserve">_______________ А.А. </w:t>
            </w:r>
            <w:proofErr w:type="spellStart"/>
            <w:r w:rsidRPr="0064566C">
              <w:rPr>
                <w:rFonts w:ascii="Liberation Serif" w:hAnsi="Liberation Serif"/>
                <w:sz w:val="28"/>
                <w:szCs w:val="28"/>
              </w:rPr>
              <w:t>Берчук</w:t>
            </w:r>
            <w:proofErr w:type="spellEnd"/>
          </w:p>
        </w:tc>
        <w:tc>
          <w:tcPr>
            <w:tcW w:w="1560" w:type="dxa"/>
            <w:shd w:val="clear" w:color="auto" w:fill="auto"/>
          </w:tcPr>
          <w:p w:rsidR="007E056E" w:rsidRPr="0064566C" w:rsidRDefault="007E056E" w:rsidP="000F19A7">
            <w:pPr>
              <w:ind w:right="3"/>
              <w:rPr>
                <w:rFonts w:ascii="Liberation Serif" w:hAnsi="Liberation Serif"/>
                <w:b/>
                <w:sz w:val="28"/>
                <w:szCs w:val="28"/>
              </w:rPr>
            </w:pPr>
          </w:p>
        </w:tc>
        <w:tc>
          <w:tcPr>
            <w:tcW w:w="4221" w:type="dxa"/>
            <w:shd w:val="clear" w:color="auto" w:fill="auto"/>
          </w:tcPr>
          <w:p w:rsidR="007E056E" w:rsidRPr="0064566C" w:rsidRDefault="007E056E" w:rsidP="000F19A7">
            <w:pPr>
              <w:ind w:right="3"/>
              <w:rPr>
                <w:rFonts w:ascii="Liberation Serif" w:hAnsi="Liberation Serif"/>
                <w:b/>
                <w:sz w:val="28"/>
                <w:szCs w:val="28"/>
              </w:rPr>
            </w:pPr>
            <w:r w:rsidRPr="0064566C">
              <w:rPr>
                <w:rFonts w:ascii="Liberation Serif" w:hAnsi="Liberation Serif"/>
                <w:sz w:val="28"/>
                <w:szCs w:val="28"/>
              </w:rPr>
              <w:t>____________ Л.Я. Замятина</w:t>
            </w:r>
          </w:p>
        </w:tc>
      </w:tr>
    </w:tbl>
    <w:p w:rsidR="001D7245" w:rsidRDefault="001D7245" w:rsidP="007E056E"/>
    <w:p w:rsidR="008872B8" w:rsidRDefault="008872B8" w:rsidP="007E056E"/>
    <w:p w:rsidR="008872B8" w:rsidRDefault="008872B8" w:rsidP="007E056E"/>
    <w:p w:rsidR="008872B8" w:rsidRDefault="008872B8" w:rsidP="007E056E"/>
    <w:p w:rsidR="008872B8" w:rsidRDefault="008872B8" w:rsidP="007E056E"/>
    <w:p w:rsidR="008872B8" w:rsidRDefault="008872B8" w:rsidP="007E056E"/>
    <w:p w:rsidR="008872B8" w:rsidRDefault="008872B8" w:rsidP="007E056E"/>
    <w:p w:rsidR="008872B8" w:rsidRDefault="008872B8" w:rsidP="007E056E"/>
    <w:p w:rsidR="008872B8" w:rsidRDefault="008872B8" w:rsidP="007E056E"/>
    <w:p w:rsidR="008872B8" w:rsidRDefault="008872B8" w:rsidP="007E056E"/>
    <w:p w:rsidR="008872B8" w:rsidRDefault="008872B8" w:rsidP="007E056E"/>
    <w:p w:rsidR="008872B8" w:rsidRDefault="008872B8" w:rsidP="007E056E"/>
    <w:p w:rsidR="008872B8" w:rsidRPr="009373D6" w:rsidRDefault="008872B8" w:rsidP="008872B8">
      <w:pPr>
        <w:ind w:left="5772" w:firstLine="708"/>
        <w:rPr>
          <w:rFonts w:ascii="Liberation Serif" w:hAnsi="Liberation Serif" w:cs="Liberation Serif"/>
        </w:rPr>
      </w:pPr>
      <w:r w:rsidRPr="009373D6">
        <w:rPr>
          <w:rFonts w:ascii="Liberation Serif" w:hAnsi="Liberation Serif" w:cs="Liberation Serif"/>
        </w:rPr>
        <w:lastRenderedPageBreak/>
        <w:t>УТВЕРЖДЕНО</w:t>
      </w:r>
    </w:p>
    <w:p w:rsidR="008872B8" w:rsidRPr="009373D6" w:rsidRDefault="008872B8" w:rsidP="008872B8">
      <w:pPr>
        <w:ind w:left="6492"/>
        <w:rPr>
          <w:rFonts w:ascii="Liberation Serif" w:hAnsi="Liberation Serif" w:cs="Liberation Serif"/>
        </w:rPr>
      </w:pPr>
      <w:r w:rsidRPr="009373D6">
        <w:rPr>
          <w:rFonts w:ascii="Liberation Serif" w:hAnsi="Liberation Serif" w:cs="Liberation Serif"/>
        </w:rPr>
        <w:t>решением Думы</w:t>
      </w:r>
    </w:p>
    <w:p w:rsidR="008872B8" w:rsidRPr="009373D6" w:rsidRDefault="008872B8" w:rsidP="008872B8">
      <w:pPr>
        <w:ind w:left="6480"/>
        <w:rPr>
          <w:rFonts w:ascii="Liberation Serif" w:hAnsi="Liberation Serif" w:cs="Liberation Serif"/>
        </w:rPr>
      </w:pPr>
      <w:r w:rsidRPr="009373D6">
        <w:rPr>
          <w:rFonts w:ascii="Liberation Serif" w:hAnsi="Liberation Serif" w:cs="Liberation Serif"/>
        </w:rPr>
        <w:t xml:space="preserve">Невьянского городского округа  </w:t>
      </w:r>
    </w:p>
    <w:p w:rsidR="008872B8" w:rsidRPr="009373D6" w:rsidRDefault="008872B8" w:rsidP="008872B8">
      <w:pPr>
        <w:ind w:left="6384" w:firstLine="96"/>
        <w:rPr>
          <w:rFonts w:ascii="Liberation Serif" w:hAnsi="Liberation Serif" w:cs="Liberation Serif"/>
          <w:u w:val="single"/>
        </w:rPr>
      </w:pPr>
      <w:r w:rsidRPr="009373D6">
        <w:rPr>
          <w:rFonts w:ascii="Liberation Serif" w:hAnsi="Liberation Serif" w:cs="Liberation Serif"/>
        </w:rPr>
        <w:t>от _____________№ ________</w:t>
      </w:r>
    </w:p>
    <w:p w:rsidR="008872B8" w:rsidRPr="0077089F" w:rsidRDefault="008872B8" w:rsidP="008872B8">
      <w:pPr>
        <w:jc w:val="center"/>
        <w:rPr>
          <w:rFonts w:ascii="Liberation Serif" w:hAnsi="Liberation Serif" w:cs="Liberation Serif"/>
          <w:sz w:val="24"/>
          <w:szCs w:val="24"/>
        </w:rPr>
      </w:pPr>
    </w:p>
    <w:p w:rsidR="008872B8" w:rsidRPr="0077089F" w:rsidRDefault="008872B8" w:rsidP="008872B8">
      <w:pPr>
        <w:jc w:val="center"/>
        <w:rPr>
          <w:rFonts w:ascii="Liberation Serif" w:hAnsi="Liberation Serif" w:cs="Liberation Serif"/>
          <w:b/>
          <w:sz w:val="24"/>
          <w:szCs w:val="24"/>
        </w:rPr>
      </w:pPr>
      <w:r w:rsidRPr="0077089F">
        <w:rPr>
          <w:rFonts w:ascii="Liberation Serif" w:hAnsi="Liberation Serif" w:cs="Liberation Serif"/>
          <w:b/>
          <w:sz w:val="24"/>
          <w:szCs w:val="24"/>
        </w:rPr>
        <w:t>ПОЛОЖЕНИЕ</w:t>
      </w:r>
    </w:p>
    <w:p w:rsidR="008872B8" w:rsidRPr="0077089F" w:rsidRDefault="008872B8" w:rsidP="008872B8">
      <w:pPr>
        <w:jc w:val="center"/>
        <w:rPr>
          <w:rFonts w:ascii="Liberation Serif" w:hAnsi="Liberation Serif" w:cs="Liberation Serif"/>
          <w:sz w:val="24"/>
          <w:szCs w:val="24"/>
        </w:rPr>
      </w:pPr>
      <w:r w:rsidRPr="0077089F">
        <w:rPr>
          <w:rFonts w:ascii="Liberation Serif" w:hAnsi="Liberation Serif" w:cs="Liberation Serif"/>
          <w:sz w:val="24"/>
          <w:szCs w:val="24"/>
        </w:rPr>
        <w:t xml:space="preserve">о муниципальном земельном контроле на территории </w:t>
      </w:r>
      <w:r w:rsidRPr="0077089F">
        <w:rPr>
          <w:rFonts w:ascii="Liberation Serif" w:hAnsi="Liberation Serif" w:cs="Liberation Serif"/>
          <w:sz w:val="24"/>
          <w:szCs w:val="24"/>
        </w:rPr>
        <w:br/>
        <w:t>Невьянского городского округа</w:t>
      </w:r>
    </w:p>
    <w:p w:rsidR="008872B8" w:rsidRPr="009373D6" w:rsidRDefault="008872B8" w:rsidP="008872B8">
      <w:pPr>
        <w:jc w:val="center"/>
        <w:rPr>
          <w:rFonts w:ascii="Liberation Serif" w:hAnsi="Liberation Serif" w:cs="Liberation Serif"/>
        </w:rPr>
      </w:pPr>
    </w:p>
    <w:p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lang w:val="en-US"/>
        </w:rPr>
        <w:t>I</w:t>
      </w:r>
      <w:r w:rsidRPr="009373D6">
        <w:rPr>
          <w:rFonts w:ascii="Liberation Serif" w:hAnsi="Liberation Serif" w:cs="Liberation Serif"/>
          <w:sz w:val="28"/>
          <w:szCs w:val="28"/>
        </w:rPr>
        <w:t>. ПОРЯДОК ОРГАНИЗАЦИИ И ОСУЩЕСТВЛЕНИЯ</w:t>
      </w:r>
    </w:p>
    <w:p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МУНИЦИПАЛЬНОГО ЗЕМЕЛЬНОГО КОНТРОЛЯ</w:t>
      </w:r>
    </w:p>
    <w:p w:rsidR="008872B8" w:rsidRPr="009373D6" w:rsidRDefault="008872B8" w:rsidP="008872B8">
      <w:pPr>
        <w:pStyle w:val="ConsPlusNormal"/>
        <w:jc w:val="both"/>
        <w:rPr>
          <w:rFonts w:ascii="Liberation Serif" w:hAnsi="Liberation Serif" w:cs="Liberation Serif"/>
          <w:sz w:val="28"/>
          <w:szCs w:val="28"/>
        </w:rPr>
      </w:pP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Настоящее Положение о муниципальном земельном контроле (далее – Положение) определяет порядок организации и осуществления муниципального земельного контроля на территории Невьянского городского округа.</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Под муниципальным земельным контролем понимается деятельность, администрации Невьянского городского округа (далее по тексту – уполномоченный орган) направленная на предупреждение, выявление и пресечение нарушений обязательных требований, установленных нормативными правовыми актами,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3. К отношениям, возникающим в связи с организацией и осуществлением муниципального земельного контроля, применяются положения статьи 72 Земельного кодекса Российской Федерации, Федерального </w:t>
      </w:r>
      <w:hyperlink r:id="rId9">
        <w:r w:rsidRPr="009373D6">
          <w:rPr>
            <w:rFonts w:ascii="Liberation Serif" w:hAnsi="Liberation Serif" w:cs="Liberation Serif"/>
            <w:color w:val="0000FF"/>
            <w:sz w:val="28"/>
            <w:szCs w:val="28"/>
          </w:rPr>
          <w:t>закона</w:t>
        </w:r>
      </w:hyperlink>
      <w:r w:rsidRPr="009373D6">
        <w:rPr>
          <w:rFonts w:ascii="Liberation Serif" w:hAnsi="Liberation Serif" w:cs="Liberation Serif"/>
          <w:sz w:val="28"/>
          <w:szCs w:val="28"/>
        </w:rPr>
        <w:t xml:space="preserve"> </w:t>
      </w:r>
      <w:r w:rsidR="0077089F">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от 31 июля 2020 года № 248-ФЗ «О государственном контроле (надзоре) и муниципальном контроле в Российской Федерации», Федерального </w:t>
      </w:r>
      <w:hyperlink r:id="rId10">
        <w:r w:rsidRPr="009373D6">
          <w:rPr>
            <w:rFonts w:ascii="Liberation Serif" w:hAnsi="Liberation Serif" w:cs="Liberation Serif"/>
            <w:color w:val="0000FF"/>
            <w:sz w:val="28"/>
            <w:szCs w:val="28"/>
          </w:rPr>
          <w:t>закона</w:t>
        </w:r>
      </w:hyperlink>
      <w:r w:rsidRPr="009373D6">
        <w:rPr>
          <w:rFonts w:ascii="Liberation Serif" w:hAnsi="Liberation Serif" w:cs="Liberation Serif"/>
          <w:sz w:val="28"/>
          <w:szCs w:val="28"/>
        </w:rPr>
        <w:t xml:space="preserve"> </w:t>
      </w:r>
      <w:r w:rsidR="0077089F">
        <w:rPr>
          <w:rFonts w:ascii="Liberation Serif" w:hAnsi="Liberation Serif" w:cs="Liberation Serif"/>
          <w:sz w:val="28"/>
          <w:szCs w:val="28"/>
        </w:rPr>
        <w:t xml:space="preserve">            </w:t>
      </w:r>
      <w:r w:rsidRPr="009373D6">
        <w:rPr>
          <w:rFonts w:ascii="Liberation Serif" w:hAnsi="Liberation Serif" w:cs="Liberation Serif"/>
          <w:sz w:val="28"/>
          <w:szCs w:val="28"/>
        </w:rPr>
        <w:t>от 6 октября 2003 года № 131-ФЗ «Об общих принципах организации местного самоуправления в Российской Федерации», других федеральных законов, актов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законов и иных нормативных правовых актов Свердловской области, муниципальных нормативных правовых актов Невьянского городского округа.</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Муниципальный контроль осуществляют должностные лица отдела архитектуры администрации Невьянского городского округа,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w:t>
      </w:r>
    </w:p>
    <w:p w:rsidR="008872B8" w:rsidRPr="009373D6" w:rsidRDefault="008872B8" w:rsidP="008872B8">
      <w:pPr>
        <w:pStyle w:val="ConsPlusNonformat"/>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5. Решение о проведении контрольного мероприятия принимается распоряжением администрации Невьянского городского округа, при проведении профилактического мероприятия принимается на основании мотивированного представления о проведении контрольного (надзорного) </w:t>
      </w:r>
      <w:r w:rsidRPr="009373D6">
        <w:rPr>
          <w:rFonts w:ascii="Liberation Serif" w:hAnsi="Liberation Serif" w:cs="Liberation Serif"/>
          <w:sz w:val="28"/>
          <w:szCs w:val="28"/>
        </w:rPr>
        <w:lastRenderedPageBreak/>
        <w:t>мероприятия главой Невьянского городского округа.</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 6. Права и обязанности должностных лиц, ограничения и запреты, связанные с исполнением должностными лицами контрольного органа своих полномочий, устанавливаются Земельным </w:t>
      </w:r>
      <w:hyperlink r:id="rId11">
        <w:r w:rsidRPr="009373D6">
          <w:rPr>
            <w:rFonts w:ascii="Liberation Serif" w:hAnsi="Liberation Serif" w:cs="Liberation Serif"/>
            <w:color w:val="0000FF"/>
            <w:sz w:val="28"/>
            <w:szCs w:val="28"/>
          </w:rPr>
          <w:t>кодексом</w:t>
        </w:r>
      </w:hyperlink>
      <w:r w:rsidRPr="009373D6">
        <w:rPr>
          <w:rFonts w:ascii="Liberation Serif" w:hAnsi="Liberation Serif" w:cs="Liberation Serif"/>
          <w:sz w:val="28"/>
          <w:szCs w:val="28"/>
        </w:rPr>
        <w:t xml:space="preserve"> Российской Федерации, Федеральным </w:t>
      </w:r>
      <w:hyperlink r:id="rId12">
        <w:r w:rsidRPr="009373D6">
          <w:rPr>
            <w:rFonts w:ascii="Liberation Serif" w:hAnsi="Liberation Serif" w:cs="Liberation Serif"/>
            <w:color w:val="0000FF"/>
            <w:sz w:val="28"/>
            <w:szCs w:val="28"/>
          </w:rPr>
          <w:t>законом</w:t>
        </w:r>
      </w:hyperlink>
      <w:r w:rsidRPr="009373D6">
        <w:rPr>
          <w:rFonts w:ascii="Liberation Serif" w:hAnsi="Liberation Serif" w:cs="Liberation Serif"/>
          <w:sz w:val="28"/>
          <w:szCs w:val="28"/>
        </w:rPr>
        <w:t xml:space="preserve"> от 31 июля 2020 года № 248-ФЗ «О государственном контроле (надзоре) и муниципальном контроле в Российской Федерации».</w:t>
      </w:r>
    </w:p>
    <w:p w:rsidR="008872B8" w:rsidRPr="009373D6" w:rsidRDefault="008872B8" w:rsidP="008872B8">
      <w:pPr>
        <w:pStyle w:val="ConsPlusNormal"/>
        <w:ind w:firstLine="540"/>
        <w:jc w:val="both"/>
        <w:rPr>
          <w:rFonts w:ascii="Liberation Serif" w:hAnsi="Liberation Serif" w:cs="Liberation Serif"/>
          <w:sz w:val="28"/>
          <w:szCs w:val="28"/>
        </w:rPr>
      </w:pPr>
      <w:bookmarkStart w:id="3" w:name="P52"/>
      <w:bookmarkEnd w:id="3"/>
      <w:r w:rsidRPr="009373D6">
        <w:rPr>
          <w:rFonts w:ascii="Liberation Serif" w:hAnsi="Liberation Serif" w:cs="Liberation Serif"/>
          <w:sz w:val="28"/>
          <w:szCs w:val="28"/>
        </w:rPr>
        <w:t>7. Контролируемыми лицами являются граждане и организации, земельные участки, находящиеся во владении и (или) в пользовании которых, подлежат муниципальному контролю (далее - контролируемые лица).</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землями и земельными участками, являющимися объектами контроля в соответствии с </w:t>
      </w:r>
      <w:hyperlink w:anchor="P57">
        <w:r w:rsidRPr="009373D6">
          <w:rPr>
            <w:rFonts w:ascii="Liberation Serif" w:hAnsi="Liberation Serif" w:cs="Liberation Serif"/>
            <w:color w:val="0000FF"/>
            <w:sz w:val="28"/>
            <w:szCs w:val="28"/>
          </w:rPr>
          <w:t>7</w:t>
        </w:r>
      </w:hyperlink>
      <w:r w:rsidRPr="009373D6">
        <w:rPr>
          <w:rFonts w:ascii="Liberation Serif" w:hAnsi="Liberation Serif" w:cs="Liberation Serif"/>
          <w:sz w:val="28"/>
          <w:szCs w:val="28"/>
        </w:rPr>
        <w:t xml:space="preserve"> настоящей статьи.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8. Права и обязанности контролируемых лиц, возникающие в связи с организацией и осуществлением муниципального контроля, устанавливаются Земельным </w:t>
      </w:r>
      <w:hyperlink r:id="rId13">
        <w:r w:rsidRPr="009373D6">
          <w:rPr>
            <w:rFonts w:ascii="Liberation Serif" w:hAnsi="Liberation Serif" w:cs="Liberation Serif"/>
            <w:color w:val="0000FF"/>
            <w:sz w:val="28"/>
            <w:szCs w:val="28"/>
          </w:rPr>
          <w:t>кодексом</w:t>
        </w:r>
      </w:hyperlink>
      <w:r w:rsidRPr="009373D6">
        <w:rPr>
          <w:rFonts w:ascii="Liberation Serif" w:hAnsi="Liberation Serif" w:cs="Liberation Serif"/>
          <w:sz w:val="28"/>
          <w:szCs w:val="28"/>
        </w:rPr>
        <w:t xml:space="preserve"> Российской Федерации, Федеральным </w:t>
      </w:r>
      <w:hyperlink r:id="rId14">
        <w:r w:rsidRPr="009373D6">
          <w:rPr>
            <w:rFonts w:ascii="Liberation Serif" w:hAnsi="Liberation Serif" w:cs="Liberation Serif"/>
            <w:color w:val="0000FF"/>
            <w:sz w:val="28"/>
            <w:szCs w:val="28"/>
          </w:rPr>
          <w:t>законом</w:t>
        </w:r>
      </w:hyperlink>
      <w:r w:rsidRPr="009373D6">
        <w:rPr>
          <w:rFonts w:ascii="Liberation Serif" w:hAnsi="Liberation Serif" w:cs="Liberation Serif"/>
          <w:sz w:val="28"/>
          <w:szCs w:val="28"/>
        </w:rPr>
        <w:t xml:space="preserve"> </w:t>
      </w:r>
      <w:r>
        <w:rPr>
          <w:rFonts w:ascii="Liberation Serif" w:hAnsi="Liberation Serif" w:cs="Liberation Serif"/>
          <w:sz w:val="28"/>
          <w:szCs w:val="28"/>
        </w:rPr>
        <w:br/>
      </w:r>
      <w:r w:rsidRPr="009373D6">
        <w:rPr>
          <w:rFonts w:ascii="Liberation Serif" w:hAnsi="Liberation Serif" w:cs="Liberation Serif"/>
          <w:sz w:val="28"/>
          <w:szCs w:val="28"/>
        </w:rPr>
        <w:t>от 31 июля 2020 года № 248-ФЗ «О государственном контроле (надзоре) и муниципальном контроле в Российской Федерации» (далее по тексту – закон</w:t>
      </w:r>
      <w:r>
        <w:rPr>
          <w:rFonts w:ascii="Liberation Serif" w:hAnsi="Liberation Serif" w:cs="Liberation Serif"/>
          <w:sz w:val="28"/>
          <w:szCs w:val="28"/>
        </w:rPr>
        <w:br/>
      </w:r>
      <w:r w:rsidRPr="009373D6">
        <w:rPr>
          <w:rFonts w:ascii="Liberation Serif" w:hAnsi="Liberation Serif" w:cs="Liberation Serif"/>
          <w:sz w:val="28"/>
          <w:szCs w:val="28"/>
        </w:rPr>
        <w:t>№ 248-ФЗ.)</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9. Предметом муниципального контроля является: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соблюдение контролируемыми лицами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исполнение решений, принимаемых по результатам контрольных мероприятий;</w:t>
      </w:r>
    </w:p>
    <w:p w:rsidR="008872B8" w:rsidRPr="009373D6" w:rsidRDefault="008872B8" w:rsidP="008872B8">
      <w:pPr>
        <w:pStyle w:val="ConsPlusNormal"/>
        <w:ind w:firstLine="540"/>
        <w:jc w:val="both"/>
        <w:rPr>
          <w:rFonts w:ascii="Liberation Serif" w:hAnsi="Liberation Serif" w:cs="Liberation Serif"/>
          <w:sz w:val="28"/>
          <w:szCs w:val="28"/>
        </w:rPr>
      </w:pPr>
      <w:bookmarkStart w:id="4" w:name="P57"/>
      <w:bookmarkEnd w:id="4"/>
      <w:r w:rsidRPr="009373D6">
        <w:rPr>
          <w:rFonts w:ascii="Liberation Serif" w:hAnsi="Liberation Serif" w:cs="Liberation Serif"/>
          <w:sz w:val="28"/>
          <w:szCs w:val="28"/>
        </w:rPr>
        <w:t>10. Объектами муниципального земельного контроля (далее - объекты контроля) являются расположенные в границах Невьянского городского округа земельные участки, части земельных участков, которыми граждане и организации владеют и (или) пользуются, земли, не находящиеся во владении и (или) пользовании граждан или организаций, к которым предъявляются обязательные требования.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11. Должностными лицами обеспечивается учет объектов контроля в соответствии с требованиями </w:t>
      </w:r>
      <w:hyperlink r:id="rId15">
        <w:r w:rsidRPr="009373D6">
          <w:rPr>
            <w:rFonts w:ascii="Liberation Serif" w:hAnsi="Liberation Serif" w:cs="Liberation Serif"/>
            <w:color w:val="0000FF"/>
            <w:sz w:val="28"/>
            <w:szCs w:val="28"/>
          </w:rPr>
          <w:t>статьи 17</w:t>
        </w:r>
      </w:hyperlink>
      <w:r w:rsidRPr="009373D6">
        <w:rPr>
          <w:rFonts w:ascii="Liberation Serif" w:hAnsi="Liberation Serif" w:cs="Liberation Serif"/>
          <w:sz w:val="28"/>
          <w:szCs w:val="28"/>
        </w:rPr>
        <w:t xml:space="preserve"> Федерального </w:t>
      </w:r>
      <w:hyperlink r:id="rId16">
        <w:r w:rsidRPr="009373D6">
          <w:rPr>
            <w:rFonts w:ascii="Liberation Serif" w:hAnsi="Liberation Serif" w:cs="Liberation Serif"/>
            <w:color w:val="0000FF"/>
            <w:sz w:val="28"/>
            <w:szCs w:val="28"/>
          </w:rPr>
          <w:t>закона</w:t>
        </w:r>
      </w:hyperlink>
      <w:r w:rsidRPr="009373D6">
        <w:rPr>
          <w:rFonts w:ascii="Liberation Serif" w:hAnsi="Liberation Serif" w:cs="Liberation Serif"/>
          <w:sz w:val="28"/>
          <w:szCs w:val="28"/>
        </w:rPr>
        <w:t xml:space="preserve"> </w:t>
      </w:r>
      <w:r>
        <w:rPr>
          <w:rFonts w:ascii="Liberation Serif" w:hAnsi="Liberation Serif" w:cs="Liberation Serif"/>
          <w:sz w:val="28"/>
          <w:szCs w:val="28"/>
        </w:rPr>
        <w:br/>
      </w:r>
      <w:r w:rsidRPr="009373D6">
        <w:rPr>
          <w:rFonts w:ascii="Liberation Serif" w:hAnsi="Liberation Serif" w:cs="Liberation Serif"/>
          <w:sz w:val="28"/>
          <w:szCs w:val="28"/>
        </w:rPr>
        <w:t>от 31 июля 2020 года  закона № 248-ФЗ, настоящим Положением.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w:t>
      </w:r>
      <w:r w:rsidRPr="009373D6">
        <w:rPr>
          <w:rFonts w:ascii="Liberation Serif" w:hAnsi="Liberation Serif" w:cs="Liberation Serif"/>
          <w:sz w:val="28"/>
          <w:szCs w:val="28"/>
        </w:rPr>
        <w:lastRenderedPageBreak/>
        <w:t xml:space="preserve">получаемую в рамках межведомственного взаимодействия, а также общедоступную информацию. </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12. Должностные лица осуществляют муниципальный земельный контроль за соблюдением: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обязательных требований,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садоводства, огородничества и личного подсобного хозяйства;</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обязательных требований по приведению земель в состояние, пригодное для использования по целевому назначению;</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требований по исполнению предписаний об устранении выявленных нарушений обязательных требований, выданных контролируемым лицам контрольным органом;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13. При осуществлении муниципального земельного контроля с взаимодействием должностных лиц с контролируемыми лицами являются встречи, телефонные и иные переговоры (непосредственное взаимодействие) с контролируемым лицом или его представителем, запрос документов, иных материалов, присутствие должностного лица контрольного органа, инспектора в месте осуществления деятельности контролируемого лица (за исключением случаев присутствия должностного лица контрольного органа, инспектора на общедоступных производственных объектах).</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14. Должностные лица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15.  Формы документов, используемых им при осуществлении муниципального контроля, за исключением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утверждаются постановлением администрации Невьянского городского округа </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16. Информирование контролируемых лиц о совершаемых уполномоченным органом действиях и принимаемых решениях осуществляется </w:t>
      </w:r>
      <w:r w:rsidRPr="009373D6">
        <w:rPr>
          <w:rFonts w:ascii="Liberation Serif" w:hAnsi="Liberation Serif" w:cs="Liberation Serif"/>
          <w:sz w:val="28"/>
          <w:szCs w:val="28"/>
        </w:rPr>
        <w:lastRenderedPageBreak/>
        <w:t xml:space="preserve">в сроки и порядке, установленные Федеральным </w:t>
      </w:r>
      <w:hyperlink r:id="rId17">
        <w:r w:rsidRPr="009373D6">
          <w:rPr>
            <w:rFonts w:ascii="Liberation Serif" w:hAnsi="Liberation Serif" w:cs="Liberation Serif"/>
            <w:color w:val="0000FF"/>
            <w:sz w:val="28"/>
            <w:szCs w:val="28"/>
          </w:rPr>
          <w:t>законом</w:t>
        </w:r>
      </w:hyperlink>
      <w:r w:rsidRPr="009373D6">
        <w:rPr>
          <w:rFonts w:ascii="Liberation Serif" w:hAnsi="Liberation Serif" w:cs="Liberation Serif"/>
          <w:sz w:val="28"/>
          <w:szCs w:val="28"/>
        </w:rPr>
        <w:t xml:space="preserve"> № 248-ФЗ.</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 До 31 декабря 2023 года подготовка уполномоченным органом в ходе осуществления муниципального земельного контроля документов, информирование контролируемых лиц о совершаемых должностными лицами действиях и принимаемых решениях, обмен документами и сведениями с контролируемыми лицами осуществляется на бумажном носителе.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17. Информация о проведении документарных проверок, выездных проверок, инспекционных визитов, рейдовых осмотров, профилактических визитов и объявленных предостережений подлежит внесению в информационную систему государственного контроля (надзора), муниципального контроля «Единый реестр контрольных (надзорных) мероприятий» (далее - ЕРКНМ).</w:t>
      </w:r>
    </w:p>
    <w:p w:rsidR="008872B8" w:rsidRPr="009373D6" w:rsidRDefault="008872B8" w:rsidP="008872B8">
      <w:pPr>
        <w:pStyle w:val="ConsPlusNormal"/>
        <w:jc w:val="both"/>
        <w:rPr>
          <w:rFonts w:ascii="Liberation Serif" w:hAnsi="Liberation Serif" w:cs="Liberation Serif"/>
          <w:sz w:val="28"/>
          <w:szCs w:val="28"/>
        </w:rPr>
      </w:pPr>
    </w:p>
    <w:p w:rsidR="008872B8" w:rsidRPr="009373D6" w:rsidRDefault="008872B8" w:rsidP="008872B8">
      <w:pPr>
        <w:pStyle w:val="ConsPlusNormal"/>
        <w:jc w:val="both"/>
        <w:rPr>
          <w:rFonts w:ascii="Liberation Serif" w:hAnsi="Liberation Serif" w:cs="Liberation Serif"/>
          <w:sz w:val="28"/>
          <w:szCs w:val="28"/>
        </w:rPr>
      </w:pPr>
    </w:p>
    <w:p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rPr>
        <w:t>II. УПРАВЛЕНИЕ РИСКАМИ ПРИЧИНЕНИЯ ВРЕДА (УЩЕРБА)</w:t>
      </w:r>
    </w:p>
    <w:p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ОХРАНЯЕМЫМ ЗАКОНОМ ЦЕННОСТЯМ ПРИ ОСУЩЕСТВЛЕНИИ</w:t>
      </w:r>
    </w:p>
    <w:p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МУНИЦИПАЛЬНОГО КОНТРОЛЯ</w:t>
      </w:r>
    </w:p>
    <w:p w:rsidR="008872B8" w:rsidRPr="009373D6" w:rsidRDefault="008872B8" w:rsidP="008872B8">
      <w:pPr>
        <w:pStyle w:val="ConsPlusNormal"/>
        <w:rPr>
          <w:rFonts w:ascii="Liberation Serif" w:hAnsi="Liberation Serif" w:cs="Liberation Serif"/>
          <w:sz w:val="28"/>
          <w:szCs w:val="28"/>
        </w:rPr>
      </w:pPr>
    </w:p>
    <w:p w:rsidR="008872B8" w:rsidRPr="009373D6" w:rsidRDefault="008872B8" w:rsidP="008872B8">
      <w:pPr>
        <w:pStyle w:val="ConsPlusNormal"/>
        <w:ind w:firstLine="540"/>
        <w:jc w:val="both"/>
        <w:rPr>
          <w:rFonts w:ascii="Liberation Serif" w:hAnsi="Liberation Serif" w:cs="Liberation Serif"/>
          <w:sz w:val="28"/>
          <w:szCs w:val="28"/>
        </w:rPr>
      </w:pPr>
      <w:bookmarkStart w:id="5" w:name="P72"/>
      <w:bookmarkEnd w:id="5"/>
      <w:r w:rsidRPr="009373D6">
        <w:rPr>
          <w:rFonts w:ascii="Liberation Serif" w:hAnsi="Liberation Serif" w:cs="Liberation Serif"/>
          <w:sz w:val="28"/>
          <w:szCs w:val="28"/>
        </w:rPr>
        <w:t xml:space="preserve">18. С учетом требований </w:t>
      </w:r>
      <w:hyperlink r:id="rId18">
        <w:r w:rsidRPr="009373D6">
          <w:rPr>
            <w:rFonts w:ascii="Liberation Serif" w:hAnsi="Liberation Serif" w:cs="Liberation Serif"/>
            <w:color w:val="0000FF"/>
            <w:sz w:val="28"/>
            <w:szCs w:val="28"/>
          </w:rPr>
          <w:t>части 7 статьи 22</w:t>
        </w:r>
      </w:hyperlink>
      <w:r w:rsidRPr="009373D6">
        <w:rPr>
          <w:rFonts w:ascii="Liberation Serif" w:hAnsi="Liberation Serif" w:cs="Liberation Serif"/>
          <w:sz w:val="28"/>
          <w:szCs w:val="28"/>
        </w:rPr>
        <w:t xml:space="preserve"> и </w:t>
      </w:r>
      <w:hyperlink r:id="rId19">
        <w:r w:rsidRPr="009373D6">
          <w:rPr>
            <w:rFonts w:ascii="Liberation Serif" w:hAnsi="Liberation Serif" w:cs="Liberation Serif"/>
            <w:color w:val="0000FF"/>
            <w:sz w:val="28"/>
            <w:szCs w:val="28"/>
          </w:rPr>
          <w:t>части 2 статьи 61</w:t>
        </w:r>
      </w:hyperlink>
      <w:r w:rsidRPr="009373D6">
        <w:rPr>
          <w:rFonts w:ascii="Liberation Serif" w:hAnsi="Liberation Serif" w:cs="Liberation Serif"/>
          <w:sz w:val="28"/>
          <w:szCs w:val="28"/>
        </w:rPr>
        <w:t xml:space="preserve"> Закона </w:t>
      </w:r>
      <w:r w:rsidR="0077089F">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земельного контроля в границах Невьянского городского округа не применяется. Муниципальный контроль осуществляется без проведения плановых контрольных мероприятий.</w:t>
      </w:r>
    </w:p>
    <w:p w:rsidR="008872B8" w:rsidRPr="009373D6" w:rsidRDefault="008872B8" w:rsidP="008872B8">
      <w:pPr>
        <w:pStyle w:val="ConsPlusNormal"/>
        <w:rPr>
          <w:rFonts w:ascii="Liberation Serif" w:hAnsi="Liberation Serif" w:cs="Liberation Serif"/>
          <w:sz w:val="28"/>
          <w:szCs w:val="28"/>
        </w:rPr>
      </w:pPr>
    </w:p>
    <w:p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rPr>
        <w:t>III. ПРОФИЛАКТИКА НАРУШЕНИЙ ОБЯЗАТЕЛЬНЫХ ТРЕБОВАНИЙ</w:t>
      </w:r>
    </w:p>
    <w:p w:rsidR="008872B8" w:rsidRPr="009373D6" w:rsidRDefault="008872B8" w:rsidP="008872B8">
      <w:pPr>
        <w:pStyle w:val="ConsPlusNormal"/>
        <w:rPr>
          <w:rFonts w:ascii="Liberation Serif" w:hAnsi="Liberation Serif" w:cs="Liberation Serif"/>
          <w:sz w:val="28"/>
          <w:szCs w:val="28"/>
        </w:rPr>
      </w:pP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19. Должностные лица осуществляют муниципальный земельный контроль в том числе посредством проведения профилактических мероприятий.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20.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21.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(далее - программа профилактики).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Профилактические мероприятия, предусмотренные программой профилактики, обязательны для проведения органом муниципального земельного контроля. Орган муниципального контроля может проводить профилактические мероприятия, не предусмотренные программой профилактики.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22. Должностными лицами проводят следующие профилактические мероприятия: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информирование;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lastRenderedPageBreak/>
        <w:t>2) обобщение правоприменительной практики;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объявление предостережения о недопустимости нарушения обязательных требований;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консультирование;</w:t>
      </w:r>
    </w:p>
    <w:p w:rsidR="008872B8" w:rsidRPr="0077089F" w:rsidRDefault="008872B8" w:rsidP="008872B8">
      <w:pPr>
        <w:ind w:right="-1" w:firstLine="540"/>
        <w:jc w:val="both"/>
        <w:rPr>
          <w:rFonts w:ascii="Liberation Serif" w:hAnsi="Liberation Serif" w:cs="Liberation Serif"/>
          <w:b/>
          <w:bCs/>
          <w:sz w:val="28"/>
          <w:szCs w:val="28"/>
          <w:u w:val="single"/>
        </w:rPr>
      </w:pPr>
      <w:r w:rsidRPr="0077089F">
        <w:rPr>
          <w:rFonts w:ascii="Liberation Serif" w:hAnsi="Liberation Serif" w:cs="Liberation Serif"/>
          <w:sz w:val="28"/>
          <w:szCs w:val="28"/>
        </w:rPr>
        <w:t>5) профилактический визит</w:t>
      </w:r>
      <w:r w:rsidR="0077089F">
        <w:rPr>
          <w:rFonts w:ascii="Liberation Serif" w:hAnsi="Liberation Serif" w:cs="Liberation Serif"/>
          <w:sz w:val="28"/>
          <w:szCs w:val="28"/>
        </w:rPr>
        <w:t>.</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23.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 июля 2020 года № 248-ФЗ </w:t>
      </w:r>
      <w:r>
        <w:rPr>
          <w:rFonts w:ascii="Liberation Serif" w:hAnsi="Liberation Serif" w:cs="Liberation Serif"/>
          <w:sz w:val="28"/>
          <w:szCs w:val="28"/>
        </w:rPr>
        <w:br/>
      </w:r>
      <w:r w:rsidRPr="009373D6">
        <w:rPr>
          <w:rFonts w:ascii="Liberation Serif" w:hAnsi="Liberation Serif" w:cs="Liberation Serif"/>
          <w:sz w:val="28"/>
          <w:szCs w:val="28"/>
        </w:rPr>
        <w:t>«О государственном контроле (надзоре) и муниципальном контроле в Российской Федерации» на официальном сайте администрации Невьянского городского округа в информационно-телекоммуникационной сети «Интернет» www.nevyansk66.ru, в средствах массовой информации и в иных формах.</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24. Должностными лицами осуществляется обобщение правоприменительной практики о проведении муниципального земельного контроля один раз в год. 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земельного контроля (далее - доклад о правоприменительной практике).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Для подготовки доклада о правоприменительной практике должностными лицами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Доклад о правоприменительной практике утверждается постановлением администрации Невьянского городского округа и размещается на официальном сайте органа муниципального контроля в информационно-телекоммуникационной сети "Интернет" не позднее 1 марта года, следующего за отчетным.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25.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(далее - предостережение).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26.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 </w:t>
      </w:r>
    </w:p>
    <w:p w:rsidR="008872B8" w:rsidRPr="009373D6" w:rsidRDefault="008872B8" w:rsidP="008872B8">
      <w:pPr>
        <w:pStyle w:val="ConsPlusNormal"/>
        <w:ind w:firstLine="540"/>
        <w:jc w:val="both"/>
        <w:rPr>
          <w:rFonts w:ascii="Liberation Serif" w:hAnsi="Liberation Serif" w:cs="Liberation Serif"/>
          <w:sz w:val="28"/>
          <w:szCs w:val="28"/>
        </w:rPr>
      </w:pPr>
      <w:hyperlink r:id="rId20">
        <w:r w:rsidRPr="0077089F">
          <w:rPr>
            <w:rFonts w:ascii="Liberation Serif" w:hAnsi="Liberation Serif" w:cs="Liberation Serif"/>
            <w:color w:val="000000" w:themeColor="text1"/>
            <w:sz w:val="28"/>
            <w:szCs w:val="28"/>
          </w:rPr>
          <w:t>Предостережение</w:t>
        </w:r>
      </w:hyperlink>
      <w:r w:rsidRPr="009373D6">
        <w:rPr>
          <w:rFonts w:ascii="Liberation Serif" w:hAnsi="Liberation Serif" w:cs="Liberation Serif"/>
          <w:sz w:val="28"/>
          <w:szCs w:val="28"/>
        </w:rPr>
        <w:t xml:space="preserve"> оформляется в соответствии с формой, утвержденной Приказом Министерства экономического развития Российской Федерации </w:t>
      </w:r>
      <w:r w:rsidRPr="009373D6">
        <w:rPr>
          <w:rFonts w:ascii="Liberation Serif" w:hAnsi="Liberation Serif" w:cs="Liberation Serif"/>
          <w:sz w:val="28"/>
          <w:szCs w:val="28"/>
        </w:rPr>
        <w:br/>
        <w:t xml:space="preserve">от 31.03.2021 № 151 «О типовых формах документов, используемых контрольным (надзорным) органом». Объявляемые предостережения </w:t>
      </w:r>
      <w:r w:rsidRPr="009373D6">
        <w:rPr>
          <w:rFonts w:ascii="Liberation Serif" w:hAnsi="Liberation Serif" w:cs="Liberation Serif"/>
          <w:sz w:val="28"/>
          <w:szCs w:val="28"/>
        </w:rPr>
        <w:lastRenderedPageBreak/>
        <w:t>регистрируются в журнале учета предостережений с присвоением регистрационного номера.</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27. Контролируемое лицо вправе в течение 30 рабочих дней со дня получения предостережения подать в орган муниципального контроля, объявивший предостережение, возражение в отношении указанного предостережения, содержащее следующие сведения: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наименование органа муниципального контроля, в который направляется возражение;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идентификационный номер налогоплательщика - юридического лица, индивидуального предпринимателя, гражданина;</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дату и номер предостережения;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доводы, на основании которых контролируемое лицо не согласно с объявленным предостережением;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дату получения предостережения контролируемым лицом;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личную подпись и дату.</w:t>
      </w:r>
    </w:p>
    <w:p w:rsidR="008872B8" w:rsidRPr="0077089F" w:rsidRDefault="008872B8" w:rsidP="008872B8">
      <w:pPr>
        <w:ind w:firstLine="540"/>
        <w:jc w:val="both"/>
        <w:rPr>
          <w:rFonts w:ascii="Liberation Serif" w:eastAsiaTheme="minorHAnsi" w:hAnsi="Liberation Serif" w:cs="Liberation Serif"/>
          <w:sz w:val="28"/>
          <w:szCs w:val="28"/>
          <w:lang w:eastAsia="en-US"/>
        </w:rPr>
      </w:pPr>
      <w:r w:rsidRPr="0077089F">
        <w:rPr>
          <w:rFonts w:ascii="Liberation Serif" w:eastAsiaTheme="minorHAnsi" w:hAnsi="Liberation Serif" w:cs="Liberation Serif"/>
          <w:sz w:val="28"/>
          <w:szCs w:val="28"/>
          <w:lang w:eastAsia="en-US"/>
        </w:rPr>
        <w:t>При этом контролируемое лицо вправе приложить к таким возражениям документы, подтверждающие обоснованность таких возражений, или их заверенные копии.</w:t>
      </w:r>
    </w:p>
    <w:p w:rsidR="008872B8" w:rsidRPr="0077089F" w:rsidRDefault="008872B8" w:rsidP="008872B8">
      <w:pPr>
        <w:ind w:firstLine="540"/>
        <w:jc w:val="both"/>
        <w:rPr>
          <w:rFonts w:ascii="Liberation Serif" w:eastAsiaTheme="minorHAnsi" w:hAnsi="Liberation Serif" w:cs="Liberation Serif"/>
          <w:sz w:val="28"/>
          <w:szCs w:val="28"/>
          <w:lang w:eastAsia="en-US"/>
        </w:rPr>
      </w:pPr>
      <w:r w:rsidRPr="0077089F">
        <w:rPr>
          <w:rFonts w:ascii="Liberation Serif" w:eastAsiaTheme="minorHAnsi" w:hAnsi="Liberation Serif" w:cs="Liberation Serif"/>
          <w:sz w:val="28"/>
          <w:szCs w:val="28"/>
          <w:lang w:eastAsia="en-US"/>
        </w:rPr>
        <w:t>28.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уполномоченного органа.</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29. Должностные лица в течение 30 дней со дня регистрации возражения: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при необходимости запрашивает документы и материалы в других государственных органах, органах местного самоуправления и у иных лиц;</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мотивированный ответ о результатах рассмотрения возражения направляется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8872B8" w:rsidRPr="0077089F" w:rsidRDefault="008872B8" w:rsidP="008872B8">
      <w:pPr>
        <w:ind w:firstLine="540"/>
        <w:jc w:val="both"/>
        <w:rPr>
          <w:rFonts w:ascii="Liberation Serif" w:eastAsiaTheme="minorHAnsi" w:hAnsi="Liberation Serif" w:cs="Liberation Serif"/>
          <w:sz w:val="28"/>
          <w:szCs w:val="28"/>
          <w:lang w:eastAsia="en-US"/>
        </w:rPr>
      </w:pPr>
      <w:r w:rsidRPr="0077089F">
        <w:rPr>
          <w:rFonts w:ascii="Liberation Serif" w:eastAsiaTheme="minorHAnsi" w:hAnsi="Liberation Serif" w:cs="Liberation Serif"/>
          <w:sz w:val="28"/>
          <w:szCs w:val="28"/>
          <w:lang w:eastAsia="en-US"/>
        </w:rPr>
        <w:t xml:space="preserve">Повторное направление возражения по тем же основаниям не допускается. Поступившее в контрольный орган возражение по тем же основаниям подлежит оставлению без рассмотрения, о чем контролируемое лицо уведомляется </w:t>
      </w:r>
      <w:r w:rsidRPr="0077089F">
        <w:rPr>
          <w:rFonts w:ascii="Liberation Serif" w:eastAsiaTheme="minorHAnsi" w:hAnsi="Liberation Serif" w:cs="Liberation Serif"/>
          <w:sz w:val="28"/>
          <w:szCs w:val="28"/>
          <w:lang w:eastAsia="en-US"/>
        </w:rPr>
        <w:lastRenderedPageBreak/>
        <w:t>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30. Должностные лица осуществляют учет объявленных им предостережений о недопустимости нарушения обязательных требований и использует соответствующие сведения для проведения иных профилактических мероприятий и контрольных мероприятий.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31. Консультирование контролируемых лиц и их представителей по вопросам, связанным с организацией и осуществлением муниципального земельного контроля, проводится должностными лицами, уполномоченными на осуществление муниципального земельного контроля, в устной и письменной форме без взимания платы. </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Консультирование контролируемых лиц осуществляется должностными лицами по телефону, посредством видео-конференц-связи, на личном приеме в порядке и сроки, определенные приказом органа муниципального контроля либо в ходе проведения профилактических мероприятий, контрольных мероприятий.</w:t>
      </w: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32</w:t>
      </w:r>
      <w:r w:rsidRPr="009373D6">
        <w:rPr>
          <w:rFonts w:ascii="Liberation Serif" w:hAnsi="Liberation Serif" w:cs="Liberation Serif"/>
          <w:sz w:val="28"/>
          <w:szCs w:val="28"/>
        </w:rPr>
        <w:t>. Консультирование осуществляется в устной или письменной форме по следующим вопросам: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организация и осуществление муниципального земельного контроля;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порядок осуществления контрольных мероприятий, установленных настоящим Положением;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порядок обжалования действий (бездействия) должностных лиц, уполномоченных осуществлять муниципальный земельный контроль;</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По итогам консультирования в устной форме контролируемым лицам и их представителям информация в письменной форме не предоставляется. Контролируемое лицо вправе направить запрос в орган муниципального контроля о предоставлении письменного ответа в порядке, установленном Федеральным </w:t>
      </w:r>
      <w:hyperlink r:id="rId21">
        <w:r w:rsidRPr="009373D6">
          <w:rPr>
            <w:rFonts w:ascii="Liberation Serif" w:hAnsi="Liberation Serif" w:cs="Liberation Serif"/>
            <w:color w:val="0000FF"/>
            <w:sz w:val="28"/>
            <w:szCs w:val="28"/>
          </w:rPr>
          <w:t>законом</w:t>
        </w:r>
      </w:hyperlink>
      <w:r w:rsidR="0077089F">
        <w:rPr>
          <w:rFonts w:ascii="Liberation Serif" w:hAnsi="Liberation Serif" w:cs="Liberation Serif"/>
          <w:sz w:val="28"/>
          <w:szCs w:val="28"/>
        </w:rPr>
        <w:t xml:space="preserve"> от 2 мая 2006 года №</w:t>
      </w:r>
      <w:r w:rsidRPr="009373D6">
        <w:rPr>
          <w:rFonts w:ascii="Liberation Serif" w:hAnsi="Liberation Serif" w:cs="Liberation Serif"/>
          <w:sz w:val="28"/>
          <w:szCs w:val="28"/>
        </w:rPr>
        <w:t xml:space="preserve"> 59-ФЗ </w:t>
      </w:r>
      <w:r w:rsidR="0077089F">
        <w:rPr>
          <w:rFonts w:ascii="Liberation Serif" w:hAnsi="Liberation Serif" w:cs="Liberation Serif"/>
          <w:sz w:val="28"/>
          <w:szCs w:val="28"/>
        </w:rPr>
        <w:t>«</w:t>
      </w:r>
      <w:r w:rsidRPr="009373D6">
        <w:rPr>
          <w:rFonts w:ascii="Liberation Serif" w:hAnsi="Liberation Serif" w:cs="Liberation Serif"/>
          <w:sz w:val="28"/>
          <w:szCs w:val="28"/>
        </w:rPr>
        <w:t>О порядке рассмотрения обращений граждан Российской Федерации</w:t>
      </w:r>
      <w:r w:rsidR="0077089F">
        <w:rPr>
          <w:rFonts w:ascii="Liberation Serif" w:hAnsi="Liberation Serif" w:cs="Liberation Serif"/>
          <w:sz w:val="28"/>
          <w:szCs w:val="28"/>
        </w:rPr>
        <w:t>»</w:t>
      </w:r>
      <w:r w:rsidRPr="009373D6">
        <w:rPr>
          <w:rFonts w:ascii="Liberation Serif" w:hAnsi="Liberation Serif" w:cs="Liberation Serif"/>
          <w:sz w:val="28"/>
          <w:szCs w:val="28"/>
        </w:rPr>
        <w:t>.</w:t>
      </w: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33</w:t>
      </w:r>
      <w:r w:rsidRPr="009373D6">
        <w:rPr>
          <w:rFonts w:ascii="Liberation Serif" w:hAnsi="Liberation Serif" w:cs="Liberation Serif"/>
          <w:sz w:val="28"/>
          <w:szCs w:val="28"/>
        </w:rPr>
        <w:t>. 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проведенной в рамках контрольного мероприятия экспертизы. Должностными лицами, уполномоченными осуществлять муниципальный земельный контроль, ведется журнал учета консультирований.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w:t>
      </w:r>
      <w:r>
        <w:rPr>
          <w:rFonts w:ascii="Liberation Serif" w:hAnsi="Liberation Serif" w:cs="Liberation Serif"/>
          <w:sz w:val="28"/>
          <w:szCs w:val="28"/>
        </w:rPr>
        <w:t>4</w:t>
      </w:r>
      <w:r w:rsidRPr="009373D6">
        <w:rPr>
          <w:rFonts w:ascii="Liberation Serif" w:hAnsi="Liberation Serif" w:cs="Liberation Serif"/>
          <w:sz w:val="28"/>
          <w:szCs w:val="28"/>
        </w:rPr>
        <w:t xml:space="preserve">. Консультирование в письменной форме осуществляется путем направления ответа на письменное обращение контролируемых лиц и их представителей по вопросу наличия запланированных контрольных </w:t>
      </w:r>
      <w:r w:rsidRPr="009373D6">
        <w:rPr>
          <w:rFonts w:ascii="Liberation Serif" w:hAnsi="Liberation Serif" w:cs="Liberation Serif"/>
          <w:sz w:val="28"/>
          <w:szCs w:val="28"/>
        </w:rPr>
        <w:lastRenderedPageBreak/>
        <w:t xml:space="preserve">мероприятий в отношении объекта контроля, принадлежащего или используемого контролируемым лицом. Рассмотрение письменных обращений осуществляется в порядке и сроки, установленные Федеральным </w:t>
      </w:r>
      <w:hyperlink r:id="rId22">
        <w:r w:rsidRPr="009373D6">
          <w:rPr>
            <w:rFonts w:ascii="Liberation Serif" w:hAnsi="Liberation Serif" w:cs="Liberation Serif"/>
            <w:color w:val="0000FF"/>
            <w:sz w:val="28"/>
            <w:szCs w:val="28"/>
          </w:rPr>
          <w:t>законом</w:t>
        </w:r>
      </w:hyperlink>
      <w:r w:rsidRPr="009373D6">
        <w:rPr>
          <w:rFonts w:ascii="Liberation Serif" w:hAnsi="Liberation Serif" w:cs="Liberation Serif"/>
          <w:sz w:val="28"/>
          <w:szCs w:val="28"/>
        </w:rPr>
        <w:t xml:space="preserve"> </w:t>
      </w:r>
      <w:r w:rsidR="00EB4D5B">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от 2 мая 2006 года </w:t>
      </w:r>
      <w:r w:rsidR="00EB4D5B">
        <w:rPr>
          <w:rFonts w:ascii="Liberation Serif" w:hAnsi="Liberation Serif" w:cs="Liberation Serif"/>
          <w:sz w:val="28"/>
          <w:szCs w:val="28"/>
        </w:rPr>
        <w:t>№</w:t>
      </w:r>
      <w:r w:rsidRPr="009373D6">
        <w:rPr>
          <w:rFonts w:ascii="Liberation Serif" w:hAnsi="Liberation Serif" w:cs="Liberation Serif"/>
          <w:sz w:val="28"/>
          <w:szCs w:val="28"/>
        </w:rPr>
        <w:t xml:space="preserve"> 59-ФЗ </w:t>
      </w:r>
      <w:r w:rsidR="00EB4D5B">
        <w:rPr>
          <w:rFonts w:ascii="Liberation Serif" w:hAnsi="Liberation Serif" w:cs="Liberation Serif"/>
          <w:sz w:val="28"/>
          <w:szCs w:val="28"/>
        </w:rPr>
        <w:t>«</w:t>
      </w:r>
      <w:r w:rsidRPr="009373D6">
        <w:rPr>
          <w:rFonts w:ascii="Liberation Serif" w:hAnsi="Liberation Serif" w:cs="Liberation Serif"/>
          <w:sz w:val="28"/>
          <w:szCs w:val="28"/>
        </w:rPr>
        <w:t>О порядке рассмотрения обращений граждан Российской Федерации</w:t>
      </w:r>
      <w:r w:rsidR="00EB4D5B">
        <w:rPr>
          <w:rFonts w:ascii="Liberation Serif" w:hAnsi="Liberation Serif" w:cs="Liberation Serif"/>
          <w:sz w:val="28"/>
          <w:szCs w:val="28"/>
        </w:rPr>
        <w:t>»</w:t>
      </w:r>
      <w:r w:rsidRPr="009373D6">
        <w:rPr>
          <w:rFonts w:ascii="Liberation Serif" w:hAnsi="Liberation Serif" w:cs="Liberation Serif"/>
          <w:sz w:val="28"/>
          <w:szCs w:val="28"/>
        </w:rPr>
        <w:t>.</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w:t>
      </w:r>
      <w:r>
        <w:rPr>
          <w:rFonts w:ascii="Liberation Serif" w:hAnsi="Liberation Serif" w:cs="Liberation Serif"/>
          <w:sz w:val="28"/>
          <w:szCs w:val="28"/>
        </w:rPr>
        <w:t>5</w:t>
      </w:r>
      <w:r w:rsidRPr="009373D6">
        <w:rPr>
          <w:rFonts w:ascii="Liberation Serif" w:hAnsi="Liberation Serif" w:cs="Liberation Serif"/>
          <w:sz w:val="28"/>
          <w:szCs w:val="28"/>
        </w:rPr>
        <w:t>. В случае поступления пяти и более однотипных обращений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органа муниципального контроля в информационно-телекоммуникационной сети Интернет по адресу: http://imush@admnet.kamensktel.ru письменного разъяснения, подписанного руководителем (заместителем руководителя) органа муниципального контроля.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w:t>
      </w:r>
      <w:r>
        <w:rPr>
          <w:rFonts w:ascii="Liberation Serif" w:hAnsi="Liberation Serif" w:cs="Liberation Serif"/>
          <w:sz w:val="28"/>
          <w:szCs w:val="28"/>
        </w:rPr>
        <w:t>6</w:t>
      </w:r>
      <w:r w:rsidRPr="009373D6">
        <w:rPr>
          <w:rFonts w:ascii="Liberation Serif" w:hAnsi="Liberation Serif" w:cs="Liberation Serif"/>
          <w:sz w:val="28"/>
          <w:szCs w:val="28"/>
        </w:rPr>
        <w:t xml:space="preserve">. Консультирование осуществляется с учетом требований </w:t>
      </w:r>
      <w:hyperlink r:id="rId23">
        <w:r w:rsidRPr="009373D6">
          <w:rPr>
            <w:rFonts w:ascii="Liberation Serif" w:hAnsi="Liberation Serif" w:cs="Liberation Serif"/>
            <w:color w:val="0000FF"/>
            <w:sz w:val="28"/>
            <w:szCs w:val="28"/>
          </w:rPr>
          <w:t>статьи 50</w:t>
        </w:r>
      </w:hyperlink>
      <w:r w:rsidRPr="009373D6">
        <w:rPr>
          <w:rFonts w:ascii="Liberation Serif" w:hAnsi="Liberation Serif" w:cs="Liberation Serif"/>
          <w:sz w:val="28"/>
          <w:szCs w:val="28"/>
        </w:rPr>
        <w:t xml:space="preserve"> Закона </w:t>
      </w:r>
      <w:r>
        <w:rPr>
          <w:rFonts w:ascii="Liberation Serif" w:hAnsi="Liberation Serif" w:cs="Liberation Serif"/>
          <w:sz w:val="28"/>
          <w:szCs w:val="28"/>
        </w:rPr>
        <w:t>№</w:t>
      </w:r>
      <w:r w:rsidRPr="009373D6">
        <w:rPr>
          <w:rFonts w:ascii="Liberation Serif" w:hAnsi="Liberation Serif" w:cs="Liberation Serif"/>
          <w:sz w:val="28"/>
          <w:szCs w:val="28"/>
        </w:rPr>
        <w:t xml:space="preserve"> 248-ФЗ.</w:t>
      </w:r>
    </w:p>
    <w:p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37.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(при наличии возможности).</w:t>
      </w:r>
    </w:p>
    <w:p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 xml:space="preserve">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земельного контроля, проводимого в отношении объекта контроля. Профилактический визит проводится в порядке и объеме, определенном </w:t>
      </w:r>
      <w:hyperlink r:id="rId24" w:history="1">
        <w:r w:rsidRPr="00EB4D5B">
          <w:rPr>
            <w:rFonts w:ascii="Liberation Serif" w:eastAsiaTheme="minorHAnsi" w:hAnsi="Liberation Serif" w:cs="Liberation Serif"/>
            <w:color w:val="0000FF"/>
            <w:sz w:val="28"/>
            <w:szCs w:val="28"/>
            <w:lang w:eastAsia="en-US"/>
          </w:rPr>
          <w:t>статьей 52</w:t>
        </w:r>
      </w:hyperlink>
      <w:r w:rsidRPr="00EB4D5B">
        <w:rPr>
          <w:rFonts w:ascii="Liberation Serif" w:eastAsiaTheme="minorHAnsi" w:hAnsi="Liberation Serif" w:cs="Liberation Serif"/>
          <w:sz w:val="28"/>
          <w:szCs w:val="28"/>
          <w:lang w:eastAsia="en-US"/>
        </w:rPr>
        <w:t xml:space="preserve"> Закона № 248-ФЗ. 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индикаторам риска, а также о видах, содержании и об интенсивности контрольных мероприятий, проводимых в отношении контролируемого лица. В ходе профилактического визита может осуществляться консультирование контролируемого лица в порядке, установленном </w:t>
      </w:r>
      <w:hyperlink r:id="rId25" w:history="1">
        <w:r w:rsidRPr="00EB4D5B">
          <w:rPr>
            <w:rFonts w:ascii="Liberation Serif" w:eastAsiaTheme="minorHAnsi" w:hAnsi="Liberation Serif" w:cs="Liberation Serif"/>
            <w:color w:val="0000FF"/>
            <w:sz w:val="28"/>
            <w:szCs w:val="28"/>
            <w:lang w:eastAsia="en-US"/>
          </w:rPr>
          <w:t>статьей 50</w:t>
        </w:r>
      </w:hyperlink>
      <w:r w:rsidRPr="00EB4D5B">
        <w:rPr>
          <w:rFonts w:ascii="Liberation Serif" w:eastAsiaTheme="minorHAnsi" w:hAnsi="Liberation Serif" w:cs="Liberation Serif"/>
          <w:sz w:val="28"/>
          <w:szCs w:val="28"/>
          <w:lang w:eastAsia="en-US"/>
        </w:rPr>
        <w:t xml:space="preserve"> Закона № 248-ФЗ и настоящим Положением.</w:t>
      </w:r>
    </w:p>
    <w:p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 xml:space="preserve">38. Профилактический визит проводится по согласованию с контролируемым лицом. Обязательный профилактический визит проводится в отношении контролируемого лица, впервые приступающего к осуществлению своей деятельности. О проведении профилактического визита,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w:t>
      </w:r>
      <w:hyperlink r:id="rId26" w:history="1">
        <w:r w:rsidRPr="00EB4D5B">
          <w:rPr>
            <w:rFonts w:ascii="Liberation Serif" w:eastAsiaTheme="minorHAnsi" w:hAnsi="Liberation Serif" w:cs="Liberation Serif"/>
            <w:color w:val="0000FF"/>
            <w:sz w:val="28"/>
            <w:szCs w:val="28"/>
            <w:lang w:eastAsia="en-US"/>
          </w:rPr>
          <w:t>частью 5 статьи 21</w:t>
        </w:r>
      </w:hyperlink>
      <w:r w:rsidRPr="00EB4D5B">
        <w:rPr>
          <w:rFonts w:ascii="Liberation Serif" w:eastAsiaTheme="minorHAnsi" w:hAnsi="Liberation Serif" w:cs="Liberation Serif"/>
          <w:sz w:val="28"/>
          <w:szCs w:val="28"/>
          <w:lang w:eastAsia="en-US"/>
        </w:rPr>
        <w:t xml:space="preserve"> Закона № 248-ФЗ.</w:t>
      </w:r>
    </w:p>
    <w:p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Контролируемое лицо вправе отказаться от проведения профилактического визита, обязательного профилактического визита, уведомив об этом контрольный орган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три рабочих дня до даты его проведения.</w:t>
      </w:r>
    </w:p>
    <w:p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Срок проведения профилактического визита, обязательного профилактического визита не может превышать один рабочий день.</w:t>
      </w:r>
    </w:p>
    <w:p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lastRenderedPageBreak/>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обязательного профилактического носят рекомендательный характер.</w:t>
      </w:r>
    </w:p>
    <w:p w:rsidR="008872B8" w:rsidRPr="009373D6" w:rsidRDefault="008872B8" w:rsidP="008872B8">
      <w:pPr>
        <w:pStyle w:val="ConsPlusNormal"/>
        <w:ind w:firstLine="540"/>
        <w:jc w:val="both"/>
        <w:rPr>
          <w:rFonts w:ascii="Liberation Serif" w:hAnsi="Liberation Serif" w:cs="Liberation Serif"/>
          <w:sz w:val="28"/>
          <w:szCs w:val="28"/>
        </w:rPr>
      </w:pPr>
    </w:p>
    <w:p w:rsidR="008872B8" w:rsidRPr="009373D6" w:rsidRDefault="008872B8" w:rsidP="008872B8">
      <w:pPr>
        <w:pStyle w:val="ConsPlusNormal"/>
        <w:rPr>
          <w:rFonts w:ascii="Liberation Serif" w:hAnsi="Liberation Serif" w:cs="Liberation Serif"/>
          <w:sz w:val="28"/>
          <w:szCs w:val="28"/>
        </w:rPr>
      </w:pPr>
    </w:p>
    <w:p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rPr>
        <w:t>IV. ОСУЩЕСТВЛЕНИЕ МУНИЦИПАЛЬНОГО КОНТРОЛЯ</w:t>
      </w:r>
    </w:p>
    <w:p w:rsidR="008872B8" w:rsidRPr="009373D6" w:rsidRDefault="008872B8" w:rsidP="008872B8">
      <w:pPr>
        <w:pStyle w:val="ConsPlusNormal"/>
        <w:rPr>
          <w:rFonts w:ascii="Liberation Serif" w:hAnsi="Liberation Serif" w:cs="Liberation Serif"/>
          <w:sz w:val="28"/>
          <w:szCs w:val="28"/>
        </w:rPr>
      </w:pP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w:t>
      </w:r>
      <w:r>
        <w:rPr>
          <w:rFonts w:ascii="Liberation Serif" w:hAnsi="Liberation Serif" w:cs="Liberation Serif"/>
          <w:sz w:val="28"/>
          <w:szCs w:val="28"/>
        </w:rPr>
        <w:t>9</w:t>
      </w:r>
      <w:r w:rsidRPr="009373D6">
        <w:rPr>
          <w:rFonts w:ascii="Liberation Serif" w:hAnsi="Liberation Serif" w:cs="Liberation Serif"/>
          <w:sz w:val="28"/>
          <w:szCs w:val="28"/>
        </w:rPr>
        <w:t xml:space="preserve">. С учетом требований </w:t>
      </w:r>
      <w:hyperlink r:id="rId27">
        <w:r w:rsidRPr="009373D6">
          <w:rPr>
            <w:rFonts w:ascii="Liberation Serif" w:hAnsi="Liberation Serif" w:cs="Liberation Serif"/>
            <w:color w:val="0000FF"/>
            <w:sz w:val="28"/>
            <w:szCs w:val="28"/>
          </w:rPr>
          <w:t>части 7 статьи 22</w:t>
        </w:r>
      </w:hyperlink>
      <w:r w:rsidRPr="009373D6">
        <w:rPr>
          <w:rFonts w:ascii="Liberation Serif" w:hAnsi="Liberation Serif" w:cs="Liberation Serif"/>
          <w:sz w:val="28"/>
          <w:szCs w:val="28"/>
        </w:rPr>
        <w:t xml:space="preserve"> и </w:t>
      </w:r>
      <w:hyperlink r:id="rId28">
        <w:r w:rsidRPr="009373D6">
          <w:rPr>
            <w:rFonts w:ascii="Liberation Serif" w:hAnsi="Liberation Serif" w:cs="Liberation Serif"/>
            <w:color w:val="0000FF"/>
            <w:sz w:val="28"/>
            <w:szCs w:val="28"/>
          </w:rPr>
          <w:t>части 2 статьи 61</w:t>
        </w:r>
      </w:hyperlink>
      <w:r w:rsidRPr="009373D6">
        <w:rPr>
          <w:rFonts w:ascii="Liberation Serif" w:hAnsi="Liberation Serif" w:cs="Liberation Serif"/>
          <w:sz w:val="28"/>
          <w:szCs w:val="28"/>
        </w:rPr>
        <w:t xml:space="preserve"> </w:t>
      </w:r>
      <w:r w:rsidR="00EB4D5B">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Закона № 248-ФЗ и </w:t>
      </w:r>
      <w:hyperlink w:anchor="P72">
        <w:r w:rsidRPr="009373D6">
          <w:rPr>
            <w:rFonts w:ascii="Liberation Serif" w:hAnsi="Liberation Serif" w:cs="Liberation Serif"/>
            <w:color w:val="0000FF"/>
            <w:sz w:val="28"/>
            <w:szCs w:val="28"/>
          </w:rPr>
          <w:t>пункта 10</w:t>
        </w:r>
      </w:hyperlink>
      <w:r w:rsidRPr="009373D6">
        <w:rPr>
          <w:rFonts w:ascii="Liberation Serif" w:hAnsi="Liberation Serif" w:cs="Liberation Serif"/>
          <w:sz w:val="28"/>
          <w:szCs w:val="28"/>
        </w:rPr>
        <w:t xml:space="preserve"> настоящего Положения муниципальный земельный контроль осуществляется без проведения плановых контрольных мероприятий.</w:t>
      </w: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40</w:t>
      </w:r>
      <w:r w:rsidRPr="009373D6">
        <w:rPr>
          <w:rFonts w:ascii="Liberation Serif" w:hAnsi="Liberation Serif" w:cs="Liberation Serif"/>
          <w:sz w:val="28"/>
          <w:szCs w:val="28"/>
        </w:rPr>
        <w:t xml:space="preserve">. С учетом требований </w:t>
      </w:r>
      <w:hyperlink r:id="rId29">
        <w:r w:rsidRPr="009373D6">
          <w:rPr>
            <w:rFonts w:ascii="Liberation Serif" w:hAnsi="Liberation Serif" w:cs="Liberation Serif"/>
            <w:color w:val="0000FF"/>
            <w:sz w:val="28"/>
            <w:szCs w:val="28"/>
          </w:rPr>
          <w:t>частей 2</w:t>
        </w:r>
      </w:hyperlink>
      <w:r w:rsidRPr="009373D6">
        <w:rPr>
          <w:rFonts w:ascii="Liberation Serif" w:hAnsi="Liberation Serif" w:cs="Liberation Serif"/>
          <w:sz w:val="28"/>
          <w:szCs w:val="28"/>
        </w:rPr>
        <w:t xml:space="preserve">, </w:t>
      </w:r>
      <w:hyperlink r:id="rId30">
        <w:r w:rsidRPr="009373D6">
          <w:rPr>
            <w:rFonts w:ascii="Liberation Serif" w:hAnsi="Liberation Serif" w:cs="Liberation Serif"/>
            <w:color w:val="0000FF"/>
            <w:sz w:val="28"/>
            <w:szCs w:val="28"/>
          </w:rPr>
          <w:t>3 статьи 66</w:t>
        </w:r>
      </w:hyperlink>
      <w:r w:rsidRPr="009373D6">
        <w:rPr>
          <w:rFonts w:ascii="Liberation Serif" w:hAnsi="Liberation Serif" w:cs="Liberation Serif"/>
          <w:sz w:val="28"/>
          <w:szCs w:val="28"/>
        </w:rPr>
        <w:t xml:space="preserve"> Закона № 248-ФЗ и </w:t>
      </w:r>
      <w:r w:rsidR="00EB4D5B">
        <w:rPr>
          <w:rFonts w:ascii="Liberation Serif" w:hAnsi="Liberation Serif" w:cs="Liberation Serif"/>
          <w:sz w:val="28"/>
          <w:szCs w:val="28"/>
        </w:rPr>
        <w:t xml:space="preserve">                </w:t>
      </w:r>
      <w:hyperlink w:anchor="P72">
        <w:r w:rsidRPr="009373D6">
          <w:rPr>
            <w:rFonts w:ascii="Liberation Serif" w:hAnsi="Liberation Serif" w:cs="Liberation Serif"/>
            <w:color w:val="0000FF"/>
            <w:sz w:val="28"/>
            <w:szCs w:val="28"/>
          </w:rPr>
          <w:t>пункта 10</w:t>
        </w:r>
      </w:hyperlink>
      <w:r w:rsidRPr="009373D6">
        <w:rPr>
          <w:rFonts w:ascii="Liberation Serif" w:hAnsi="Liberation Serif" w:cs="Liberation Serif"/>
          <w:sz w:val="28"/>
          <w:szCs w:val="28"/>
        </w:rPr>
        <w:t xml:space="preserve"> настоящего Положения все внеплановые контрольные мероприятия при осуществлении муниципального земельного контроля могут проводиться только после согласования с органами прокуратуры.</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Pr>
          <w:rFonts w:ascii="Liberation Serif" w:hAnsi="Liberation Serif" w:cs="Liberation Serif"/>
          <w:sz w:val="28"/>
          <w:szCs w:val="28"/>
        </w:rPr>
        <w:t>1</w:t>
      </w:r>
      <w:r w:rsidRPr="009373D6">
        <w:rPr>
          <w:rFonts w:ascii="Liberation Serif" w:hAnsi="Liberation Serif" w:cs="Liberation Serif"/>
          <w:sz w:val="28"/>
          <w:szCs w:val="28"/>
        </w:rPr>
        <w:t>. При осуществлении муниципального земельного контроля проводятся следующие контрольные мероприятия: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контрольные мероприятия без взаимодействия с контролируемым лицом;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контрольные мероприятия при взаимодействии с контролируемым лицом.</w:t>
      </w: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42</w:t>
      </w:r>
      <w:r w:rsidRPr="009373D6">
        <w:rPr>
          <w:rFonts w:ascii="Liberation Serif" w:hAnsi="Liberation Serif" w:cs="Liberation Serif"/>
          <w:sz w:val="28"/>
          <w:szCs w:val="28"/>
        </w:rPr>
        <w:t>. Органом муниципального контроля проводятся следующие контрольные мероприятия без взаимодействия с контролируемым лицом: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наблюдение за соблюдением обязательных требований;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выездное обследование.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Порядок проведения контрольных мероприятий без взаимодействия с контролируемым лицом предусмотрен </w:t>
      </w:r>
      <w:hyperlink r:id="rId31">
        <w:r w:rsidRPr="009373D6">
          <w:rPr>
            <w:rFonts w:ascii="Liberation Serif" w:hAnsi="Liberation Serif" w:cs="Liberation Serif"/>
            <w:color w:val="0000FF"/>
            <w:sz w:val="28"/>
            <w:szCs w:val="28"/>
          </w:rPr>
          <w:t>статьями 74</w:t>
        </w:r>
      </w:hyperlink>
      <w:r w:rsidRPr="009373D6">
        <w:rPr>
          <w:rFonts w:ascii="Liberation Serif" w:hAnsi="Liberation Serif" w:cs="Liberation Serif"/>
          <w:sz w:val="28"/>
          <w:szCs w:val="28"/>
        </w:rPr>
        <w:t xml:space="preserve">, </w:t>
      </w:r>
      <w:hyperlink r:id="rId32">
        <w:r w:rsidRPr="009373D6">
          <w:rPr>
            <w:rFonts w:ascii="Liberation Serif" w:hAnsi="Liberation Serif" w:cs="Liberation Serif"/>
            <w:color w:val="0000FF"/>
            <w:sz w:val="28"/>
            <w:szCs w:val="28"/>
          </w:rPr>
          <w:t>75</w:t>
        </w:r>
      </w:hyperlink>
      <w:r w:rsidR="00EB4D5B">
        <w:rPr>
          <w:rFonts w:ascii="Liberation Serif" w:hAnsi="Liberation Serif" w:cs="Liberation Serif"/>
          <w:sz w:val="28"/>
          <w:szCs w:val="28"/>
        </w:rPr>
        <w:t xml:space="preserve"> Закона №</w:t>
      </w:r>
      <w:r w:rsidRPr="009373D6">
        <w:rPr>
          <w:rFonts w:ascii="Liberation Serif" w:hAnsi="Liberation Serif" w:cs="Liberation Serif"/>
          <w:sz w:val="28"/>
          <w:szCs w:val="28"/>
        </w:rPr>
        <w:t xml:space="preserve"> 248-ФЗ.</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Контрольные мероприятия без взаимодействия с контролируемым лицом проводятся должностными лицами на основании заданий, подписанных заведующим отдела архитектуры.</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Pr>
          <w:rFonts w:ascii="Liberation Serif" w:hAnsi="Liberation Serif" w:cs="Liberation Serif"/>
          <w:sz w:val="28"/>
          <w:szCs w:val="28"/>
        </w:rPr>
        <w:t>3</w:t>
      </w:r>
      <w:r w:rsidRPr="009373D6">
        <w:rPr>
          <w:rFonts w:ascii="Liberation Serif" w:hAnsi="Liberation Serif" w:cs="Liberation Serif"/>
          <w:sz w:val="28"/>
          <w:szCs w:val="28"/>
        </w:rPr>
        <w:t xml:space="preserve">. Должностными лицами при осуществлении муниципального контроля проводятся следующие виды контрольных мероприятий с взаимодействием с контролируемыми лицами и контрольных действий в рамках указанных мероприятий: </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w:t>
      </w:r>
      <w:r w:rsidRPr="009373D6">
        <w:rPr>
          <w:rFonts w:ascii="Liberation Serif" w:hAnsi="Liberation Serif" w:cs="Liberation Serif"/>
          <w:sz w:val="28"/>
          <w:szCs w:val="28"/>
        </w:rPr>
        <w:lastRenderedPageBreak/>
        <w:t>объекта контроля);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документарная проверка (посредством получения письменных объяснений, истребования документов);</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373D6">
        <w:rPr>
          <w:rFonts w:ascii="Liberation Serif" w:hAnsi="Liberation Serif" w:cs="Liberation Serif"/>
          <w:sz w:val="28"/>
          <w:szCs w:val="28"/>
        </w:rPr>
        <w:t>микропредприятия</w:t>
      </w:r>
      <w:proofErr w:type="spellEnd"/>
      <w:r w:rsidRPr="009373D6">
        <w:rPr>
          <w:rFonts w:ascii="Liberation Serif" w:hAnsi="Liberation Serif" w:cs="Liberation Serif"/>
          <w:sz w:val="28"/>
          <w:szCs w:val="28"/>
        </w:rPr>
        <w:t>.</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Pr>
          <w:rFonts w:ascii="Liberation Serif" w:hAnsi="Liberation Serif" w:cs="Liberation Serif"/>
          <w:sz w:val="28"/>
          <w:szCs w:val="28"/>
        </w:rPr>
        <w:t>4</w:t>
      </w:r>
      <w:r w:rsidRPr="009373D6">
        <w:rPr>
          <w:rFonts w:ascii="Liberation Serif" w:hAnsi="Liberation Serif" w:cs="Liberation Serif"/>
          <w:sz w:val="28"/>
          <w:szCs w:val="28"/>
        </w:rPr>
        <w:t>. В рамках контрольных мероприятий при взаимодействии с контролируемым лицом проводятся следующие контрольные действия: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осмотр;</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опрос;</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получение письменных объяснений;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истребование документов;</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инструментальное обследование.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Порядок проведения контрольных действий определен </w:t>
      </w:r>
      <w:hyperlink r:id="rId33">
        <w:r w:rsidRPr="009373D6">
          <w:rPr>
            <w:rFonts w:ascii="Liberation Serif" w:hAnsi="Liberation Serif" w:cs="Liberation Serif"/>
            <w:color w:val="0000FF"/>
            <w:sz w:val="28"/>
            <w:szCs w:val="28"/>
          </w:rPr>
          <w:t>главой 14</w:t>
        </w:r>
      </w:hyperlink>
      <w:r w:rsidRPr="009373D6">
        <w:rPr>
          <w:rFonts w:ascii="Liberation Serif" w:hAnsi="Liberation Serif" w:cs="Liberation Serif"/>
          <w:sz w:val="28"/>
          <w:szCs w:val="28"/>
        </w:rPr>
        <w:t xml:space="preserve"> </w:t>
      </w:r>
      <w:r>
        <w:rPr>
          <w:rFonts w:ascii="Liberation Serif" w:hAnsi="Liberation Serif" w:cs="Liberation Serif"/>
          <w:sz w:val="28"/>
          <w:szCs w:val="28"/>
        </w:rPr>
        <w:t xml:space="preserve">Закона </w:t>
      </w:r>
      <w:r w:rsidR="00EB4D5B">
        <w:rPr>
          <w:rFonts w:ascii="Liberation Serif" w:hAnsi="Liberation Serif" w:cs="Liberation Serif"/>
          <w:sz w:val="28"/>
          <w:szCs w:val="28"/>
        </w:rPr>
        <w:t xml:space="preserve">  </w:t>
      </w:r>
      <w:r>
        <w:rPr>
          <w:rFonts w:ascii="Liberation Serif" w:hAnsi="Liberation Serif" w:cs="Liberation Serif"/>
          <w:sz w:val="28"/>
          <w:szCs w:val="28"/>
        </w:rPr>
        <w:t>№</w:t>
      </w:r>
      <w:r w:rsidRPr="009373D6">
        <w:rPr>
          <w:rFonts w:ascii="Liberation Serif" w:hAnsi="Liberation Serif" w:cs="Liberation Serif"/>
          <w:sz w:val="28"/>
          <w:szCs w:val="28"/>
        </w:rPr>
        <w:t xml:space="preserve"> 248-ФЗ.</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Pr>
          <w:rFonts w:ascii="Liberation Serif" w:hAnsi="Liberation Serif" w:cs="Liberation Serif"/>
          <w:sz w:val="28"/>
          <w:szCs w:val="28"/>
        </w:rPr>
        <w:t>5</w:t>
      </w:r>
      <w:r w:rsidRPr="009373D6">
        <w:rPr>
          <w:rFonts w:ascii="Liberation Serif" w:hAnsi="Liberation Serif" w:cs="Liberation Serif"/>
          <w:sz w:val="28"/>
          <w:szCs w:val="28"/>
        </w:rPr>
        <w:t>. Под взаимодействием должностных лиц с контролируемыми лицами или их представителями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Pr>
          <w:rFonts w:ascii="Liberation Serif" w:hAnsi="Liberation Serif" w:cs="Liberation Serif"/>
          <w:sz w:val="28"/>
          <w:szCs w:val="28"/>
        </w:rPr>
        <w:t>5</w:t>
      </w:r>
      <w:r w:rsidRPr="009373D6">
        <w:rPr>
          <w:rFonts w:ascii="Liberation Serif" w:hAnsi="Liberation Serif" w:cs="Liberation Serif"/>
          <w:sz w:val="28"/>
          <w:szCs w:val="28"/>
        </w:rPr>
        <w:t xml:space="preserve">. Права и обязанности контролируемых лиц, возникающие в связи с организацией и осуществлением муниципального земельного контроля, устанавливаются </w:t>
      </w:r>
      <w:hyperlink r:id="rId34">
        <w:r w:rsidRPr="009373D6">
          <w:rPr>
            <w:rFonts w:ascii="Liberation Serif" w:hAnsi="Liberation Serif" w:cs="Liberation Serif"/>
            <w:color w:val="0000FF"/>
            <w:sz w:val="28"/>
            <w:szCs w:val="28"/>
          </w:rPr>
          <w:t>Законом</w:t>
        </w:r>
      </w:hyperlink>
      <w:r w:rsidRPr="009373D6">
        <w:rPr>
          <w:rFonts w:ascii="Liberation Serif" w:hAnsi="Liberation Serif" w:cs="Liberation Serif"/>
          <w:sz w:val="28"/>
          <w:szCs w:val="28"/>
        </w:rPr>
        <w:t xml:space="preserve"> № 248-ФЗ.</w:t>
      </w:r>
    </w:p>
    <w:p w:rsidR="008872B8" w:rsidRPr="00EB4D5B" w:rsidRDefault="008872B8" w:rsidP="008872B8">
      <w:pPr>
        <w:ind w:firstLine="540"/>
        <w:jc w:val="both"/>
        <w:rPr>
          <w:rFonts w:ascii="Liberation Serif" w:eastAsiaTheme="minorHAnsi" w:hAnsi="Liberation Serif" w:cs="Liberation Serif"/>
          <w:sz w:val="28"/>
          <w:szCs w:val="28"/>
          <w:lang w:eastAsia="en-US"/>
        </w:rPr>
      </w:pPr>
      <w:r w:rsidRPr="00EB4D5B">
        <w:rPr>
          <w:rFonts w:ascii="Liberation Serif" w:eastAsiaTheme="minorHAnsi" w:hAnsi="Liberation Serif" w:cs="Liberation Serif"/>
          <w:sz w:val="28"/>
          <w:szCs w:val="28"/>
          <w:lang w:eastAsia="en-US"/>
        </w:rPr>
        <w:t>Контролируемые лица вправе привлекать к участию в проведении контрольных мероприятий при взаимодействии с контролируемыми лицами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Свердловской области.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Pr>
          <w:rFonts w:ascii="Liberation Serif" w:hAnsi="Liberation Serif" w:cs="Liberation Serif"/>
          <w:sz w:val="28"/>
          <w:szCs w:val="28"/>
        </w:rPr>
        <w:t>7</w:t>
      </w:r>
      <w:r w:rsidRPr="009373D6">
        <w:rPr>
          <w:rFonts w:ascii="Liberation Serif" w:hAnsi="Liberation Serif" w:cs="Liberation Serif"/>
          <w:sz w:val="28"/>
          <w:szCs w:val="28"/>
        </w:rPr>
        <w:t>. Основания для проведения контрольных мероприятий: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4) истечение срока исполнения предписания об устранении нарушений </w:t>
      </w:r>
      <w:r w:rsidRPr="009373D6">
        <w:rPr>
          <w:rFonts w:ascii="Liberation Serif" w:hAnsi="Liberation Serif" w:cs="Liberation Serif"/>
          <w:sz w:val="28"/>
          <w:szCs w:val="28"/>
        </w:rPr>
        <w:lastRenderedPageBreak/>
        <w:t>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872B8" w:rsidRPr="009373D6" w:rsidRDefault="008872B8" w:rsidP="008872B8">
      <w:pPr>
        <w:pStyle w:val="ConsPlusNormal"/>
        <w:ind w:firstLine="540"/>
        <w:jc w:val="both"/>
        <w:rPr>
          <w:rFonts w:ascii="Liberation Serif" w:hAnsi="Liberation Serif" w:cs="Liberation Serif"/>
          <w:sz w:val="28"/>
          <w:szCs w:val="28"/>
        </w:rPr>
      </w:pPr>
      <w:bookmarkStart w:id="6" w:name="P157"/>
      <w:bookmarkEnd w:id="6"/>
      <w:r w:rsidRPr="009373D6">
        <w:rPr>
          <w:rFonts w:ascii="Liberation Serif" w:hAnsi="Liberation Serif" w:cs="Liberation Serif"/>
          <w:sz w:val="28"/>
          <w:szCs w:val="28"/>
        </w:rPr>
        <w:t>4</w:t>
      </w:r>
      <w:r>
        <w:rPr>
          <w:rFonts w:ascii="Liberation Serif" w:hAnsi="Liberation Serif" w:cs="Liberation Serif"/>
          <w:sz w:val="28"/>
          <w:szCs w:val="28"/>
        </w:rPr>
        <w:t>8</w:t>
      </w:r>
      <w:r w:rsidRPr="009373D6">
        <w:rPr>
          <w:rFonts w:ascii="Liberation Serif" w:hAnsi="Liberation Serif" w:cs="Liberation Serif"/>
          <w:sz w:val="28"/>
          <w:szCs w:val="28"/>
        </w:rPr>
        <w:t xml:space="preserve">. При рассмотрении сведений о причинении вреда (ущерба) или об угрозе причинения вреда (ущерба) охраняемым законом ценностям либо выявлении соответствия объекта контроля параметрам, утвержденным индикаторами риска нарушения обязательных требований, или отклонении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должностными лицами проводится оценка их достоверности в порядке, предусмотренном </w:t>
      </w:r>
      <w:hyperlink r:id="rId35">
        <w:r w:rsidRPr="009373D6">
          <w:rPr>
            <w:rFonts w:ascii="Liberation Serif" w:hAnsi="Liberation Serif" w:cs="Liberation Serif"/>
            <w:color w:val="0000FF"/>
            <w:sz w:val="28"/>
            <w:szCs w:val="28"/>
          </w:rPr>
          <w:t>пунктом 3 статьи 58</w:t>
        </w:r>
      </w:hyperlink>
      <w:r w:rsidRPr="009373D6">
        <w:rPr>
          <w:rFonts w:ascii="Liberation Serif" w:hAnsi="Liberation Serif" w:cs="Liberation Serif"/>
          <w:sz w:val="28"/>
          <w:szCs w:val="28"/>
        </w:rPr>
        <w:t xml:space="preserve"> Закона № 248-ФЗ.</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w:t>
      </w:r>
      <w:r>
        <w:rPr>
          <w:rFonts w:ascii="Liberation Serif" w:hAnsi="Liberation Serif" w:cs="Liberation Serif"/>
          <w:sz w:val="28"/>
          <w:szCs w:val="28"/>
        </w:rPr>
        <w:t>9</w:t>
      </w:r>
      <w:r w:rsidRPr="009373D6">
        <w:rPr>
          <w:rFonts w:ascii="Liberation Serif" w:hAnsi="Liberation Serif" w:cs="Liberation Serif"/>
          <w:sz w:val="28"/>
          <w:szCs w:val="28"/>
        </w:rPr>
        <w:t xml:space="preserve">. По итогам рассмотрения сведений о причинении вреда (ущерба) или об угрозе причинения вреда (ущерба) охраняемым законом ценностям должностные лица направляют субъектам, указанным в </w:t>
      </w:r>
      <w:hyperlink w:anchor="P157">
        <w:r w:rsidRPr="009373D6">
          <w:rPr>
            <w:rFonts w:ascii="Liberation Serif" w:hAnsi="Liberation Serif" w:cs="Liberation Serif"/>
            <w:color w:val="0000FF"/>
            <w:sz w:val="28"/>
            <w:szCs w:val="28"/>
          </w:rPr>
          <w:t xml:space="preserve">пункте </w:t>
        </w:r>
      </w:hyperlink>
      <w:r w:rsidRPr="009373D6">
        <w:rPr>
          <w:rFonts w:ascii="Liberation Serif" w:hAnsi="Liberation Serif" w:cs="Liberation Serif"/>
          <w:color w:val="0000FF"/>
          <w:sz w:val="28"/>
          <w:szCs w:val="28"/>
        </w:rPr>
        <w:t>4</w:t>
      </w:r>
      <w:r>
        <w:rPr>
          <w:rFonts w:ascii="Liberation Serif" w:hAnsi="Liberation Serif" w:cs="Liberation Serif"/>
          <w:color w:val="0000FF"/>
          <w:sz w:val="28"/>
          <w:szCs w:val="28"/>
        </w:rPr>
        <w:t>8</w:t>
      </w:r>
      <w:r w:rsidRPr="009373D6">
        <w:rPr>
          <w:rFonts w:ascii="Liberation Serif" w:hAnsi="Liberation Serif" w:cs="Liberation Serif"/>
          <w:sz w:val="28"/>
          <w:szCs w:val="28"/>
        </w:rPr>
        <w:t xml:space="preserve"> настоящего Положения: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 мотивированное представление о проведении контрольного мероприятия;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 мотивированное представление о направлении предостережения о недопустимости нарушения обязательных требований;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50</w:t>
      </w:r>
      <w:r w:rsidRPr="009373D6">
        <w:rPr>
          <w:rFonts w:ascii="Liberation Serif" w:hAnsi="Liberation Serif" w:cs="Liberation Serif"/>
          <w:sz w:val="28"/>
          <w:szCs w:val="28"/>
        </w:rPr>
        <w:t>. Контрольные мероприятия, проводимые при взаимодействии с контролируемым лицом, проводятся на основании распоряжения администрации Невьянского городского округа о проведении контрольного мероприятия (далее - распоряжение), в котором указывается: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дата, время и место принятия решения;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кем принято решение;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основание проведения контрольного мероприятия;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вид контроля;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фамилии, имена, отчества (при наличии), должность должностного (должностных) лица (лиц) органа муниципального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 объект контроля, в отношении которого проводится контрольное мероприятие;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9) вид контрольного мероприятия;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11) предмет контрольного мероприятия;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12) проверочные листы, если их применение является обязательным;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8872B8" w:rsidRPr="009373D6" w:rsidRDefault="008872B8" w:rsidP="008872B8">
      <w:pPr>
        <w:pStyle w:val="ConsPlusNormal"/>
        <w:ind w:firstLine="540"/>
        <w:jc w:val="both"/>
        <w:rPr>
          <w:rFonts w:ascii="Liberation Serif" w:hAnsi="Liberation Serif" w:cs="Liberation Serif"/>
          <w:sz w:val="28"/>
          <w:szCs w:val="28"/>
        </w:rPr>
      </w:pPr>
      <w:bookmarkStart w:id="7" w:name="P177"/>
      <w:bookmarkEnd w:id="7"/>
      <w:r w:rsidRPr="009373D6">
        <w:rPr>
          <w:rFonts w:ascii="Liberation Serif" w:hAnsi="Liberation Serif" w:cs="Liberation Serif"/>
          <w:sz w:val="28"/>
          <w:szCs w:val="28"/>
        </w:rPr>
        <w:t>5</w:t>
      </w:r>
      <w:r>
        <w:rPr>
          <w:rFonts w:ascii="Liberation Serif" w:hAnsi="Liberation Serif" w:cs="Liberation Serif"/>
          <w:sz w:val="28"/>
          <w:szCs w:val="28"/>
        </w:rPr>
        <w:t>1</w:t>
      </w:r>
      <w:r w:rsidRPr="009373D6">
        <w:rPr>
          <w:rFonts w:ascii="Liberation Serif" w:hAnsi="Liberation Serif" w:cs="Liberation Serif"/>
          <w:sz w:val="28"/>
          <w:szCs w:val="28"/>
        </w:rPr>
        <w:t>. В день подписания распоряжения о проведении внепланового контрольного мероприятия в целях согласования его проведения с органами прокуратуры должностные лица направляют в Невьянскую городскую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Pr>
          <w:rFonts w:ascii="Liberation Serif" w:hAnsi="Liberation Serif" w:cs="Liberation Serif"/>
          <w:sz w:val="28"/>
          <w:szCs w:val="28"/>
        </w:rPr>
        <w:t>2</w:t>
      </w:r>
      <w:r w:rsidRPr="009373D6">
        <w:rPr>
          <w:rFonts w:ascii="Liberation Serif" w:hAnsi="Liberation Serif" w:cs="Liberation Serif"/>
          <w:sz w:val="28"/>
          <w:szCs w:val="28"/>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должностные лица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Невьянской городской прокуратуры посредством направления в тот же срок документов, предусмотренных </w:t>
      </w:r>
      <w:r>
        <w:rPr>
          <w:rFonts w:ascii="Liberation Serif" w:hAnsi="Liberation Serif" w:cs="Liberation Serif"/>
          <w:sz w:val="28"/>
          <w:szCs w:val="28"/>
        </w:rPr>
        <w:t>51</w:t>
      </w:r>
      <w:r w:rsidRPr="009373D6">
        <w:rPr>
          <w:rFonts w:ascii="Liberation Serif" w:hAnsi="Liberation Serif" w:cs="Liberation Serif"/>
          <w:sz w:val="28"/>
          <w:szCs w:val="28"/>
        </w:rPr>
        <w:t xml:space="preserve"> настоящего Положения. </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Уведомление контролируемого лица в этом случае не проводиться.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Pr>
          <w:rFonts w:ascii="Liberation Serif" w:hAnsi="Liberation Serif" w:cs="Liberation Serif"/>
          <w:sz w:val="28"/>
          <w:szCs w:val="28"/>
        </w:rPr>
        <w:t>3</w:t>
      </w:r>
      <w:r w:rsidRPr="009373D6">
        <w:rPr>
          <w:rFonts w:ascii="Liberation Serif" w:hAnsi="Liberation Serif" w:cs="Liberation Serif"/>
          <w:sz w:val="28"/>
          <w:szCs w:val="28"/>
        </w:rPr>
        <w:t xml:space="preserve">. При проведении контрольного мероприятия в месте осуществления деятельности контролируемого лица, контролируемому лицу (его представителю) должностными лицами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w:t>
      </w:r>
      <w:r w:rsidRPr="009373D6">
        <w:rPr>
          <w:rFonts w:ascii="Liberation Serif" w:hAnsi="Liberation Serif" w:cs="Liberation Serif"/>
          <w:sz w:val="28"/>
          <w:szCs w:val="28"/>
        </w:rPr>
        <w:lastRenderedPageBreak/>
        <w:t>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Pr>
          <w:rFonts w:ascii="Liberation Serif" w:hAnsi="Liberation Serif" w:cs="Liberation Serif"/>
          <w:sz w:val="28"/>
          <w:szCs w:val="28"/>
        </w:rPr>
        <w:t>4</w:t>
      </w:r>
      <w:r w:rsidRPr="009373D6">
        <w:rPr>
          <w:rFonts w:ascii="Liberation Serif" w:hAnsi="Liberation Serif" w:cs="Liberation Serif"/>
          <w:sz w:val="28"/>
          <w:szCs w:val="28"/>
        </w:rPr>
        <w:t>. По требованию контролируемого лица должностные лица обязаны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Pr>
          <w:rFonts w:ascii="Liberation Serif" w:hAnsi="Liberation Serif" w:cs="Liberation Serif"/>
          <w:sz w:val="28"/>
          <w:szCs w:val="28"/>
        </w:rPr>
        <w:t>5</w:t>
      </w:r>
      <w:r w:rsidRPr="009373D6">
        <w:rPr>
          <w:rFonts w:ascii="Liberation Serif" w:hAnsi="Liberation Serif" w:cs="Liberation Serif"/>
          <w:sz w:val="28"/>
          <w:szCs w:val="28"/>
        </w:rPr>
        <w:t>. Для фиксации должностными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иные способы фиксации доказательств при проведении контрольных мероприятий, за исключением: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сведений, отнесенных законодательством Российской Федерации к государственной тайне;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объектов, территорий, которые законодательством Российской Федерации отнесены к режимным и особо важным объектам.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46.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Pr>
          <w:rFonts w:ascii="Liberation Serif" w:hAnsi="Liberation Serif" w:cs="Liberation Serif"/>
          <w:sz w:val="28"/>
          <w:szCs w:val="28"/>
        </w:rPr>
        <w:t>6</w:t>
      </w:r>
      <w:r w:rsidRPr="009373D6">
        <w:rPr>
          <w:rFonts w:ascii="Liberation Serif" w:hAnsi="Liberation Serif" w:cs="Liberation Serif"/>
          <w:sz w:val="28"/>
          <w:szCs w:val="28"/>
        </w:rPr>
        <w:t>. Порядок осуществления фотосъемки, аудио- и видеозаписи: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фотосъемка, аудио- и видеозаписи проводятся должностным лицом,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оборудование, используемое для проведения фото- и видеозаписи,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аудиозапись ведет должностное лицо, назначенный ответственным за проведение контрольного мероприятия;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при проведении фото- и видеозаписи должны соблюдаться следующие требования: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необходимо применять приемы фиксации, при которых исключается возможность искажения свойств объекта контроля;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 информация о проведении фотосъемки, аудио- и видеозаписи отражается в акте контрольного мероприятия с указанием типа и марки оборудования, с помощью которого проводилась фиксация;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7) фото-, аудио- и видеоматериалы являются приложением </w:t>
      </w:r>
      <w:r w:rsidR="007F3157">
        <w:rPr>
          <w:rFonts w:ascii="Liberation Serif" w:hAnsi="Liberation Serif" w:cs="Liberation Serif"/>
          <w:sz w:val="28"/>
          <w:szCs w:val="28"/>
        </w:rPr>
        <w:t>к акту контрольного мероприятия.</w:t>
      </w:r>
      <w:bookmarkStart w:id="8" w:name="_GoBack"/>
      <w:bookmarkEnd w:id="8"/>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Pr>
          <w:rFonts w:ascii="Liberation Serif" w:hAnsi="Liberation Serif" w:cs="Liberation Serif"/>
          <w:sz w:val="28"/>
          <w:szCs w:val="28"/>
        </w:rPr>
        <w:t>7</w:t>
      </w:r>
      <w:r w:rsidRPr="009373D6">
        <w:rPr>
          <w:rFonts w:ascii="Liberation Serif" w:hAnsi="Liberation Serif" w:cs="Liberation Serif"/>
          <w:sz w:val="28"/>
          <w:szCs w:val="28"/>
        </w:rPr>
        <w:t xml:space="preserve">. В случае, если проведение контрольного мероприятия оказалось </w:t>
      </w:r>
      <w:r w:rsidRPr="009373D6">
        <w:rPr>
          <w:rFonts w:ascii="Liberation Serif" w:hAnsi="Liberation Serif" w:cs="Liberation Serif"/>
          <w:sz w:val="28"/>
          <w:szCs w:val="28"/>
        </w:rPr>
        <w:lastRenderedPageBreak/>
        <w:t>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должностными лицами составляется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должностные лица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Pr>
          <w:rFonts w:ascii="Liberation Serif" w:hAnsi="Liberation Serif" w:cs="Liberation Serif"/>
          <w:sz w:val="28"/>
          <w:szCs w:val="28"/>
        </w:rPr>
        <w:t>8</w:t>
      </w:r>
      <w:r w:rsidRPr="009373D6">
        <w:rPr>
          <w:rFonts w:ascii="Liberation Serif" w:hAnsi="Liberation Serif" w:cs="Liberation Serif"/>
          <w:sz w:val="28"/>
          <w:szCs w:val="28"/>
        </w:rPr>
        <w:t xml:space="preserve">. С учетом требований </w:t>
      </w:r>
      <w:hyperlink r:id="rId36">
        <w:r w:rsidRPr="009373D6">
          <w:rPr>
            <w:rFonts w:ascii="Liberation Serif" w:hAnsi="Liberation Serif" w:cs="Liberation Serif"/>
            <w:color w:val="0000FF"/>
            <w:sz w:val="28"/>
            <w:szCs w:val="28"/>
          </w:rPr>
          <w:t>части 8 статьи 31</w:t>
        </w:r>
      </w:hyperlink>
      <w:r w:rsidRPr="009373D6">
        <w:rPr>
          <w:rFonts w:ascii="Liberation Serif" w:hAnsi="Liberation Serif" w:cs="Liberation Serif"/>
          <w:sz w:val="28"/>
          <w:szCs w:val="28"/>
        </w:rPr>
        <w:t xml:space="preserve"> Закона № 248-ФЗ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(при предоставлении документов, подтверждающих уважительность причин невозможности присутствия, при невозможности их получения органом муниципального контроля из открытых источников информации) в случаях:</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прохождение лечения в стационаре медицинского учреждения;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личного характера (смерть близкого родственника);</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непреодолимой силы в отношении контролируемого лица (катастрофы, аварии, несчастные случаи);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иных причин, признанных органом муниципального контроля, уважительными.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Информация о невозможности присутствия контролируемого лица при проведении контрольного мероприятия подлежит рассмотрению контрольным органом не позднее дня, следующего за днем ее поступления в контрольный орган. </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По результатам рассмотрения информации о невозможности присутствия контролируемого лица при проведении контрольного мероприятия Уполномоченный орган принимает одно из следующих решений: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признает причины невозможности присутствия индивидуального предпринимателя, гражданина при проведении контрольного мероприятия уважительными и переносит срок проведения контрольного мероприятия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отказывает в признании причины невозможности присутствия индивидуального предпринимателя, гражданина при проведении контрольного мероприятия уважительными.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Не позднее дня, следующего за днем принятия решения, контролируемому лицу, представившему информацию, в письменной форме и по его желанию в электронной форме направляется мотивированный ответ о результатах </w:t>
      </w:r>
      <w:r w:rsidRPr="009373D6">
        <w:rPr>
          <w:rFonts w:ascii="Liberation Serif" w:hAnsi="Liberation Serif" w:cs="Liberation Serif"/>
          <w:sz w:val="28"/>
          <w:szCs w:val="28"/>
        </w:rPr>
        <w:lastRenderedPageBreak/>
        <w:t>рассмотрения представленной информации.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w:t>
      </w:r>
      <w:r>
        <w:rPr>
          <w:rFonts w:ascii="Liberation Serif" w:hAnsi="Liberation Serif" w:cs="Liberation Serif"/>
          <w:sz w:val="28"/>
          <w:szCs w:val="28"/>
        </w:rPr>
        <w:t>9</w:t>
      </w:r>
      <w:r w:rsidRPr="009373D6">
        <w:rPr>
          <w:rFonts w:ascii="Liberation Serif" w:hAnsi="Liberation Serif" w:cs="Liberation Serif"/>
          <w:sz w:val="28"/>
          <w:szCs w:val="28"/>
        </w:rPr>
        <w:t>.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В случае направления контролируемым лицом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Указанный гражданин вправе направлять уполномоченному органу документы на бумажном носителе.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Должностными лицами в срок, не превышающий десяти рабочих дней со дня поступления такого запроса, направляют контролируемому лицу указанные документы и (или) сведения.</w:t>
      </w:r>
    </w:p>
    <w:p w:rsidR="008872B8" w:rsidRPr="009373D6" w:rsidRDefault="008872B8" w:rsidP="008872B8">
      <w:pPr>
        <w:pStyle w:val="ConsPlusNormal"/>
        <w:rPr>
          <w:rFonts w:ascii="Liberation Serif" w:hAnsi="Liberation Serif" w:cs="Liberation Serif"/>
          <w:sz w:val="28"/>
          <w:szCs w:val="28"/>
        </w:rPr>
      </w:pPr>
    </w:p>
    <w:p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rPr>
        <w:t>V. РЕЗУЛЬТАТЫ КОНТРОЛЬНЫХ МЕРОПРИЯТИЙ</w:t>
      </w:r>
    </w:p>
    <w:p w:rsidR="008872B8" w:rsidRPr="009373D6" w:rsidRDefault="008872B8" w:rsidP="008872B8">
      <w:pPr>
        <w:pStyle w:val="ConsPlusNormal"/>
        <w:rPr>
          <w:rFonts w:ascii="Liberation Serif" w:hAnsi="Liberation Serif" w:cs="Liberation Serif"/>
          <w:sz w:val="28"/>
          <w:szCs w:val="28"/>
        </w:rPr>
      </w:pP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60</w:t>
      </w:r>
      <w:r w:rsidRPr="009373D6">
        <w:rPr>
          <w:rFonts w:ascii="Liberation Serif" w:hAnsi="Liberation Serif" w:cs="Liberation Serif"/>
          <w:sz w:val="28"/>
          <w:szCs w:val="28"/>
        </w:rPr>
        <w:t>. По окончании проведения контрольного мероприятия, предусматривающего взаимодействие с контролируемым лицом, должностными лицами составляется акт контрольного мероприятия (далее - акт).</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Оформление акта производится на месте проведения контрольного мероприятия в день окончания проведения такого мероприятия. Акт (за исключением акта по результату контрольного мероприятия без взаимодействия) вручается для ознакомления контролируемому лицу либо его уполномоченному представителю.</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Контролируемое лицо или его уполномоченный представитель знакомится с содержанием акта на месте проведения контрольного мероприятия с взаимодействием, за исключением случаев, установленных частью 2 статьи 88 Закона 248-ФЗ.</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При отказе или невозможности подписания контролируемым лицом или его уполномоченным представителем акта по итогам проведения контрольного </w:t>
      </w:r>
      <w:r w:rsidRPr="009373D6">
        <w:rPr>
          <w:rFonts w:ascii="Liberation Serif" w:hAnsi="Liberation Serif" w:cs="Liberation Serif"/>
          <w:sz w:val="28"/>
          <w:szCs w:val="28"/>
        </w:rPr>
        <w:lastRenderedPageBreak/>
        <w:t>мероприятия с взаимодействием в акте делается соответствующая отметка.</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Pr>
          <w:rFonts w:ascii="Liberation Serif" w:hAnsi="Liberation Serif" w:cs="Liberation Serif"/>
          <w:sz w:val="28"/>
          <w:szCs w:val="28"/>
        </w:rPr>
        <w:t>1</w:t>
      </w:r>
      <w:r w:rsidRPr="009373D6">
        <w:rPr>
          <w:rFonts w:ascii="Liberation Serif" w:hAnsi="Liberation Serif" w:cs="Liberation Serif"/>
          <w:sz w:val="28"/>
          <w:szCs w:val="28"/>
        </w:rPr>
        <w:t>. Оформление акта производится в день окончания проведения контрольного мероприятия.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Pr>
          <w:rFonts w:ascii="Liberation Serif" w:hAnsi="Liberation Serif" w:cs="Liberation Serif"/>
          <w:sz w:val="28"/>
          <w:szCs w:val="28"/>
        </w:rPr>
        <w:t>2</w:t>
      </w:r>
      <w:r w:rsidRPr="009373D6">
        <w:rPr>
          <w:rFonts w:ascii="Liberation Serif" w:hAnsi="Liberation Serif" w:cs="Liberation Serif"/>
          <w:sz w:val="28"/>
          <w:szCs w:val="28"/>
        </w:rPr>
        <w:t>. Акт контрольного мероприятия, проведение которого было согласовано с Невьянской городской прокуратурой, направляется в Невьянскую городскую прокуратуру посредством Единого реестра контрольных (надзорных) мероприятий непосредственно после его оформления.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Pr>
          <w:rFonts w:ascii="Liberation Serif" w:hAnsi="Liberation Serif" w:cs="Liberation Serif"/>
          <w:sz w:val="28"/>
          <w:szCs w:val="28"/>
        </w:rPr>
        <w:t>3</w:t>
      </w:r>
      <w:r w:rsidRPr="009373D6">
        <w:rPr>
          <w:rFonts w:ascii="Liberation Serif" w:hAnsi="Liberation Serif" w:cs="Liberation Serif"/>
          <w:sz w:val="28"/>
          <w:szCs w:val="28"/>
        </w:rPr>
        <w:t>.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частью 2 статьи 88 Закона 248-ФЗ.</w:t>
      </w:r>
    </w:p>
    <w:p w:rsidR="008872B8" w:rsidRPr="009373D6" w:rsidRDefault="008872B8" w:rsidP="008872B8">
      <w:pPr>
        <w:pStyle w:val="ConsPlusNormal"/>
        <w:ind w:firstLine="540"/>
        <w:jc w:val="both"/>
        <w:rPr>
          <w:rFonts w:ascii="Liberation Serif" w:hAnsi="Liberation Serif" w:cs="Liberation Serif"/>
          <w:sz w:val="28"/>
          <w:szCs w:val="28"/>
        </w:rPr>
      </w:pPr>
      <w:bookmarkStart w:id="9" w:name="P222"/>
      <w:bookmarkEnd w:id="9"/>
      <w:r w:rsidRPr="009373D6">
        <w:rPr>
          <w:rFonts w:ascii="Liberation Serif" w:hAnsi="Liberation Serif" w:cs="Liberation Serif"/>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hyperlink r:id="rId37">
        <w:r w:rsidRPr="009373D6">
          <w:rPr>
            <w:rFonts w:ascii="Liberation Serif" w:hAnsi="Liberation Serif" w:cs="Liberation Serif"/>
            <w:color w:val="0000FF"/>
            <w:sz w:val="28"/>
            <w:szCs w:val="28"/>
          </w:rPr>
          <w:t>пунктами 6</w:t>
        </w:r>
      </w:hyperlink>
      <w:r w:rsidRPr="009373D6">
        <w:rPr>
          <w:rFonts w:ascii="Liberation Serif" w:hAnsi="Liberation Serif" w:cs="Liberation Serif"/>
          <w:sz w:val="28"/>
          <w:szCs w:val="28"/>
        </w:rPr>
        <w:t xml:space="preserve"> и </w:t>
      </w:r>
      <w:hyperlink r:id="rId38">
        <w:r w:rsidRPr="009373D6">
          <w:rPr>
            <w:rFonts w:ascii="Liberation Serif" w:hAnsi="Liberation Serif" w:cs="Liberation Serif"/>
            <w:color w:val="0000FF"/>
            <w:sz w:val="28"/>
            <w:szCs w:val="28"/>
          </w:rPr>
          <w:t>9 части 1 статьи 65</w:t>
        </w:r>
      </w:hyperlink>
      <w:r w:rsidR="00EB4D5B">
        <w:rPr>
          <w:rFonts w:ascii="Liberation Serif" w:hAnsi="Liberation Serif" w:cs="Liberation Serif"/>
          <w:sz w:val="28"/>
          <w:szCs w:val="28"/>
        </w:rPr>
        <w:t xml:space="preserve"> Закона №</w:t>
      </w:r>
      <w:r w:rsidRPr="009373D6">
        <w:rPr>
          <w:rFonts w:ascii="Liberation Serif" w:hAnsi="Liberation Serif" w:cs="Liberation Serif"/>
          <w:sz w:val="28"/>
          <w:szCs w:val="28"/>
        </w:rPr>
        <w:t xml:space="preserve"> 248-ФЗ, контрольный орган направляет акт контролируемому лицу в порядке, установленном </w:t>
      </w:r>
      <w:hyperlink r:id="rId39">
        <w:r w:rsidRPr="009373D6">
          <w:rPr>
            <w:rFonts w:ascii="Liberation Serif" w:hAnsi="Liberation Serif" w:cs="Liberation Serif"/>
            <w:color w:val="0000FF"/>
            <w:sz w:val="28"/>
            <w:szCs w:val="28"/>
          </w:rPr>
          <w:t>статьей 21</w:t>
        </w:r>
      </w:hyperlink>
      <w:r w:rsidRPr="009373D6">
        <w:rPr>
          <w:rFonts w:ascii="Liberation Serif" w:hAnsi="Liberation Serif" w:cs="Liberation Serif"/>
          <w:sz w:val="28"/>
          <w:szCs w:val="28"/>
        </w:rPr>
        <w:t xml:space="preserve"> Закона N 248-ФЗ.</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Pr>
          <w:rFonts w:ascii="Liberation Serif" w:hAnsi="Liberation Serif" w:cs="Liberation Serif"/>
          <w:sz w:val="28"/>
          <w:szCs w:val="28"/>
        </w:rPr>
        <w:t>4</w:t>
      </w:r>
      <w:r w:rsidRPr="009373D6">
        <w:rPr>
          <w:rFonts w:ascii="Liberation Serif" w:hAnsi="Liberation Serif" w:cs="Liberation Serif"/>
          <w:sz w:val="28"/>
          <w:szCs w:val="28"/>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65</w:t>
      </w:r>
      <w:r w:rsidRPr="009373D6">
        <w:rPr>
          <w:rFonts w:ascii="Liberation Serif" w:hAnsi="Liberation Serif" w:cs="Liberation Serif"/>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w:t>
      </w:r>
      <w:hyperlink r:id="rId40">
        <w:r w:rsidRPr="009373D6">
          <w:rPr>
            <w:rFonts w:ascii="Liberation Serif" w:hAnsi="Liberation Serif" w:cs="Liberation Serif"/>
            <w:color w:val="0000FF"/>
            <w:sz w:val="28"/>
            <w:szCs w:val="28"/>
          </w:rPr>
          <w:t>статьями 39</w:t>
        </w:r>
      </w:hyperlink>
      <w:r w:rsidRPr="009373D6">
        <w:rPr>
          <w:rFonts w:ascii="Liberation Serif" w:hAnsi="Liberation Serif" w:cs="Liberation Serif"/>
          <w:sz w:val="28"/>
          <w:szCs w:val="28"/>
        </w:rPr>
        <w:t xml:space="preserve"> - </w:t>
      </w:r>
      <w:hyperlink r:id="rId41">
        <w:r w:rsidRPr="009373D6">
          <w:rPr>
            <w:rFonts w:ascii="Liberation Serif" w:hAnsi="Liberation Serif" w:cs="Liberation Serif"/>
            <w:color w:val="0000FF"/>
            <w:sz w:val="28"/>
            <w:szCs w:val="28"/>
          </w:rPr>
          <w:t>43</w:t>
        </w:r>
      </w:hyperlink>
      <w:r w:rsidR="00EB4D5B">
        <w:rPr>
          <w:rFonts w:ascii="Liberation Serif" w:hAnsi="Liberation Serif" w:cs="Liberation Serif"/>
          <w:sz w:val="28"/>
          <w:szCs w:val="28"/>
        </w:rPr>
        <w:t xml:space="preserve"> Закона №</w:t>
      </w:r>
      <w:r w:rsidRPr="009373D6">
        <w:rPr>
          <w:rFonts w:ascii="Liberation Serif" w:hAnsi="Liberation Serif" w:cs="Liberation Serif"/>
          <w:sz w:val="28"/>
          <w:szCs w:val="28"/>
        </w:rPr>
        <w:t xml:space="preserve"> 248-ФЗ.</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Pr>
          <w:rFonts w:ascii="Liberation Serif" w:hAnsi="Liberation Serif" w:cs="Liberation Serif"/>
          <w:sz w:val="28"/>
          <w:szCs w:val="28"/>
        </w:rPr>
        <w:t>6</w:t>
      </w:r>
      <w:r w:rsidRPr="009373D6">
        <w:rPr>
          <w:rFonts w:ascii="Liberation Serif" w:hAnsi="Liberation Serif" w:cs="Liberation Serif"/>
          <w:sz w:val="28"/>
          <w:szCs w:val="28"/>
        </w:rPr>
        <w:t>. В случае выявления при проведении контрольного мероприятия нарушения обязательных требований контролируемым лицом должностное лицо обязано:</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для принятия мер по привлечению виновных лиц к установленной законом ответственности;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9373D6">
        <w:rPr>
          <w:rFonts w:ascii="Liberation Serif" w:hAnsi="Liberation Serif" w:cs="Liberation Serif"/>
          <w:sz w:val="28"/>
          <w:szCs w:val="28"/>
        </w:rPr>
        <w:lastRenderedPageBreak/>
        <w:t>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принять меры по осуществлению контроля за устранением выявленных нарушений требований земельного законодательства, предотвращению возможного причинения вреда (ущерба) охраняемым законом ценностям;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5) рассмотреть вопрос о выдаче рекомендаций по соблюдению требований земельного законодательства, проведении иных мероприятий, направленных на профилактику рисков причинения вреда (ущерба) охраняемым законом ценностям.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Pr>
          <w:rFonts w:ascii="Liberation Serif" w:hAnsi="Liberation Serif" w:cs="Liberation Serif"/>
          <w:sz w:val="28"/>
          <w:szCs w:val="28"/>
        </w:rPr>
        <w:t>7</w:t>
      </w:r>
      <w:r w:rsidRPr="009373D6">
        <w:rPr>
          <w:rFonts w:ascii="Liberation Serif" w:hAnsi="Liberation Serif" w:cs="Liberation Serif"/>
          <w:sz w:val="28"/>
          <w:szCs w:val="28"/>
        </w:rPr>
        <w:t>. Предписание уполномоченного органа об устранении выявленных нарушений обязательных требований (далее - предписание) содержит следующие данные: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дата и место составления предписания;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дата и номер акта контрольного мероприятия, на основании которого выдается предписание;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фамилия, имя, отчество (при наличии) и должность лица (лиц), выдавшего (выдавших) предписание;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содержание предписания - обязательные требования, которые нарушены;</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разумные сроки исполнения;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8872B8" w:rsidRPr="009373D6" w:rsidRDefault="008872B8" w:rsidP="008872B8">
      <w:pPr>
        <w:pStyle w:val="ConsPlusNormal"/>
        <w:rPr>
          <w:rFonts w:ascii="Liberation Serif" w:hAnsi="Liberation Serif" w:cs="Liberation Serif"/>
          <w:sz w:val="28"/>
          <w:szCs w:val="28"/>
        </w:rPr>
      </w:pPr>
    </w:p>
    <w:p w:rsidR="008872B8" w:rsidRPr="009373D6" w:rsidRDefault="008872B8" w:rsidP="008872B8">
      <w:pPr>
        <w:pStyle w:val="ConsPlusTitle"/>
        <w:jc w:val="center"/>
        <w:outlineLvl w:val="1"/>
        <w:rPr>
          <w:rFonts w:ascii="Liberation Serif" w:hAnsi="Liberation Serif" w:cs="Liberation Serif"/>
          <w:sz w:val="28"/>
          <w:szCs w:val="28"/>
        </w:rPr>
      </w:pPr>
      <w:r w:rsidRPr="009373D6">
        <w:rPr>
          <w:rFonts w:ascii="Liberation Serif" w:hAnsi="Liberation Serif" w:cs="Liberation Serif"/>
          <w:sz w:val="28"/>
          <w:szCs w:val="28"/>
        </w:rPr>
        <w:t>VI. ОБЖАЛОВАНИЕ РЕШЕНИЙ ОРГАНА МУНИЦИПАЛЬНОГО КОНТРОЛЯ,</w:t>
      </w:r>
      <w:r w:rsidR="00EB4D5B">
        <w:rPr>
          <w:rFonts w:ascii="Liberation Serif" w:hAnsi="Liberation Serif" w:cs="Liberation Serif"/>
          <w:sz w:val="28"/>
          <w:szCs w:val="28"/>
        </w:rPr>
        <w:t xml:space="preserve"> </w:t>
      </w:r>
      <w:r w:rsidRPr="009373D6">
        <w:rPr>
          <w:rFonts w:ascii="Liberation Serif" w:hAnsi="Liberation Serif" w:cs="Liberation Serif"/>
          <w:sz w:val="28"/>
          <w:szCs w:val="28"/>
        </w:rPr>
        <w:t>ДЕЙСТВИЙ (БЕЗДЕЙСТВИЯ) ДОЛЖНОСТНЫХ ЛИЦ</w:t>
      </w:r>
    </w:p>
    <w:p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ОРГАНА МУНИЦИПАЛЬНОГО КОНТРОЛЯ</w:t>
      </w:r>
    </w:p>
    <w:p w:rsidR="008872B8" w:rsidRPr="009373D6" w:rsidRDefault="008872B8" w:rsidP="008872B8">
      <w:pPr>
        <w:pStyle w:val="ConsPlusNormal"/>
        <w:rPr>
          <w:rFonts w:ascii="Liberation Serif" w:hAnsi="Liberation Serif" w:cs="Liberation Serif"/>
          <w:sz w:val="28"/>
          <w:szCs w:val="28"/>
        </w:rPr>
      </w:pP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Pr>
          <w:rFonts w:ascii="Liberation Serif" w:hAnsi="Liberation Serif" w:cs="Liberation Serif"/>
          <w:sz w:val="28"/>
          <w:szCs w:val="28"/>
        </w:rPr>
        <w:t>8</w:t>
      </w:r>
      <w:r w:rsidRPr="009373D6">
        <w:rPr>
          <w:rFonts w:ascii="Liberation Serif" w:hAnsi="Liberation Serif" w:cs="Liberation Serif"/>
          <w:sz w:val="28"/>
          <w:szCs w:val="28"/>
        </w:rPr>
        <w:t xml:space="preserve">. Контролируемые лица, права и законные интересы которых, по их мнению, были непосредственно нарушены в рамках осуществления </w:t>
      </w:r>
      <w:r w:rsidRPr="009373D6">
        <w:rPr>
          <w:rFonts w:ascii="Liberation Serif" w:hAnsi="Liberation Serif" w:cs="Liberation Serif"/>
          <w:sz w:val="28"/>
          <w:szCs w:val="28"/>
        </w:rPr>
        <w:lastRenderedPageBreak/>
        <w:t xml:space="preserve">муниципального контроля, имеют право на досудебное обжалование решений органа муниципального контроля, действий (бездействия) его должностных лиц в соответствии с </w:t>
      </w:r>
      <w:hyperlink r:id="rId42">
        <w:r w:rsidRPr="009373D6">
          <w:rPr>
            <w:rFonts w:ascii="Liberation Serif" w:hAnsi="Liberation Serif" w:cs="Liberation Serif"/>
            <w:color w:val="0000FF"/>
            <w:sz w:val="28"/>
            <w:szCs w:val="28"/>
          </w:rPr>
          <w:t>частью 4 статьи 40</w:t>
        </w:r>
      </w:hyperlink>
      <w:r w:rsidRPr="009373D6">
        <w:rPr>
          <w:rFonts w:ascii="Liberation Serif" w:hAnsi="Liberation Serif" w:cs="Liberation Serif"/>
          <w:sz w:val="28"/>
          <w:szCs w:val="28"/>
        </w:rPr>
        <w:t xml:space="preserve"> Закона N 248-ФЗ и настоящим Положением.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6</w:t>
      </w:r>
      <w:r>
        <w:rPr>
          <w:rFonts w:ascii="Liberation Serif" w:hAnsi="Liberation Serif" w:cs="Liberation Serif"/>
          <w:sz w:val="28"/>
          <w:szCs w:val="28"/>
        </w:rPr>
        <w:t>9</w:t>
      </w:r>
      <w:r w:rsidRPr="009373D6">
        <w:rPr>
          <w:rFonts w:ascii="Liberation Serif" w:hAnsi="Liberation Serif" w:cs="Liberation Serif"/>
          <w:sz w:val="28"/>
          <w:szCs w:val="28"/>
        </w:rPr>
        <w:t xml:space="preserve">. Сроки подачи жалобы определяются в соответствии с </w:t>
      </w:r>
      <w:hyperlink r:id="rId43">
        <w:r w:rsidRPr="009373D6">
          <w:rPr>
            <w:rFonts w:ascii="Liberation Serif" w:hAnsi="Liberation Serif" w:cs="Liberation Serif"/>
            <w:color w:val="0000FF"/>
            <w:sz w:val="28"/>
            <w:szCs w:val="28"/>
          </w:rPr>
          <w:t>частями 5</w:t>
        </w:r>
      </w:hyperlink>
      <w:r w:rsidRPr="009373D6">
        <w:rPr>
          <w:rFonts w:ascii="Liberation Serif" w:hAnsi="Liberation Serif" w:cs="Liberation Serif"/>
          <w:sz w:val="28"/>
          <w:szCs w:val="28"/>
        </w:rPr>
        <w:t xml:space="preserve"> - </w:t>
      </w:r>
      <w:hyperlink r:id="rId44">
        <w:r w:rsidRPr="009373D6">
          <w:rPr>
            <w:rFonts w:ascii="Liberation Serif" w:hAnsi="Liberation Serif" w:cs="Liberation Serif"/>
            <w:color w:val="0000FF"/>
            <w:sz w:val="28"/>
            <w:szCs w:val="28"/>
          </w:rPr>
          <w:t>11 статьи 40</w:t>
        </w:r>
      </w:hyperlink>
      <w:r w:rsidRPr="009373D6">
        <w:rPr>
          <w:rFonts w:ascii="Liberation Serif" w:hAnsi="Liberation Serif" w:cs="Liberation Serif"/>
          <w:sz w:val="28"/>
          <w:szCs w:val="28"/>
        </w:rPr>
        <w:t xml:space="preserve"> Закона </w:t>
      </w:r>
      <w:r w:rsidR="00EB4D5B">
        <w:rPr>
          <w:rFonts w:ascii="Liberation Serif" w:hAnsi="Liberation Serif" w:cs="Liberation Serif"/>
          <w:sz w:val="28"/>
          <w:szCs w:val="28"/>
        </w:rPr>
        <w:t>№</w:t>
      </w:r>
      <w:r w:rsidRPr="009373D6">
        <w:rPr>
          <w:rFonts w:ascii="Liberation Serif" w:hAnsi="Liberation Serif" w:cs="Liberation Serif"/>
          <w:sz w:val="28"/>
          <w:szCs w:val="28"/>
        </w:rPr>
        <w:t xml:space="preserve"> 248-ФЗ, требования к форме и содержанию жалобы - в соответствии с </w:t>
      </w:r>
      <w:hyperlink r:id="rId45">
        <w:r w:rsidRPr="009373D6">
          <w:rPr>
            <w:rFonts w:ascii="Liberation Serif" w:hAnsi="Liberation Serif" w:cs="Liberation Serif"/>
            <w:color w:val="0000FF"/>
            <w:sz w:val="28"/>
            <w:szCs w:val="28"/>
          </w:rPr>
          <w:t>частью 1 статьи 40</w:t>
        </w:r>
      </w:hyperlink>
      <w:r w:rsidRPr="009373D6">
        <w:rPr>
          <w:rFonts w:ascii="Liberation Serif" w:hAnsi="Liberation Serif" w:cs="Liberation Serif"/>
          <w:sz w:val="28"/>
          <w:szCs w:val="28"/>
        </w:rPr>
        <w:t xml:space="preserve">, </w:t>
      </w:r>
      <w:hyperlink r:id="rId46">
        <w:r w:rsidRPr="009373D6">
          <w:rPr>
            <w:rFonts w:ascii="Liberation Serif" w:hAnsi="Liberation Serif" w:cs="Liberation Serif"/>
            <w:color w:val="0000FF"/>
            <w:sz w:val="28"/>
            <w:szCs w:val="28"/>
          </w:rPr>
          <w:t>статьей 41</w:t>
        </w:r>
      </w:hyperlink>
      <w:r w:rsidRPr="009373D6">
        <w:rPr>
          <w:rFonts w:ascii="Liberation Serif" w:hAnsi="Liberation Serif" w:cs="Liberation Serif"/>
          <w:sz w:val="28"/>
          <w:szCs w:val="28"/>
        </w:rPr>
        <w:t xml:space="preserve"> Закона </w:t>
      </w:r>
      <w:r w:rsidR="00133E3E">
        <w:rPr>
          <w:rFonts w:ascii="Liberation Serif" w:hAnsi="Liberation Serif" w:cs="Liberation Serif"/>
          <w:sz w:val="28"/>
          <w:szCs w:val="28"/>
        </w:rPr>
        <w:t>№</w:t>
      </w:r>
      <w:r w:rsidRPr="009373D6">
        <w:rPr>
          <w:rFonts w:ascii="Liberation Serif" w:hAnsi="Liberation Serif" w:cs="Liberation Serif"/>
          <w:sz w:val="28"/>
          <w:szCs w:val="28"/>
        </w:rPr>
        <w:t xml:space="preserve"> 248-ФЗ, порядок рассмотрения жалобы - в соответствии со </w:t>
      </w:r>
      <w:hyperlink r:id="rId47">
        <w:r w:rsidRPr="009373D6">
          <w:rPr>
            <w:rFonts w:ascii="Liberation Serif" w:hAnsi="Liberation Serif" w:cs="Liberation Serif"/>
            <w:color w:val="0000FF"/>
            <w:sz w:val="28"/>
            <w:szCs w:val="28"/>
          </w:rPr>
          <w:t>статьями 42</w:t>
        </w:r>
      </w:hyperlink>
      <w:r w:rsidRPr="009373D6">
        <w:rPr>
          <w:rFonts w:ascii="Liberation Serif" w:hAnsi="Liberation Serif" w:cs="Liberation Serif"/>
          <w:sz w:val="28"/>
          <w:szCs w:val="28"/>
        </w:rPr>
        <w:t xml:space="preserve">, </w:t>
      </w:r>
      <w:hyperlink r:id="rId48">
        <w:r w:rsidRPr="009373D6">
          <w:rPr>
            <w:rFonts w:ascii="Liberation Serif" w:hAnsi="Liberation Serif" w:cs="Liberation Serif"/>
            <w:color w:val="0000FF"/>
            <w:sz w:val="28"/>
            <w:szCs w:val="28"/>
          </w:rPr>
          <w:t>43</w:t>
        </w:r>
      </w:hyperlink>
      <w:r w:rsidRPr="009373D6">
        <w:rPr>
          <w:rFonts w:ascii="Liberation Serif" w:hAnsi="Liberation Serif" w:cs="Liberation Serif"/>
          <w:sz w:val="28"/>
          <w:szCs w:val="28"/>
        </w:rPr>
        <w:t xml:space="preserve"> Закона </w:t>
      </w:r>
      <w:r w:rsidR="00133E3E">
        <w:rPr>
          <w:rFonts w:ascii="Liberation Serif" w:hAnsi="Liberation Serif" w:cs="Liberation Serif"/>
          <w:sz w:val="28"/>
          <w:szCs w:val="28"/>
        </w:rPr>
        <w:t>№</w:t>
      </w:r>
      <w:r w:rsidRPr="009373D6">
        <w:rPr>
          <w:rFonts w:ascii="Liberation Serif" w:hAnsi="Liberation Serif" w:cs="Liberation Serif"/>
          <w:sz w:val="28"/>
          <w:szCs w:val="28"/>
        </w:rPr>
        <w:t xml:space="preserve"> 248-ФЗ с особенностями, установленными настоящим Положением.</w:t>
      </w: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70</w:t>
      </w:r>
      <w:r w:rsidRPr="009373D6">
        <w:rPr>
          <w:rFonts w:ascii="Liberation Serif" w:hAnsi="Liberation Serif" w:cs="Liberation Serif"/>
          <w:sz w:val="28"/>
          <w:szCs w:val="28"/>
        </w:rPr>
        <w:t>. Жалоба, поданная в досудебном порядке на действия (бездействие), решения должностного лица, подлежит рассмотрению главой Невьянского городского округа.</w:t>
      </w: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71</w:t>
      </w:r>
      <w:r w:rsidRPr="009373D6">
        <w:rPr>
          <w:rFonts w:ascii="Liberation Serif" w:hAnsi="Liberation Serif" w:cs="Liberation Serif"/>
          <w:sz w:val="28"/>
          <w:szCs w:val="28"/>
        </w:rPr>
        <w:t>. Жалоба, поданная в досудебном порядке на действия (бездействие) Жалоба, поданная в досудебном порядке на действия (бездействие) заведующего отделом архитектуры администрации Невьянского городского округа, подлежит рассмотрению главой Невьянского городского округа.</w:t>
      </w: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72</w:t>
      </w:r>
      <w:r w:rsidRPr="009373D6">
        <w:rPr>
          <w:rFonts w:ascii="Liberation Serif" w:hAnsi="Liberation Serif" w:cs="Liberation Serif"/>
          <w:sz w:val="28"/>
          <w:szCs w:val="28"/>
        </w:rPr>
        <w:t xml:space="preserve">.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При подаче жалобы организацией она должна быть подписана усиленной квалифицированной электронной подписью. </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1) решений о проведении контрольных мероприятий;</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2) актов контрольных мероприятий, предписаний об устранении выявленных нарушений;</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3) действий (бездействия) должностных лиц контрольного органа в рамках контрольных мероприятий.</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Жалоба на решение уполномоченного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73.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74. В случае пропуска по уважительной причине срока подачи жалобы указанный срок по ходатайству лица, подающего жалобу, может быть восстановлен контрольным органом.</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75.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76. Жалоба может содержать ходатайство о приостановлении исполнения обжалуемого решения контрольного органа.</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 xml:space="preserve">В срок не позднее двух рабочих дней со дня регистрации жалобы </w:t>
      </w:r>
      <w:r w:rsidRPr="00133E3E">
        <w:rPr>
          <w:rFonts w:ascii="Liberation Serif" w:eastAsiaTheme="minorHAnsi" w:hAnsi="Liberation Serif" w:cs="Liberation Serif"/>
          <w:sz w:val="28"/>
          <w:szCs w:val="28"/>
          <w:lang w:eastAsia="en-US"/>
        </w:rPr>
        <w:lastRenderedPageBreak/>
        <w:t>уполномоченный орган принимает решение:</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1) о приостановлении исполнения обжалуемого решения органа муниципального контроля;</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2) об отказе в приостановлении исполнения обжалуемого решения контрольного органа.</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77. Контрольный орган принимает решение об отказе в рассмотрении жалобы в течение пяти рабочих дней со дня получения жалобы, если:</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1) до принятия решения по жалобе от контролируемого лица, ее подавшего, поступило заявление об отзыве жалобы;</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2) имеется решение суда по вопросам, поставленным в жалобе;</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3) ранее была подана другая жалоба от того же контролируемого лица по тем же основаниям;</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 xml:space="preserve">4) жалоба подана по истечении сроков подачи жалобы, установленных </w:t>
      </w:r>
      <w:hyperlink r:id="rId49" w:history="1">
        <w:r w:rsidRPr="00133E3E">
          <w:rPr>
            <w:rFonts w:ascii="Liberation Serif" w:eastAsiaTheme="minorHAnsi" w:hAnsi="Liberation Serif" w:cs="Liberation Serif"/>
            <w:color w:val="0000FF"/>
            <w:sz w:val="28"/>
            <w:szCs w:val="28"/>
            <w:lang w:eastAsia="en-US"/>
          </w:rPr>
          <w:t>частями 5</w:t>
        </w:r>
      </w:hyperlink>
      <w:r w:rsidRPr="00133E3E">
        <w:rPr>
          <w:rFonts w:ascii="Liberation Serif" w:eastAsiaTheme="minorHAnsi" w:hAnsi="Liberation Serif" w:cs="Liberation Serif"/>
          <w:sz w:val="28"/>
          <w:szCs w:val="28"/>
          <w:lang w:eastAsia="en-US"/>
        </w:rPr>
        <w:t xml:space="preserve"> и </w:t>
      </w:r>
      <w:hyperlink r:id="rId50" w:history="1">
        <w:r w:rsidRPr="00133E3E">
          <w:rPr>
            <w:rFonts w:ascii="Liberation Serif" w:eastAsiaTheme="minorHAnsi" w:hAnsi="Liberation Serif" w:cs="Liberation Serif"/>
            <w:color w:val="0000FF"/>
            <w:sz w:val="28"/>
            <w:szCs w:val="28"/>
            <w:lang w:eastAsia="en-US"/>
          </w:rPr>
          <w:t>6 статьи 40</w:t>
        </w:r>
      </w:hyperlink>
      <w:r w:rsidRPr="00133E3E">
        <w:rPr>
          <w:rFonts w:ascii="Liberation Serif" w:eastAsiaTheme="minorHAnsi" w:hAnsi="Liberation Serif" w:cs="Liberation Serif"/>
          <w:sz w:val="28"/>
          <w:szCs w:val="28"/>
          <w:lang w:eastAsia="en-US"/>
        </w:rPr>
        <w:t xml:space="preserve"> Закона № 248-ФЗ;</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5) в удовлетворении ходатайства о восстановлении пропущенного срока на подачу жалобы отказано;</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8) жалоба подана в ненадлежащий уполномоченный орган;</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9) законодательством Российской Федерации предусмотрен только судебный порядок обжалования решений контрольного органа.</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78.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о предоставлении дополнительных информации и документов.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органом или его территориальным органом, но не более чем на пять рабочих дней с момента направления запроса о предоставлении дополнительных информации и документов.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Не допускается запрашивать у контролируемого лица, подавшего жалобу, информацию и документы, которые находятся в распоряжении органа муниципального контроля.</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lastRenderedPageBreak/>
        <w:t>Обязанность доказывания законности и обоснованности принятого решения и (или) совершенного действия (бездействия) возлагается на орган муниципального контроля, решение и (или) действие (бездействие) должностного лица которого обжалуются.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7</w:t>
      </w:r>
      <w:r>
        <w:rPr>
          <w:rFonts w:ascii="Liberation Serif" w:hAnsi="Liberation Serif" w:cs="Liberation Serif"/>
          <w:sz w:val="28"/>
          <w:szCs w:val="28"/>
        </w:rPr>
        <w:t>9</w:t>
      </w:r>
      <w:r w:rsidRPr="009373D6">
        <w:rPr>
          <w:rFonts w:ascii="Liberation Serif" w:hAnsi="Liberation Serif" w:cs="Liberation Serif"/>
          <w:sz w:val="28"/>
          <w:szCs w:val="28"/>
        </w:rPr>
        <w:t>.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Каменск-Уральского городского округа с предварительным информированием главы Каменск-Уральского городского округа о наличии в жалобе (документах) сведений, составляющих государственную или иную охраняемую законом тайну.</w:t>
      </w:r>
    </w:p>
    <w:p w:rsidR="008872B8" w:rsidRPr="009373D6" w:rsidRDefault="008872B8" w:rsidP="008872B8">
      <w:pPr>
        <w:pStyle w:val="ConsPlusNormal"/>
        <w:ind w:firstLine="540"/>
        <w:jc w:val="both"/>
        <w:rPr>
          <w:rFonts w:ascii="Liberation Serif" w:hAnsi="Liberation Serif" w:cs="Liberation Serif"/>
          <w:sz w:val="28"/>
          <w:szCs w:val="28"/>
        </w:rPr>
      </w:pPr>
      <w:bookmarkStart w:id="10" w:name="P250"/>
      <w:bookmarkEnd w:id="10"/>
      <w:r>
        <w:rPr>
          <w:rFonts w:ascii="Liberation Serif" w:hAnsi="Liberation Serif" w:cs="Liberation Serif"/>
          <w:sz w:val="28"/>
          <w:szCs w:val="28"/>
        </w:rPr>
        <w:t>80</w:t>
      </w:r>
      <w:r w:rsidRPr="009373D6">
        <w:rPr>
          <w:rFonts w:ascii="Liberation Serif" w:hAnsi="Liberation Serif" w:cs="Liberation Serif"/>
          <w:sz w:val="28"/>
          <w:szCs w:val="28"/>
        </w:rPr>
        <w:t>. Срок рассмотрения жалобы не позднее 20 рабочих дней со дня ее регистрации.</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Срок рассмотрения жалобы, установленный </w:t>
      </w:r>
      <w:hyperlink w:anchor="P250">
        <w:r w:rsidRPr="009373D6">
          <w:rPr>
            <w:rFonts w:ascii="Liberation Serif" w:hAnsi="Liberation Serif" w:cs="Liberation Serif"/>
            <w:color w:val="0000FF"/>
            <w:sz w:val="28"/>
            <w:szCs w:val="28"/>
          </w:rPr>
          <w:t>абзацем первым</w:t>
        </w:r>
      </w:hyperlink>
      <w:r w:rsidRPr="009373D6">
        <w:rPr>
          <w:rFonts w:ascii="Liberation Serif" w:hAnsi="Liberation Serif" w:cs="Liberation Serif"/>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81</w:t>
      </w:r>
      <w:r w:rsidRPr="009373D6">
        <w:rPr>
          <w:rFonts w:ascii="Liberation Serif" w:hAnsi="Liberation Serif" w:cs="Liberation Serif"/>
          <w:sz w:val="28"/>
          <w:szCs w:val="28"/>
        </w:rPr>
        <w:t>. По итогам рассмотрения жалобы уполномоченное орган принимает одно из следующих решений:</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оставляет жалобу без удовлетворения;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отменяет решение органа муниципального контроля (инспектора) полностью или частично;</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отменяет решение органа муниципального контроля (инспектора) полностью и принимает новое решение;</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8872B8" w:rsidRPr="00133E3E" w:rsidRDefault="008872B8" w:rsidP="008872B8">
      <w:pPr>
        <w:ind w:firstLine="540"/>
        <w:jc w:val="both"/>
        <w:rPr>
          <w:rFonts w:ascii="Liberation Serif" w:eastAsiaTheme="minorHAnsi" w:hAnsi="Liberation Serif" w:cs="Liberation Serif"/>
          <w:sz w:val="28"/>
          <w:szCs w:val="28"/>
          <w:lang w:eastAsia="en-US"/>
        </w:rPr>
      </w:pPr>
      <w:r w:rsidRPr="00133E3E">
        <w:rPr>
          <w:rFonts w:ascii="Liberation Serif" w:eastAsiaTheme="minorHAnsi" w:hAnsi="Liberation Serif" w:cs="Liberation Serif"/>
          <w:sz w:val="28"/>
          <w:szCs w:val="28"/>
          <w:lang w:eastAsia="en-US"/>
        </w:rPr>
        <w:t>82. Решение уполномоченного органа, содержащее обоснование принятого решения, срок и порядок его исполнения, направляется контролируемому лицу в срок не позднее одного рабочего дня со дня его принятия.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 xml:space="preserve"> </w:t>
      </w:r>
      <w:r>
        <w:rPr>
          <w:rFonts w:ascii="Liberation Serif" w:hAnsi="Liberation Serif" w:cs="Liberation Serif"/>
          <w:sz w:val="28"/>
          <w:szCs w:val="28"/>
        </w:rPr>
        <w:t>83</w:t>
      </w:r>
      <w:r w:rsidRPr="009373D6">
        <w:rPr>
          <w:rFonts w:ascii="Liberation Serif" w:hAnsi="Liberation Serif" w:cs="Liberation Serif"/>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84</w:t>
      </w:r>
      <w:r w:rsidRPr="009373D6">
        <w:rPr>
          <w:rFonts w:ascii="Liberation Serif" w:hAnsi="Liberation Serif" w:cs="Liberation Serif"/>
          <w:sz w:val="28"/>
          <w:szCs w:val="28"/>
        </w:rPr>
        <w:t>. Решение по жалобе, связанной со сведениями и документами, составляющими государственную или иную охраняемую законом тайну, вручается заявителю уполномоченным на рассмотрение жалобы лицом лично (с пометкой заявителя о дате получения на втором экземпляре). Заявитель уведомляется об этом любым доступным способом.</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8</w:t>
      </w:r>
      <w:r>
        <w:rPr>
          <w:rFonts w:ascii="Liberation Serif" w:hAnsi="Liberation Serif" w:cs="Liberation Serif"/>
          <w:sz w:val="28"/>
          <w:szCs w:val="28"/>
        </w:rPr>
        <w:t>5</w:t>
      </w:r>
      <w:r w:rsidRPr="009373D6">
        <w:rPr>
          <w:rFonts w:ascii="Liberation Serif" w:hAnsi="Liberation Serif" w:cs="Liberation Serif"/>
          <w:sz w:val="28"/>
          <w:szCs w:val="28"/>
        </w:rPr>
        <w:t>. Досудебный порядок обжалования до 31 декабря 2023 года может осуществляться посредством бумажного документооборота.</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7</w:t>
      </w:r>
      <w:r>
        <w:rPr>
          <w:rFonts w:ascii="Liberation Serif" w:hAnsi="Liberation Serif" w:cs="Liberation Serif"/>
          <w:sz w:val="28"/>
          <w:szCs w:val="28"/>
        </w:rPr>
        <w:t>6</w:t>
      </w:r>
      <w:r w:rsidRPr="009373D6">
        <w:rPr>
          <w:rFonts w:ascii="Liberation Serif" w:hAnsi="Liberation Serif" w:cs="Liberation Serif"/>
          <w:sz w:val="28"/>
          <w:szCs w:val="28"/>
        </w:rPr>
        <w:t xml:space="preserve">. В случае досудебного обжалования посредством бумажного </w:t>
      </w:r>
      <w:r w:rsidRPr="009373D6">
        <w:rPr>
          <w:rFonts w:ascii="Liberation Serif" w:hAnsi="Liberation Serif" w:cs="Liberation Serif"/>
          <w:sz w:val="28"/>
          <w:szCs w:val="28"/>
        </w:rPr>
        <w:lastRenderedPageBreak/>
        <w:t>документооборота решение по жалобе вручается заявителю лично (с пометкой заявителя о дате получения на втором экземпляре) или почтовой связью, или на адрес электронной почты, указанный заявителем при подаче жалобы, в срок не позднее одного рабочего дня со дня его принятия.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8</w:t>
      </w:r>
      <w:r>
        <w:rPr>
          <w:rFonts w:ascii="Liberation Serif" w:hAnsi="Liberation Serif" w:cs="Liberation Serif"/>
          <w:sz w:val="28"/>
          <w:szCs w:val="28"/>
        </w:rPr>
        <w:t>7</w:t>
      </w:r>
      <w:r w:rsidRPr="009373D6">
        <w:rPr>
          <w:rFonts w:ascii="Liberation Serif" w:hAnsi="Liberation Serif" w:cs="Liberation Serif"/>
          <w:sz w:val="28"/>
          <w:szCs w:val="28"/>
        </w:rPr>
        <w:t>. В случае досудебного обжалования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когда жалоба, содержит сведения и документы, составляющие государственную или иную охраняемую законом тайну, решение по жалобе,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в срок не позднее одного рабочего дня со дня его принятия.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8</w:t>
      </w:r>
      <w:r>
        <w:rPr>
          <w:rFonts w:ascii="Liberation Serif" w:hAnsi="Liberation Serif" w:cs="Liberation Serif"/>
          <w:sz w:val="28"/>
          <w:szCs w:val="28"/>
        </w:rPr>
        <w:t>8</w:t>
      </w:r>
      <w:r w:rsidRPr="009373D6">
        <w:rPr>
          <w:rFonts w:ascii="Liberation Serif" w:hAnsi="Liberation Serif" w:cs="Liberation Serif"/>
          <w:sz w:val="28"/>
          <w:szCs w:val="28"/>
        </w:rPr>
        <w:t>. С 1 января 2023 года судебное обжалование решений органа муниципального контроля,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872B8" w:rsidRPr="009373D6" w:rsidRDefault="008872B8" w:rsidP="008872B8">
      <w:pPr>
        <w:pStyle w:val="ConsPlusNormal"/>
        <w:rPr>
          <w:rFonts w:ascii="Liberation Serif" w:hAnsi="Liberation Serif" w:cs="Liberation Serif"/>
          <w:sz w:val="28"/>
          <w:szCs w:val="28"/>
        </w:rPr>
      </w:pPr>
    </w:p>
    <w:p w:rsidR="008872B8" w:rsidRPr="009373D6" w:rsidRDefault="008872B8" w:rsidP="008872B8">
      <w:pPr>
        <w:pStyle w:val="ConsPlusTitle"/>
        <w:jc w:val="center"/>
        <w:outlineLvl w:val="1"/>
        <w:rPr>
          <w:rFonts w:ascii="Liberation Serif" w:hAnsi="Liberation Serif" w:cs="Liberation Serif"/>
          <w:sz w:val="28"/>
          <w:szCs w:val="28"/>
        </w:rPr>
      </w:pPr>
      <w:bookmarkStart w:id="11" w:name="P265"/>
      <w:bookmarkEnd w:id="11"/>
      <w:r w:rsidRPr="009373D6">
        <w:rPr>
          <w:rFonts w:ascii="Liberation Serif" w:hAnsi="Liberation Serif" w:cs="Liberation Serif"/>
          <w:sz w:val="28"/>
          <w:szCs w:val="28"/>
        </w:rPr>
        <w:t>VII. ОЦЕНКА РЕЗУЛЬТАТИВНОСТИ И ЭФФЕКТИВНОСТИ</w:t>
      </w:r>
    </w:p>
    <w:p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ДЕЯТЕЛЬНОСТИ ОРГАНА МУНИЦИПАЛЬНОГО КОНТРОЛЯ</w:t>
      </w:r>
    </w:p>
    <w:p w:rsidR="008872B8" w:rsidRPr="009373D6" w:rsidRDefault="008872B8" w:rsidP="008872B8">
      <w:pPr>
        <w:pStyle w:val="ConsPlusNormal"/>
        <w:rPr>
          <w:rFonts w:ascii="Liberation Serif" w:hAnsi="Liberation Serif" w:cs="Liberation Serif"/>
          <w:sz w:val="28"/>
          <w:szCs w:val="28"/>
        </w:rPr>
      </w:pP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8</w:t>
      </w:r>
      <w:r>
        <w:rPr>
          <w:rFonts w:ascii="Liberation Serif" w:hAnsi="Liberation Serif" w:cs="Liberation Serif"/>
          <w:sz w:val="28"/>
          <w:szCs w:val="28"/>
        </w:rPr>
        <w:t>9</w:t>
      </w:r>
      <w:r w:rsidRPr="009373D6">
        <w:rPr>
          <w:rFonts w:ascii="Liberation Serif" w:hAnsi="Liberation Serif" w:cs="Liberation Serif"/>
          <w:sz w:val="28"/>
          <w:szCs w:val="28"/>
        </w:rPr>
        <w:t>. Оценка результативности и эффективности деятельности муниципального контроля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90</w:t>
      </w:r>
      <w:r w:rsidRPr="009373D6">
        <w:rPr>
          <w:rFonts w:ascii="Liberation Serif" w:hAnsi="Liberation Serif" w:cs="Liberation Serif"/>
          <w:sz w:val="28"/>
          <w:szCs w:val="28"/>
        </w:rPr>
        <w:t>. В систему показателей результативности и эффективности деятельности органа муниципального контроля входят:</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ключевые показатели в сфере муниципального земельного контроля и их целевые значения;</w:t>
      </w:r>
    </w:p>
    <w:p w:rsidR="008872B8" w:rsidRPr="009373D6" w:rsidRDefault="008872B8" w:rsidP="008872B8">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индикативные показатели в сфере муниципального земельного контроля.</w:t>
      </w: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91</w:t>
      </w:r>
      <w:r w:rsidRPr="009373D6">
        <w:rPr>
          <w:rFonts w:ascii="Liberation Serif" w:hAnsi="Liberation Serif" w:cs="Liberation Serif"/>
          <w:sz w:val="28"/>
          <w:szCs w:val="28"/>
        </w:rPr>
        <w:t>. Ключевые показатели в сфере муниципального земельного контроля и их целевые значения, индикативные показатели в сфере муниципального земельного контроля утверждаются решением Думы Каменск-Уральского городского округа.</w:t>
      </w: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92</w:t>
      </w:r>
      <w:r w:rsidRPr="009373D6">
        <w:rPr>
          <w:rFonts w:ascii="Liberation Serif" w:hAnsi="Liberation Serif" w:cs="Liberation Serif"/>
          <w:sz w:val="28"/>
          <w:szCs w:val="28"/>
        </w:rPr>
        <w:t xml:space="preserve">. Орган муниципального контроля ежегодно осуществляет подготовку доклада о муниципальном земельном контроле с учетом требований, установленных </w:t>
      </w:r>
      <w:hyperlink r:id="rId51">
        <w:r w:rsidRPr="009373D6">
          <w:rPr>
            <w:rFonts w:ascii="Liberation Serif" w:hAnsi="Liberation Serif" w:cs="Liberation Serif"/>
            <w:color w:val="0000FF"/>
            <w:sz w:val="28"/>
            <w:szCs w:val="28"/>
          </w:rPr>
          <w:t>Законом</w:t>
        </w:r>
      </w:hyperlink>
      <w:r w:rsidRPr="009373D6">
        <w:rPr>
          <w:rFonts w:ascii="Liberation Serif" w:hAnsi="Liberation Serif" w:cs="Liberation Serif"/>
          <w:sz w:val="28"/>
          <w:szCs w:val="28"/>
        </w:rPr>
        <w:t xml:space="preserve"> </w:t>
      </w:r>
      <w:r w:rsidR="00133E3E">
        <w:rPr>
          <w:rFonts w:ascii="Liberation Serif" w:hAnsi="Liberation Serif" w:cs="Liberation Serif"/>
          <w:sz w:val="28"/>
          <w:szCs w:val="28"/>
        </w:rPr>
        <w:t>№</w:t>
      </w:r>
      <w:r w:rsidRPr="009373D6">
        <w:rPr>
          <w:rFonts w:ascii="Liberation Serif" w:hAnsi="Liberation Serif" w:cs="Liberation Serif"/>
          <w:sz w:val="28"/>
          <w:szCs w:val="28"/>
        </w:rPr>
        <w:t xml:space="preserve"> 248-ФЗ.</w:t>
      </w:r>
    </w:p>
    <w:p w:rsidR="008872B8" w:rsidRPr="009373D6" w:rsidRDefault="008872B8" w:rsidP="008872B8">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93</w:t>
      </w:r>
      <w:r w:rsidRPr="009373D6">
        <w:rPr>
          <w:rFonts w:ascii="Liberation Serif" w:hAnsi="Liberation Serif" w:cs="Liberation Serif"/>
          <w:sz w:val="28"/>
          <w:szCs w:val="28"/>
        </w:rPr>
        <w:t>. Организация подготовки доклада возлагается на орган муниципального контроля.</w:t>
      </w:r>
    </w:p>
    <w:p w:rsidR="008872B8" w:rsidRPr="009373D6" w:rsidRDefault="008872B8" w:rsidP="008872B8">
      <w:pPr>
        <w:pStyle w:val="ConsPlusNormal"/>
        <w:rPr>
          <w:rFonts w:ascii="Liberation Serif" w:hAnsi="Liberation Serif" w:cs="Liberation Serif"/>
          <w:sz w:val="28"/>
          <w:szCs w:val="28"/>
        </w:rPr>
      </w:pPr>
    </w:p>
    <w:p w:rsidR="008872B8" w:rsidRDefault="008872B8" w:rsidP="008872B8">
      <w:pPr>
        <w:pStyle w:val="ConsPlusNormal"/>
        <w:rPr>
          <w:rFonts w:ascii="Liberation Serif" w:hAnsi="Liberation Serif" w:cs="Liberation Serif"/>
          <w:sz w:val="28"/>
          <w:szCs w:val="28"/>
        </w:rPr>
      </w:pPr>
    </w:p>
    <w:p w:rsidR="00133E3E" w:rsidRPr="009373D6" w:rsidRDefault="00133E3E" w:rsidP="008872B8">
      <w:pPr>
        <w:pStyle w:val="ConsPlusNormal"/>
        <w:rPr>
          <w:rFonts w:ascii="Liberation Serif" w:hAnsi="Liberation Serif" w:cs="Liberation Serif"/>
          <w:sz w:val="28"/>
          <w:szCs w:val="28"/>
        </w:rPr>
      </w:pPr>
    </w:p>
    <w:p w:rsidR="008872B8" w:rsidRPr="009373D6" w:rsidRDefault="008872B8" w:rsidP="008872B8">
      <w:pPr>
        <w:pStyle w:val="ConsPlusTitle"/>
        <w:jc w:val="center"/>
        <w:rPr>
          <w:rFonts w:ascii="Liberation Serif" w:hAnsi="Liberation Serif" w:cs="Liberation Serif"/>
          <w:sz w:val="28"/>
          <w:szCs w:val="28"/>
        </w:rPr>
      </w:pPr>
      <w:bookmarkStart w:id="12" w:name="P285"/>
      <w:bookmarkEnd w:id="12"/>
      <w:r w:rsidRPr="009373D6">
        <w:rPr>
          <w:rFonts w:ascii="Liberation Serif" w:hAnsi="Liberation Serif" w:cs="Liberation Serif"/>
          <w:sz w:val="28"/>
          <w:szCs w:val="28"/>
        </w:rPr>
        <w:t>КЛЮЧЕВЫЕ ПОКАЗАТЕЛИ</w:t>
      </w:r>
    </w:p>
    <w:p w:rsidR="008872B8" w:rsidRPr="009373D6"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В СФЕРЕ МУНИЦИПАЛЬНОГО ЗЕМЕЛЬНОГО КОНТРОЛЯ В ГРАНИЦАХ</w:t>
      </w:r>
      <w:r>
        <w:rPr>
          <w:rFonts w:ascii="Liberation Serif" w:hAnsi="Liberation Serif" w:cs="Liberation Serif"/>
          <w:sz w:val="28"/>
          <w:szCs w:val="28"/>
        </w:rPr>
        <w:t xml:space="preserve"> НЕВЬЯНСКОГО</w:t>
      </w:r>
      <w:r w:rsidRPr="009373D6">
        <w:rPr>
          <w:rFonts w:ascii="Liberation Serif" w:hAnsi="Liberation Serif" w:cs="Liberation Serif"/>
          <w:sz w:val="28"/>
          <w:szCs w:val="28"/>
        </w:rPr>
        <w:t xml:space="preserve"> ГОРОДСКОГО ОКРУГА И ИХ ЦЕЛЕВЫЕ </w:t>
      </w:r>
      <w:r w:rsidRPr="009373D6">
        <w:rPr>
          <w:rFonts w:ascii="Liberation Serif" w:hAnsi="Liberation Serif" w:cs="Liberation Serif"/>
          <w:sz w:val="28"/>
          <w:szCs w:val="28"/>
        </w:rPr>
        <w:lastRenderedPageBreak/>
        <w:t>ЗНАЧЕНИЯ,</w:t>
      </w:r>
      <w:r>
        <w:rPr>
          <w:rFonts w:ascii="Liberation Serif" w:hAnsi="Liberation Serif" w:cs="Liberation Serif"/>
          <w:sz w:val="28"/>
          <w:szCs w:val="28"/>
        </w:rPr>
        <w:t xml:space="preserve"> </w:t>
      </w:r>
      <w:r w:rsidRPr="009373D6">
        <w:rPr>
          <w:rFonts w:ascii="Liberation Serif" w:hAnsi="Liberation Serif" w:cs="Liberation Serif"/>
          <w:sz w:val="28"/>
          <w:szCs w:val="28"/>
        </w:rPr>
        <w:t>ИНДИКАТИВНЫЕ ПОКАЗАТЕЛИ В СФЕРЕ МУНИЦИПАЛЬНОГО ЗЕМЕЛЬНОГО</w:t>
      </w:r>
      <w:r>
        <w:rPr>
          <w:rFonts w:ascii="Liberation Serif" w:hAnsi="Liberation Serif" w:cs="Liberation Serif"/>
          <w:sz w:val="28"/>
          <w:szCs w:val="28"/>
        </w:rPr>
        <w:t xml:space="preserve"> </w:t>
      </w:r>
      <w:r w:rsidRPr="009373D6">
        <w:rPr>
          <w:rFonts w:ascii="Liberation Serif" w:hAnsi="Liberation Serif" w:cs="Liberation Serif"/>
          <w:sz w:val="28"/>
          <w:szCs w:val="28"/>
        </w:rPr>
        <w:t>КОНТРОЛЯ В ГРАНИЦАХ НЕВЬЯНСКОГО ГОРОДСКОГО ОКРУГА</w:t>
      </w:r>
    </w:p>
    <w:p w:rsidR="008872B8" w:rsidRPr="009373D6" w:rsidRDefault="008872B8" w:rsidP="008872B8">
      <w:pPr>
        <w:pStyle w:val="ConsPlusNormal"/>
        <w:rPr>
          <w:rFonts w:ascii="Liberation Serif" w:hAnsi="Liberation Serif" w:cs="Liberation Serif"/>
          <w:sz w:val="28"/>
          <w:szCs w:val="28"/>
        </w:rPr>
      </w:pPr>
    </w:p>
    <w:p w:rsidR="008872B8" w:rsidRPr="009373D6" w:rsidRDefault="008872B8" w:rsidP="008872B8">
      <w:pPr>
        <w:pStyle w:val="ConsPlusTitle"/>
        <w:ind w:firstLine="540"/>
        <w:jc w:val="both"/>
        <w:outlineLvl w:val="1"/>
        <w:rPr>
          <w:rFonts w:ascii="Liberation Serif" w:hAnsi="Liberation Serif" w:cs="Liberation Serif"/>
          <w:sz w:val="28"/>
          <w:szCs w:val="28"/>
        </w:rPr>
      </w:pPr>
      <w:r w:rsidRPr="009373D6">
        <w:rPr>
          <w:rFonts w:ascii="Liberation Serif" w:hAnsi="Liberation Serif" w:cs="Liberation Serif"/>
          <w:sz w:val="28"/>
          <w:szCs w:val="28"/>
        </w:rPr>
        <w:t xml:space="preserve">1. Ключевые показатели в сфере муниципального земельного контроля в границах </w:t>
      </w:r>
      <w:r w:rsidR="00133E3E">
        <w:rPr>
          <w:rFonts w:ascii="Liberation Serif" w:hAnsi="Liberation Serif" w:cs="Liberation Serif"/>
          <w:sz w:val="28"/>
          <w:szCs w:val="28"/>
        </w:rPr>
        <w:t>Невьянского</w:t>
      </w:r>
      <w:r w:rsidRPr="009373D6">
        <w:rPr>
          <w:rFonts w:ascii="Liberation Serif" w:hAnsi="Liberation Serif" w:cs="Liberation Serif"/>
          <w:sz w:val="28"/>
          <w:szCs w:val="28"/>
        </w:rPr>
        <w:t xml:space="preserve"> городского округа и их целевые значения:</w:t>
      </w:r>
    </w:p>
    <w:p w:rsidR="008872B8" w:rsidRPr="009373D6" w:rsidRDefault="008872B8" w:rsidP="008872B8">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8872B8" w:rsidRPr="009373D6" w:rsidTr="00522B5E">
        <w:tc>
          <w:tcPr>
            <w:tcW w:w="7370" w:type="dxa"/>
            <w:vAlign w:val="center"/>
          </w:tcPr>
          <w:p w:rsidR="008872B8" w:rsidRPr="009373D6" w:rsidRDefault="008872B8" w:rsidP="00522B5E">
            <w:pPr>
              <w:pStyle w:val="ConsPlusNormal"/>
              <w:jc w:val="center"/>
              <w:rPr>
                <w:rFonts w:ascii="Liberation Serif" w:hAnsi="Liberation Serif" w:cs="Liberation Serif"/>
                <w:sz w:val="28"/>
                <w:szCs w:val="28"/>
              </w:rPr>
            </w:pPr>
            <w:r w:rsidRPr="009373D6">
              <w:rPr>
                <w:rFonts w:ascii="Liberation Serif" w:hAnsi="Liberation Serif" w:cs="Liberation Serif"/>
                <w:sz w:val="28"/>
                <w:szCs w:val="28"/>
              </w:rPr>
              <w:t>Ключевые показатели</w:t>
            </w:r>
          </w:p>
        </w:tc>
        <w:tc>
          <w:tcPr>
            <w:tcW w:w="1701" w:type="dxa"/>
            <w:vAlign w:val="center"/>
          </w:tcPr>
          <w:p w:rsidR="008872B8" w:rsidRPr="009373D6" w:rsidRDefault="008872B8" w:rsidP="00522B5E">
            <w:pPr>
              <w:pStyle w:val="ConsPlusNormal"/>
              <w:jc w:val="center"/>
              <w:rPr>
                <w:rFonts w:ascii="Liberation Serif" w:hAnsi="Liberation Serif" w:cs="Liberation Serif"/>
                <w:sz w:val="28"/>
                <w:szCs w:val="28"/>
              </w:rPr>
            </w:pPr>
            <w:r w:rsidRPr="009373D6">
              <w:rPr>
                <w:rFonts w:ascii="Liberation Serif" w:hAnsi="Liberation Serif" w:cs="Liberation Serif"/>
                <w:sz w:val="28"/>
                <w:szCs w:val="28"/>
              </w:rPr>
              <w:t>Целевые значения (%)</w:t>
            </w:r>
          </w:p>
        </w:tc>
      </w:tr>
      <w:tr w:rsidR="008872B8" w:rsidRPr="009373D6" w:rsidTr="00522B5E">
        <w:tc>
          <w:tcPr>
            <w:tcW w:w="7370" w:type="dxa"/>
            <w:vAlign w:val="center"/>
          </w:tcPr>
          <w:p w:rsidR="008872B8" w:rsidRPr="009373D6" w:rsidRDefault="008872B8" w:rsidP="00522B5E">
            <w:pPr>
              <w:pStyle w:val="ConsPlusNormal"/>
              <w:rPr>
                <w:rFonts w:ascii="Liberation Serif" w:hAnsi="Liberation Serif" w:cs="Liberation Serif"/>
                <w:sz w:val="28"/>
                <w:szCs w:val="28"/>
              </w:rPr>
            </w:pPr>
            <w:r w:rsidRPr="009373D6">
              <w:rPr>
                <w:rFonts w:ascii="Liberation Serif" w:hAnsi="Liberation Serif" w:cs="Liberation Serif"/>
                <w:sz w:val="28"/>
                <w:szCs w:val="28"/>
              </w:rPr>
              <w:t>Доля устраненных нарушений обязательных требований от числа выявленных нарушений обязательных требований</w:t>
            </w:r>
          </w:p>
        </w:tc>
        <w:tc>
          <w:tcPr>
            <w:tcW w:w="1701" w:type="dxa"/>
            <w:vAlign w:val="center"/>
          </w:tcPr>
          <w:p w:rsidR="008872B8" w:rsidRPr="009373D6" w:rsidRDefault="008872B8" w:rsidP="00522B5E">
            <w:pPr>
              <w:pStyle w:val="ConsPlusNormal"/>
              <w:jc w:val="center"/>
              <w:rPr>
                <w:rFonts w:ascii="Liberation Serif" w:hAnsi="Liberation Serif" w:cs="Liberation Serif"/>
                <w:sz w:val="28"/>
                <w:szCs w:val="28"/>
              </w:rPr>
            </w:pPr>
            <w:r w:rsidRPr="009373D6">
              <w:rPr>
                <w:rFonts w:ascii="Liberation Serif" w:hAnsi="Liberation Serif" w:cs="Liberation Serif"/>
                <w:sz w:val="28"/>
                <w:szCs w:val="28"/>
              </w:rPr>
              <w:t>70</w:t>
            </w:r>
          </w:p>
        </w:tc>
      </w:tr>
      <w:tr w:rsidR="008872B8" w:rsidRPr="009373D6" w:rsidTr="00522B5E">
        <w:tc>
          <w:tcPr>
            <w:tcW w:w="7370" w:type="dxa"/>
            <w:vAlign w:val="center"/>
          </w:tcPr>
          <w:p w:rsidR="008872B8" w:rsidRPr="009373D6" w:rsidRDefault="008872B8" w:rsidP="00522B5E">
            <w:pPr>
              <w:pStyle w:val="ConsPlusNormal"/>
              <w:rPr>
                <w:rFonts w:ascii="Liberation Serif" w:hAnsi="Liberation Serif" w:cs="Liberation Serif"/>
                <w:sz w:val="28"/>
                <w:szCs w:val="28"/>
              </w:rPr>
            </w:pPr>
            <w:r w:rsidRPr="009373D6">
              <w:rPr>
                <w:rFonts w:ascii="Liberation Serif" w:hAnsi="Liberation Serif" w:cs="Liberation Serif"/>
                <w:sz w:val="28"/>
                <w:szCs w:val="28"/>
              </w:rPr>
              <w:t>Доля обоснованных жалоб на действия (бездействие) органа муниципального контроля и (или) его должностных лиц при проведении контрольных мероприятий от общего количества поступивших жалоб</w:t>
            </w:r>
          </w:p>
        </w:tc>
        <w:tc>
          <w:tcPr>
            <w:tcW w:w="1701" w:type="dxa"/>
            <w:vAlign w:val="center"/>
          </w:tcPr>
          <w:p w:rsidR="008872B8" w:rsidRPr="009373D6" w:rsidRDefault="008872B8" w:rsidP="00522B5E">
            <w:pPr>
              <w:pStyle w:val="ConsPlusNormal"/>
              <w:jc w:val="center"/>
              <w:rPr>
                <w:rFonts w:ascii="Liberation Serif" w:hAnsi="Liberation Serif" w:cs="Liberation Serif"/>
                <w:sz w:val="28"/>
                <w:szCs w:val="28"/>
              </w:rPr>
            </w:pPr>
            <w:r w:rsidRPr="009373D6">
              <w:rPr>
                <w:rFonts w:ascii="Liberation Serif" w:hAnsi="Liberation Serif" w:cs="Liberation Serif"/>
                <w:sz w:val="28"/>
                <w:szCs w:val="28"/>
              </w:rPr>
              <w:t>0</w:t>
            </w:r>
          </w:p>
        </w:tc>
      </w:tr>
      <w:tr w:rsidR="008872B8" w:rsidRPr="009373D6" w:rsidTr="00522B5E">
        <w:tc>
          <w:tcPr>
            <w:tcW w:w="7370" w:type="dxa"/>
            <w:vAlign w:val="center"/>
          </w:tcPr>
          <w:p w:rsidR="008872B8" w:rsidRPr="009373D6" w:rsidRDefault="008872B8" w:rsidP="00522B5E">
            <w:pPr>
              <w:pStyle w:val="ConsPlusNormal"/>
              <w:rPr>
                <w:rFonts w:ascii="Liberation Serif" w:hAnsi="Liberation Serif" w:cs="Liberation Serif"/>
                <w:sz w:val="28"/>
                <w:szCs w:val="28"/>
              </w:rPr>
            </w:pPr>
            <w:r w:rsidRPr="009373D6">
              <w:rPr>
                <w:rFonts w:ascii="Liberation Serif" w:hAnsi="Liberation Serif" w:cs="Liberation Serif"/>
                <w:sz w:val="28"/>
                <w:szCs w:val="28"/>
              </w:rPr>
              <w:t>Доля решений, принятых по результатам контрольных мероприятий, отмененных органом муниципального контроля и (или) судом, от общего количества решений</w:t>
            </w:r>
          </w:p>
        </w:tc>
        <w:tc>
          <w:tcPr>
            <w:tcW w:w="1701" w:type="dxa"/>
            <w:vAlign w:val="center"/>
          </w:tcPr>
          <w:p w:rsidR="008872B8" w:rsidRPr="009373D6" w:rsidRDefault="008872B8" w:rsidP="00522B5E">
            <w:pPr>
              <w:pStyle w:val="ConsPlusNormal"/>
              <w:jc w:val="center"/>
              <w:rPr>
                <w:rFonts w:ascii="Liberation Serif" w:hAnsi="Liberation Serif" w:cs="Liberation Serif"/>
                <w:sz w:val="28"/>
                <w:szCs w:val="28"/>
              </w:rPr>
            </w:pPr>
            <w:r w:rsidRPr="009373D6">
              <w:rPr>
                <w:rFonts w:ascii="Liberation Serif" w:hAnsi="Liberation Serif" w:cs="Liberation Serif"/>
                <w:sz w:val="28"/>
                <w:szCs w:val="28"/>
              </w:rPr>
              <w:t>0</w:t>
            </w:r>
          </w:p>
        </w:tc>
      </w:tr>
    </w:tbl>
    <w:p w:rsidR="008872B8" w:rsidRPr="009373D6" w:rsidRDefault="008872B8" w:rsidP="008872B8">
      <w:pPr>
        <w:pStyle w:val="ConsPlusNormal"/>
        <w:rPr>
          <w:rFonts w:ascii="Liberation Serif" w:hAnsi="Liberation Serif" w:cs="Liberation Serif"/>
          <w:sz w:val="28"/>
          <w:szCs w:val="28"/>
        </w:rPr>
      </w:pPr>
    </w:p>
    <w:p w:rsidR="008872B8" w:rsidRPr="009373D6" w:rsidRDefault="008872B8" w:rsidP="008872B8">
      <w:pPr>
        <w:pStyle w:val="ConsPlusTitle"/>
        <w:ind w:firstLine="540"/>
        <w:jc w:val="both"/>
        <w:outlineLvl w:val="1"/>
        <w:rPr>
          <w:rFonts w:ascii="Liberation Serif" w:hAnsi="Liberation Serif" w:cs="Liberation Serif"/>
          <w:sz w:val="28"/>
          <w:szCs w:val="28"/>
        </w:rPr>
      </w:pPr>
      <w:r w:rsidRPr="009373D6">
        <w:rPr>
          <w:rFonts w:ascii="Liberation Serif" w:hAnsi="Liberation Serif" w:cs="Liberation Serif"/>
          <w:sz w:val="28"/>
          <w:szCs w:val="28"/>
        </w:rPr>
        <w:t>2. Индикативные показатели в сфере муниципального земельного контроля в границах Невьянского городского округа:</w:t>
      </w:r>
    </w:p>
    <w:p w:rsidR="008872B8" w:rsidRPr="009373D6" w:rsidRDefault="008872B8" w:rsidP="008872B8">
      <w:pPr>
        <w:pStyle w:val="ConsPlusNormal"/>
        <w:ind w:firstLine="540"/>
        <w:rPr>
          <w:rFonts w:ascii="Liberation Serif" w:hAnsi="Liberation Serif" w:cs="Liberation Serif"/>
          <w:sz w:val="28"/>
          <w:szCs w:val="28"/>
        </w:rPr>
      </w:pPr>
      <w:r w:rsidRPr="009373D6">
        <w:rPr>
          <w:rFonts w:ascii="Liberation Serif" w:hAnsi="Liberation Serif" w:cs="Liberation Serif"/>
          <w:sz w:val="28"/>
          <w:szCs w:val="28"/>
        </w:rPr>
        <w:t>1) количество обращений граждан и организаций о нарушении обязательных требований, поступивших в орган муниципального контроля;</w:t>
      </w:r>
    </w:p>
    <w:p w:rsidR="008872B8" w:rsidRPr="009373D6" w:rsidRDefault="008872B8" w:rsidP="008872B8">
      <w:pPr>
        <w:pStyle w:val="ConsPlusNormal"/>
        <w:ind w:firstLine="540"/>
        <w:rPr>
          <w:rFonts w:ascii="Liberation Serif" w:hAnsi="Liberation Serif" w:cs="Liberation Serif"/>
          <w:sz w:val="28"/>
          <w:szCs w:val="28"/>
        </w:rPr>
      </w:pPr>
      <w:r w:rsidRPr="009373D6">
        <w:rPr>
          <w:rFonts w:ascii="Liberation Serif" w:hAnsi="Liberation Serif" w:cs="Liberation Serif"/>
          <w:sz w:val="28"/>
          <w:szCs w:val="28"/>
        </w:rPr>
        <w:t>2) количество проведенных органом муниципального контроля внеплановых контрольных мероприятий;</w:t>
      </w:r>
    </w:p>
    <w:p w:rsidR="008872B8" w:rsidRPr="009373D6" w:rsidRDefault="008872B8" w:rsidP="008872B8">
      <w:pPr>
        <w:pStyle w:val="ConsPlusNormal"/>
        <w:ind w:firstLine="540"/>
        <w:rPr>
          <w:rFonts w:ascii="Liberation Serif" w:hAnsi="Liberation Serif" w:cs="Liberation Serif"/>
          <w:sz w:val="28"/>
          <w:szCs w:val="28"/>
        </w:rPr>
      </w:pPr>
      <w:r w:rsidRPr="009373D6">
        <w:rPr>
          <w:rFonts w:ascii="Liberation Serif" w:hAnsi="Liberation Serif" w:cs="Liberation Serif"/>
          <w:sz w:val="28"/>
          <w:szCs w:val="28"/>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rsidR="008872B8" w:rsidRPr="009373D6" w:rsidRDefault="008872B8" w:rsidP="008872B8">
      <w:pPr>
        <w:pStyle w:val="ConsPlusNormal"/>
        <w:ind w:firstLine="540"/>
        <w:rPr>
          <w:rFonts w:ascii="Liberation Serif" w:hAnsi="Liberation Serif" w:cs="Liberation Serif"/>
          <w:sz w:val="28"/>
          <w:szCs w:val="28"/>
        </w:rPr>
      </w:pPr>
      <w:r w:rsidRPr="009373D6">
        <w:rPr>
          <w:rFonts w:ascii="Liberation Serif" w:hAnsi="Liberation Serif" w:cs="Liberation Serif"/>
          <w:sz w:val="28"/>
          <w:szCs w:val="28"/>
        </w:rPr>
        <w:t xml:space="preserve">4) количество выявленных органом муниципального контроля нарушений обязательных требований </w:t>
      </w:r>
    </w:p>
    <w:p w:rsidR="008872B8" w:rsidRPr="009373D6" w:rsidRDefault="008872B8" w:rsidP="008872B8">
      <w:pPr>
        <w:pStyle w:val="ConsPlusNormal"/>
        <w:ind w:firstLine="540"/>
        <w:rPr>
          <w:rFonts w:ascii="Liberation Serif" w:hAnsi="Liberation Serif" w:cs="Liberation Serif"/>
          <w:sz w:val="28"/>
          <w:szCs w:val="28"/>
        </w:rPr>
      </w:pPr>
      <w:r w:rsidRPr="009373D6">
        <w:rPr>
          <w:rFonts w:ascii="Liberation Serif" w:hAnsi="Liberation Serif" w:cs="Liberation Serif"/>
          <w:sz w:val="28"/>
          <w:szCs w:val="28"/>
        </w:rPr>
        <w:t>5) количество устраненных нарушений обязательных требований;</w:t>
      </w:r>
    </w:p>
    <w:p w:rsidR="008872B8" w:rsidRPr="009373D6" w:rsidRDefault="008872B8" w:rsidP="008872B8">
      <w:pPr>
        <w:pStyle w:val="ConsPlusNormal"/>
        <w:ind w:firstLine="540"/>
        <w:rPr>
          <w:rFonts w:ascii="Liberation Serif" w:hAnsi="Liberation Serif" w:cs="Liberation Serif"/>
          <w:sz w:val="28"/>
          <w:szCs w:val="28"/>
        </w:rPr>
      </w:pPr>
      <w:r w:rsidRPr="009373D6">
        <w:rPr>
          <w:rFonts w:ascii="Liberation Serif" w:hAnsi="Liberation Serif" w:cs="Liberation Serif"/>
          <w:sz w:val="28"/>
          <w:szCs w:val="28"/>
        </w:rPr>
        <w:t>6) количество поступивших возражений в отношении акта контрольного мероприятия;</w:t>
      </w:r>
    </w:p>
    <w:p w:rsidR="008872B8" w:rsidRPr="009373D6" w:rsidRDefault="008872B8" w:rsidP="008872B8">
      <w:pPr>
        <w:pStyle w:val="ConsPlusNormal"/>
        <w:ind w:firstLine="540"/>
        <w:rPr>
          <w:rFonts w:ascii="Liberation Serif" w:hAnsi="Liberation Serif" w:cs="Liberation Serif"/>
          <w:sz w:val="28"/>
          <w:szCs w:val="28"/>
        </w:rPr>
      </w:pPr>
      <w:r w:rsidRPr="009373D6">
        <w:rPr>
          <w:rFonts w:ascii="Liberation Serif" w:hAnsi="Liberation Serif" w:cs="Liberation Serif"/>
          <w:sz w:val="28"/>
          <w:szCs w:val="28"/>
        </w:rPr>
        <w:t>7) количество выданных органом муниципального контроля предписаний об устранении нарушений обязательных требований.</w:t>
      </w:r>
    </w:p>
    <w:p w:rsidR="008872B8" w:rsidRPr="009373D6" w:rsidRDefault="008872B8" w:rsidP="008872B8">
      <w:pPr>
        <w:pStyle w:val="ConsPlusNormal"/>
        <w:rPr>
          <w:rFonts w:ascii="Liberation Serif" w:hAnsi="Liberation Serif" w:cs="Liberation Serif"/>
          <w:sz w:val="28"/>
          <w:szCs w:val="28"/>
        </w:rPr>
      </w:pPr>
    </w:p>
    <w:p w:rsidR="008872B8" w:rsidRDefault="008872B8" w:rsidP="008872B8">
      <w:pPr>
        <w:pStyle w:val="ConsPlusNormal"/>
        <w:rPr>
          <w:rFonts w:ascii="Liberation Serif" w:hAnsi="Liberation Serif" w:cs="Liberation Serif"/>
          <w:sz w:val="28"/>
          <w:szCs w:val="28"/>
        </w:rPr>
      </w:pPr>
    </w:p>
    <w:p w:rsidR="00133E3E" w:rsidRDefault="00133E3E" w:rsidP="008872B8">
      <w:pPr>
        <w:pStyle w:val="ConsPlusNormal"/>
        <w:rPr>
          <w:rFonts w:ascii="Liberation Serif" w:hAnsi="Liberation Serif" w:cs="Liberation Serif"/>
          <w:sz w:val="28"/>
          <w:szCs w:val="28"/>
        </w:rPr>
      </w:pPr>
    </w:p>
    <w:p w:rsidR="00133E3E" w:rsidRDefault="00133E3E" w:rsidP="008872B8">
      <w:pPr>
        <w:pStyle w:val="ConsPlusNormal"/>
        <w:rPr>
          <w:rFonts w:ascii="Liberation Serif" w:hAnsi="Liberation Serif" w:cs="Liberation Serif"/>
          <w:sz w:val="28"/>
          <w:szCs w:val="28"/>
        </w:rPr>
      </w:pPr>
    </w:p>
    <w:p w:rsidR="00133E3E" w:rsidRPr="009373D6" w:rsidRDefault="00133E3E" w:rsidP="008872B8">
      <w:pPr>
        <w:pStyle w:val="ConsPlusNormal"/>
        <w:rPr>
          <w:rFonts w:ascii="Liberation Serif" w:hAnsi="Liberation Serif" w:cs="Liberation Serif"/>
          <w:sz w:val="28"/>
          <w:szCs w:val="28"/>
        </w:rPr>
      </w:pPr>
    </w:p>
    <w:p w:rsidR="008872B8" w:rsidRPr="009373D6" w:rsidRDefault="008872B8" w:rsidP="008872B8">
      <w:pPr>
        <w:pStyle w:val="ConsPlusTitle"/>
        <w:jc w:val="center"/>
        <w:rPr>
          <w:rFonts w:ascii="Liberation Serif" w:hAnsi="Liberation Serif" w:cs="Liberation Serif"/>
          <w:sz w:val="28"/>
          <w:szCs w:val="28"/>
        </w:rPr>
      </w:pPr>
      <w:bookmarkStart w:id="13" w:name="P318"/>
      <w:bookmarkEnd w:id="13"/>
      <w:r w:rsidRPr="009373D6">
        <w:rPr>
          <w:rFonts w:ascii="Liberation Serif" w:hAnsi="Liberation Serif" w:cs="Liberation Serif"/>
          <w:sz w:val="28"/>
          <w:szCs w:val="28"/>
        </w:rPr>
        <w:t>ПЕРЕЧЕНЬ</w:t>
      </w:r>
    </w:p>
    <w:p w:rsidR="008872B8" w:rsidRDefault="008872B8" w:rsidP="008872B8">
      <w:pPr>
        <w:pStyle w:val="ConsPlusTitle"/>
        <w:jc w:val="center"/>
        <w:rPr>
          <w:rFonts w:ascii="Liberation Serif" w:hAnsi="Liberation Serif" w:cs="Liberation Serif"/>
          <w:sz w:val="28"/>
          <w:szCs w:val="28"/>
        </w:rPr>
      </w:pPr>
      <w:r w:rsidRPr="009373D6">
        <w:rPr>
          <w:rFonts w:ascii="Liberation Serif" w:hAnsi="Liberation Serif" w:cs="Liberation Serif"/>
          <w:sz w:val="28"/>
          <w:szCs w:val="28"/>
        </w:rPr>
        <w:t>ИНДИКАТОРОВ РИСКА НАРУШЕНИЯ ОБЯЗАТЕЛЬНЫХ ТРЕБОВАНИЙ,</w:t>
      </w:r>
      <w:r>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ИСПОЛЬЗУЕМЫЕ ДЛЯ ОПРЕДЕЛЕНИЯ </w:t>
      </w:r>
      <w:r w:rsidRPr="009373D6">
        <w:rPr>
          <w:rFonts w:ascii="Liberation Serif" w:hAnsi="Liberation Serif" w:cs="Liberation Serif"/>
          <w:sz w:val="28"/>
          <w:szCs w:val="28"/>
        </w:rPr>
        <w:lastRenderedPageBreak/>
        <w:t>НЕОБХОДИМОСТИ ПРОВЕДЕНИЯ</w:t>
      </w:r>
      <w:r>
        <w:rPr>
          <w:rFonts w:ascii="Liberation Serif" w:hAnsi="Liberation Serif" w:cs="Liberation Serif"/>
          <w:sz w:val="28"/>
          <w:szCs w:val="28"/>
        </w:rPr>
        <w:t xml:space="preserve"> </w:t>
      </w:r>
      <w:r w:rsidRPr="009373D6">
        <w:rPr>
          <w:rFonts w:ascii="Liberation Serif" w:hAnsi="Liberation Serif" w:cs="Liberation Serif"/>
          <w:sz w:val="28"/>
          <w:szCs w:val="28"/>
        </w:rPr>
        <w:t>ВНЕПЛАНОВЫХ ПРОВЕРОК ПРИ ОСУЩЕСТВЛЕНИИ</w:t>
      </w:r>
      <w:r>
        <w:rPr>
          <w:rFonts w:ascii="Liberation Serif" w:hAnsi="Liberation Serif" w:cs="Liberation Serif"/>
          <w:sz w:val="28"/>
          <w:szCs w:val="28"/>
        </w:rPr>
        <w:t xml:space="preserve"> </w:t>
      </w:r>
      <w:r w:rsidRPr="009373D6">
        <w:rPr>
          <w:rFonts w:ascii="Liberation Serif" w:hAnsi="Liberation Serif" w:cs="Liberation Serif"/>
          <w:sz w:val="28"/>
          <w:szCs w:val="28"/>
        </w:rPr>
        <w:t>МУНИЦИПАЛЬНОГО ЗЕМЕЛЬНОГО КОНТРОЛЯ В ГРАНИЦАХ</w:t>
      </w:r>
      <w:r>
        <w:rPr>
          <w:rFonts w:ascii="Liberation Serif" w:hAnsi="Liberation Serif" w:cs="Liberation Serif"/>
          <w:sz w:val="28"/>
          <w:szCs w:val="28"/>
        </w:rPr>
        <w:t xml:space="preserve"> НЕВЬЯНСКОГО</w:t>
      </w:r>
      <w:r w:rsidRPr="009373D6">
        <w:rPr>
          <w:rFonts w:ascii="Liberation Serif" w:hAnsi="Liberation Serif" w:cs="Liberation Serif"/>
          <w:sz w:val="28"/>
          <w:szCs w:val="28"/>
        </w:rPr>
        <w:t xml:space="preserve"> ГОРОДСКОГО ОКРУГА</w:t>
      </w:r>
    </w:p>
    <w:p w:rsidR="007F3157" w:rsidRPr="009373D6" w:rsidRDefault="007F3157" w:rsidP="008872B8">
      <w:pPr>
        <w:pStyle w:val="ConsPlusTitle"/>
        <w:jc w:val="center"/>
        <w:rPr>
          <w:rFonts w:ascii="Liberation Serif" w:hAnsi="Liberation Serif" w:cs="Liberation Serif"/>
          <w:sz w:val="28"/>
          <w:szCs w:val="28"/>
        </w:rPr>
      </w:pPr>
    </w:p>
    <w:p w:rsidR="008872B8" w:rsidRPr="009373D6" w:rsidRDefault="008872B8" w:rsidP="007F3157">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1. Наличие информации о несо</w:t>
      </w:r>
      <w:r>
        <w:rPr>
          <w:rFonts w:ascii="Liberation Serif" w:hAnsi="Liberation Serif" w:cs="Liberation Serif"/>
          <w:sz w:val="28"/>
          <w:szCs w:val="28"/>
        </w:rPr>
        <w:t>о</w:t>
      </w:r>
      <w:r w:rsidRPr="009373D6">
        <w:rPr>
          <w:rFonts w:ascii="Liberation Serif" w:hAnsi="Liberation Serif" w:cs="Liberation Serif"/>
          <w:sz w:val="28"/>
          <w:szCs w:val="28"/>
        </w:rPr>
        <w:t xml:space="preserve">тветствии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 (далее-ЕГРН). </w:t>
      </w:r>
    </w:p>
    <w:p w:rsidR="008872B8" w:rsidRPr="009373D6" w:rsidRDefault="008872B8" w:rsidP="007F3157">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2. Отсутствие в ЕГРН сведений о правах на фактически используемый юридическим лицом, индивидуальным предпринимателем, гражданином земельный участок.</w:t>
      </w:r>
    </w:p>
    <w:p w:rsidR="008872B8" w:rsidRPr="009373D6" w:rsidRDefault="008872B8" w:rsidP="007F3157">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3.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 оборот которых регулируется Федераль</w:t>
      </w:r>
      <w:r w:rsidR="00133E3E">
        <w:rPr>
          <w:rFonts w:ascii="Liberation Serif" w:hAnsi="Liberation Serif" w:cs="Liberation Serif"/>
          <w:sz w:val="28"/>
          <w:szCs w:val="28"/>
        </w:rPr>
        <w:t>ным законом от 24 июля 2002</w:t>
      </w:r>
      <w:r>
        <w:rPr>
          <w:rFonts w:ascii="Liberation Serif" w:hAnsi="Liberation Serif" w:cs="Liberation Serif"/>
          <w:sz w:val="28"/>
          <w:szCs w:val="28"/>
        </w:rPr>
        <w:t xml:space="preserve"> №</w:t>
      </w:r>
      <w:r w:rsidRPr="009373D6">
        <w:rPr>
          <w:rFonts w:ascii="Liberation Serif" w:hAnsi="Liberation Serif" w:cs="Liberation Serif"/>
          <w:sz w:val="28"/>
          <w:szCs w:val="28"/>
        </w:rPr>
        <w:t xml:space="preserve"> 101-ФЗ </w:t>
      </w:r>
      <w:r>
        <w:rPr>
          <w:rFonts w:ascii="Liberation Serif" w:hAnsi="Liberation Serif" w:cs="Liberation Serif"/>
          <w:sz w:val="28"/>
          <w:szCs w:val="28"/>
        </w:rPr>
        <w:br/>
      </w:r>
      <w:r w:rsidRPr="009373D6">
        <w:rPr>
          <w:rFonts w:ascii="Liberation Serif" w:hAnsi="Liberation Serif" w:cs="Liberation Serif"/>
          <w:sz w:val="28"/>
          <w:szCs w:val="28"/>
        </w:rPr>
        <w:t>«Об обороте земель сельскохозяйственного назначения».</w:t>
      </w:r>
    </w:p>
    <w:p w:rsidR="008872B8" w:rsidRPr="009373D6" w:rsidRDefault="008872B8" w:rsidP="007F3157">
      <w:pPr>
        <w:pStyle w:val="ConsPlusNormal"/>
        <w:ind w:firstLine="540"/>
        <w:jc w:val="both"/>
        <w:rPr>
          <w:rFonts w:ascii="Liberation Serif" w:hAnsi="Liberation Serif" w:cs="Liberation Serif"/>
          <w:sz w:val="28"/>
          <w:szCs w:val="28"/>
        </w:rPr>
      </w:pPr>
      <w:r w:rsidRPr="009373D6">
        <w:rPr>
          <w:rFonts w:ascii="Liberation Serif" w:hAnsi="Liberation Serif" w:cs="Liberation Serif"/>
          <w:sz w:val="28"/>
          <w:szCs w:val="28"/>
        </w:rPr>
        <w:t>4. Наличие сведений (в том числе полученных с использованием публичных кадастровых карт, спутниковых карт и иных источников) о возможности отклонении (отступлении) фактической границы земельного участка относительно местоположения границы земельного участка, сведения о котором занесены в ЕГРН.»</w:t>
      </w:r>
    </w:p>
    <w:p w:rsidR="008872B8" w:rsidRDefault="008872B8" w:rsidP="007E056E"/>
    <w:p w:rsidR="008872B8" w:rsidRPr="007E056E" w:rsidRDefault="008872B8" w:rsidP="007E056E"/>
    <w:sectPr w:rsidR="008872B8" w:rsidRPr="007E056E" w:rsidSect="006D7001">
      <w:footerReference w:type="default" r:id="rId52"/>
      <w:headerReference w:type="first" r:id="rId53"/>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E3F" w:rsidRDefault="00883E3F" w:rsidP="005C7D3B">
      <w:r>
        <w:separator/>
      </w:r>
    </w:p>
  </w:endnote>
  <w:endnote w:type="continuationSeparator" w:id="0">
    <w:p w:rsidR="00883E3F" w:rsidRDefault="00883E3F"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F9" w:rsidRPr="005429F9" w:rsidRDefault="005429F9"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E3F" w:rsidRDefault="00883E3F" w:rsidP="005C7D3B">
      <w:r>
        <w:separator/>
      </w:r>
    </w:p>
  </w:footnote>
  <w:footnote w:type="continuationSeparator" w:id="0">
    <w:p w:rsidR="00883E3F" w:rsidRDefault="00883E3F" w:rsidP="005C7D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79" w:rsidRDefault="00E36338" w:rsidP="00146879">
    <w:pPr>
      <w:jc w:val="center"/>
      <w:rPr>
        <w:rFonts w:ascii="Liberation Serif" w:hAnsi="Liberation Serif"/>
        <w:b/>
        <w:sz w:val="32"/>
        <w:szCs w:val="32"/>
      </w:rPr>
    </w:pPr>
    <w:r>
      <w:rPr>
        <w:rFonts w:ascii="Liberation Serif" w:hAnsi="Liberation Serif"/>
        <w:b/>
        <w:noProof/>
        <w:sz w:val="36"/>
        <w:szCs w:val="36"/>
      </w:rPr>
      <w:drawing>
        <wp:inline distT="0" distB="0" distL="0" distR="0">
          <wp:extent cx="590550" cy="717550"/>
          <wp:effectExtent l="0" t="0" r="0" b="6350"/>
          <wp:docPr id="1"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7550"/>
                  </a:xfrm>
                  <a:prstGeom prst="rect">
                    <a:avLst/>
                  </a:prstGeom>
                  <a:noFill/>
                  <a:ln>
                    <a:noFill/>
                  </a:ln>
                </pic:spPr>
              </pic:pic>
            </a:graphicData>
          </a:graphic>
        </wp:inline>
      </w:drawing>
    </w:r>
  </w:p>
  <w:p w:rsidR="00146879" w:rsidRPr="006D4750" w:rsidRDefault="00146879" w:rsidP="00146879">
    <w:pPr>
      <w:jc w:val="center"/>
      <w:rPr>
        <w:rFonts w:ascii="Liberation Serif" w:hAnsi="Liberation Serif"/>
        <w:b/>
        <w:sz w:val="32"/>
        <w:szCs w:val="32"/>
      </w:rPr>
    </w:pPr>
    <w:r w:rsidRPr="006D4750">
      <w:rPr>
        <w:rFonts w:ascii="Liberation Serif" w:hAnsi="Liberation Serif"/>
        <w:b/>
        <w:sz w:val="32"/>
        <w:szCs w:val="32"/>
      </w:rPr>
      <w:t>ДУМА НЕВЬЯНСКОГО ГОРОДСКОГО ОКРУГА</w:t>
    </w:r>
  </w:p>
  <w:p w:rsidR="006D7001" w:rsidRDefault="00146879" w:rsidP="00146879">
    <w:pPr>
      <w:pStyle w:val="a6"/>
      <w:jc w:val="center"/>
      <w:rPr>
        <w:rFonts w:ascii="Liberation Serif" w:hAnsi="Liberation Serif"/>
        <w:b/>
        <w:sz w:val="36"/>
        <w:szCs w:val="36"/>
      </w:rPr>
    </w:pPr>
    <w:r w:rsidRPr="006D4750">
      <w:rPr>
        <w:rFonts w:ascii="Liberation Serif" w:hAnsi="Liberation Serif"/>
        <w:b/>
        <w:sz w:val="36"/>
        <w:szCs w:val="36"/>
      </w:rPr>
      <w:t>РЕШЕНИЕ</w:t>
    </w:r>
  </w:p>
  <w:p w:rsidR="00CA39B4" w:rsidRDefault="00CA39B4" w:rsidP="00146879">
    <w:pPr>
      <w:pStyle w:val="a6"/>
      <w:jc w:val="cente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7A1F20C2" wp14:editId="1738A7AB">
              <wp:simplePos x="0" y="0"/>
              <wp:positionH relativeFrom="column">
                <wp:posOffset>0</wp:posOffset>
              </wp:positionH>
              <wp:positionV relativeFrom="paragraph">
                <wp:posOffset>33020</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791F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NYo5W3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15:restartNumberingAfterBreak="0">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15:restartNumberingAfterBreak="0">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15:restartNumberingAfterBreak="0">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15:restartNumberingAfterBreak="0">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15:restartNumberingAfterBreak="0">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15:restartNumberingAfterBreak="0">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15:restartNumberingAfterBreak="0">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15:restartNumberingAfterBreak="0">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15:restartNumberingAfterBreak="0">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15:restartNumberingAfterBreak="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15:restartNumberingAfterBreak="0">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15:restartNumberingAfterBreak="0">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15:restartNumberingAfterBreak="0">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15:restartNumberingAfterBreak="0">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15:restartNumberingAfterBreak="0">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15:restartNumberingAfterBreak="0">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15:restartNumberingAfterBreak="0">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15:restartNumberingAfterBreak="0">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15:restartNumberingAfterBreak="0">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1" w15:restartNumberingAfterBreak="0">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3" w15:restartNumberingAfterBreak="0">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3B504EF"/>
    <w:multiLevelType w:val="hybridMultilevel"/>
    <w:tmpl w:val="172689DE"/>
    <w:lvl w:ilvl="0" w:tplc="AD0C5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6"/>
  </w:num>
  <w:num w:numId="21">
    <w:abstractNumId w:val="22"/>
  </w:num>
  <w:num w:numId="22">
    <w:abstractNumId w:val="23"/>
  </w:num>
  <w:num w:numId="23">
    <w:abstractNumId w:val="25"/>
  </w:num>
  <w:num w:numId="24">
    <w:abstractNumId w:val="21"/>
  </w:num>
  <w:num w:numId="25">
    <w:abstractNumId w:val="20"/>
  </w:num>
  <w:num w:numId="26">
    <w:abstractNumId w:val="27"/>
  </w:num>
  <w:num w:numId="27">
    <w:abstractNumId w:val="19"/>
  </w:num>
  <w:num w:numId="28">
    <w:abstractNumId w:val="2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2B35"/>
    <w:rsid w:val="000049D6"/>
    <w:rsid w:val="00014753"/>
    <w:rsid w:val="00017C5C"/>
    <w:rsid w:val="00022ACE"/>
    <w:rsid w:val="000327B3"/>
    <w:rsid w:val="00042DFB"/>
    <w:rsid w:val="00047696"/>
    <w:rsid w:val="000527E8"/>
    <w:rsid w:val="000538CF"/>
    <w:rsid w:val="00055C4F"/>
    <w:rsid w:val="000604C4"/>
    <w:rsid w:val="0008520D"/>
    <w:rsid w:val="000926FA"/>
    <w:rsid w:val="00095338"/>
    <w:rsid w:val="000A0F55"/>
    <w:rsid w:val="000A7BF6"/>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24278"/>
    <w:rsid w:val="00125459"/>
    <w:rsid w:val="00133E3E"/>
    <w:rsid w:val="00135941"/>
    <w:rsid w:val="001443DC"/>
    <w:rsid w:val="00145B63"/>
    <w:rsid w:val="00146879"/>
    <w:rsid w:val="00156790"/>
    <w:rsid w:val="001651A8"/>
    <w:rsid w:val="00171E19"/>
    <w:rsid w:val="001809F2"/>
    <w:rsid w:val="00181BAD"/>
    <w:rsid w:val="001824A2"/>
    <w:rsid w:val="00186351"/>
    <w:rsid w:val="001D52AC"/>
    <w:rsid w:val="001D7245"/>
    <w:rsid w:val="001F02F6"/>
    <w:rsid w:val="001F3328"/>
    <w:rsid w:val="001F3AAA"/>
    <w:rsid w:val="001F7466"/>
    <w:rsid w:val="00201CCF"/>
    <w:rsid w:val="00202448"/>
    <w:rsid w:val="002078BB"/>
    <w:rsid w:val="0021007F"/>
    <w:rsid w:val="00222777"/>
    <w:rsid w:val="00225EA9"/>
    <w:rsid w:val="00234072"/>
    <w:rsid w:val="00235163"/>
    <w:rsid w:val="00236941"/>
    <w:rsid w:val="0024020C"/>
    <w:rsid w:val="002505D3"/>
    <w:rsid w:val="002527CF"/>
    <w:rsid w:val="00274E2C"/>
    <w:rsid w:val="0027767A"/>
    <w:rsid w:val="0028092C"/>
    <w:rsid w:val="0028239A"/>
    <w:rsid w:val="00283864"/>
    <w:rsid w:val="002840B5"/>
    <w:rsid w:val="002909EC"/>
    <w:rsid w:val="00290DAB"/>
    <w:rsid w:val="002A77D6"/>
    <w:rsid w:val="002B2150"/>
    <w:rsid w:val="002C2E84"/>
    <w:rsid w:val="002D20A1"/>
    <w:rsid w:val="002D387B"/>
    <w:rsid w:val="002F0852"/>
    <w:rsid w:val="002F52FD"/>
    <w:rsid w:val="002F559B"/>
    <w:rsid w:val="00312865"/>
    <w:rsid w:val="00313569"/>
    <w:rsid w:val="003200BE"/>
    <w:rsid w:val="003209FE"/>
    <w:rsid w:val="0032332D"/>
    <w:rsid w:val="003267F5"/>
    <w:rsid w:val="00335B03"/>
    <w:rsid w:val="00372159"/>
    <w:rsid w:val="003810C3"/>
    <w:rsid w:val="0038312C"/>
    <w:rsid w:val="00390C5A"/>
    <w:rsid w:val="00393216"/>
    <w:rsid w:val="00396C83"/>
    <w:rsid w:val="003A6C05"/>
    <w:rsid w:val="003B37F8"/>
    <w:rsid w:val="003B6CD9"/>
    <w:rsid w:val="003B7EC3"/>
    <w:rsid w:val="003C259B"/>
    <w:rsid w:val="003C4A18"/>
    <w:rsid w:val="003C4F68"/>
    <w:rsid w:val="003D3CF0"/>
    <w:rsid w:val="003D4F9F"/>
    <w:rsid w:val="003E6E05"/>
    <w:rsid w:val="003F5E9E"/>
    <w:rsid w:val="003F6678"/>
    <w:rsid w:val="0041624E"/>
    <w:rsid w:val="00416A0B"/>
    <w:rsid w:val="004226B5"/>
    <w:rsid w:val="004427B1"/>
    <w:rsid w:val="00444FA2"/>
    <w:rsid w:val="00447F74"/>
    <w:rsid w:val="00457612"/>
    <w:rsid w:val="004617D4"/>
    <w:rsid w:val="00461DEF"/>
    <w:rsid w:val="00476F3E"/>
    <w:rsid w:val="0047703C"/>
    <w:rsid w:val="00483F74"/>
    <w:rsid w:val="00494000"/>
    <w:rsid w:val="004A7073"/>
    <w:rsid w:val="004C5111"/>
    <w:rsid w:val="004C5C64"/>
    <w:rsid w:val="004D0243"/>
    <w:rsid w:val="004D0C2E"/>
    <w:rsid w:val="004D269B"/>
    <w:rsid w:val="004D6453"/>
    <w:rsid w:val="004E489C"/>
    <w:rsid w:val="00507270"/>
    <w:rsid w:val="005074A7"/>
    <w:rsid w:val="005207D9"/>
    <w:rsid w:val="005429F9"/>
    <w:rsid w:val="005657EF"/>
    <w:rsid w:val="00565BBF"/>
    <w:rsid w:val="0056615E"/>
    <w:rsid w:val="00570B6C"/>
    <w:rsid w:val="00577468"/>
    <w:rsid w:val="00582692"/>
    <w:rsid w:val="005848F8"/>
    <w:rsid w:val="00591528"/>
    <w:rsid w:val="005960D5"/>
    <w:rsid w:val="005A3F6E"/>
    <w:rsid w:val="005B54FC"/>
    <w:rsid w:val="005B741A"/>
    <w:rsid w:val="005C2D0D"/>
    <w:rsid w:val="005C35FD"/>
    <w:rsid w:val="005C3A4C"/>
    <w:rsid w:val="005C7D3B"/>
    <w:rsid w:val="005D1CD9"/>
    <w:rsid w:val="005E63DD"/>
    <w:rsid w:val="005E69EF"/>
    <w:rsid w:val="005E7458"/>
    <w:rsid w:val="005F0458"/>
    <w:rsid w:val="005F698E"/>
    <w:rsid w:val="00630289"/>
    <w:rsid w:val="00632016"/>
    <w:rsid w:val="006358AE"/>
    <w:rsid w:val="00640F1E"/>
    <w:rsid w:val="0064566C"/>
    <w:rsid w:val="00647B14"/>
    <w:rsid w:val="006671C8"/>
    <w:rsid w:val="00674E6B"/>
    <w:rsid w:val="006D1DA8"/>
    <w:rsid w:val="006D4750"/>
    <w:rsid w:val="006D7001"/>
    <w:rsid w:val="006E47BA"/>
    <w:rsid w:val="006F2294"/>
    <w:rsid w:val="00710C19"/>
    <w:rsid w:val="0071611C"/>
    <w:rsid w:val="00723469"/>
    <w:rsid w:val="00726F63"/>
    <w:rsid w:val="007301EC"/>
    <w:rsid w:val="00736708"/>
    <w:rsid w:val="0074295D"/>
    <w:rsid w:val="0077089F"/>
    <w:rsid w:val="0077092D"/>
    <w:rsid w:val="00783C31"/>
    <w:rsid w:val="00784CF4"/>
    <w:rsid w:val="00792188"/>
    <w:rsid w:val="007A0C39"/>
    <w:rsid w:val="007A6EFF"/>
    <w:rsid w:val="007B06FB"/>
    <w:rsid w:val="007B183B"/>
    <w:rsid w:val="007B68B7"/>
    <w:rsid w:val="007C5A9E"/>
    <w:rsid w:val="007D532D"/>
    <w:rsid w:val="007E056E"/>
    <w:rsid w:val="007F0047"/>
    <w:rsid w:val="007F3157"/>
    <w:rsid w:val="007F3279"/>
    <w:rsid w:val="008009B9"/>
    <w:rsid w:val="0080205F"/>
    <w:rsid w:val="00812ED2"/>
    <w:rsid w:val="00815056"/>
    <w:rsid w:val="008356E8"/>
    <w:rsid w:val="008450A5"/>
    <w:rsid w:val="00845AB0"/>
    <w:rsid w:val="00846B31"/>
    <w:rsid w:val="00870FF2"/>
    <w:rsid w:val="00882832"/>
    <w:rsid w:val="00883E3F"/>
    <w:rsid w:val="008872B8"/>
    <w:rsid w:val="00892ED9"/>
    <w:rsid w:val="00897237"/>
    <w:rsid w:val="008A6FD1"/>
    <w:rsid w:val="008A71CF"/>
    <w:rsid w:val="008E7354"/>
    <w:rsid w:val="0090307D"/>
    <w:rsid w:val="00956E46"/>
    <w:rsid w:val="00961CE3"/>
    <w:rsid w:val="00972CD3"/>
    <w:rsid w:val="00974762"/>
    <w:rsid w:val="00986143"/>
    <w:rsid w:val="0099341A"/>
    <w:rsid w:val="009A3079"/>
    <w:rsid w:val="009A4A28"/>
    <w:rsid w:val="009B1C80"/>
    <w:rsid w:val="009B314D"/>
    <w:rsid w:val="009D1327"/>
    <w:rsid w:val="009E2A56"/>
    <w:rsid w:val="009E2FA1"/>
    <w:rsid w:val="009E3A5F"/>
    <w:rsid w:val="009F35C4"/>
    <w:rsid w:val="009F3A86"/>
    <w:rsid w:val="00A06FF3"/>
    <w:rsid w:val="00A16592"/>
    <w:rsid w:val="00A241A8"/>
    <w:rsid w:val="00A327EF"/>
    <w:rsid w:val="00A346CE"/>
    <w:rsid w:val="00A571D6"/>
    <w:rsid w:val="00A61FD8"/>
    <w:rsid w:val="00A7150F"/>
    <w:rsid w:val="00A71964"/>
    <w:rsid w:val="00A74E93"/>
    <w:rsid w:val="00A77611"/>
    <w:rsid w:val="00A81D77"/>
    <w:rsid w:val="00A96666"/>
    <w:rsid w:val="00AA40AE"/>
    <w:rsid w:val="00AB37CF"/>
    <w:rsid w:val="00AB56F7"/>
    <w:rsid w:val="00AE0010"/>
    <w:rsid w:val="00AE423C"/>
    <w:rsid w:val="00AF0DC0"/>
    <w:rsid w:val="00B047E6"/>
    <w:rsid w:val="00B14510"/>
    <w:rsid w:val="00B15458"/>
    <w:rsid w:val="00B24815"/>
    <w:rsid w:val="00B47BD6"/>
    <w:rsid w:val="00B50AEB"/>
    <w:rsid w:val="00B5417B"/>
    <w:rsid w:val="00B6193E"/>
    <w:rsid w:val="00B6524F"/>
    <w:rsid w:val="00B75440"/>
    <w:rsid w:val="00B7759A"/>
    <w:rsid w:val="00B950CA"/>
    <w:rsid w:val="00BB3C56"/>
    <w:rsid w:val="00BC6750"/>
    <w:rsid w:val="00BD342D"/>
    <w:rsid w:val="00BD6EE3"/>
    <w:rsid w:val="00BE17DD"/>
    <w:rsid w:val="00BE5D4A"/>
    <w:rsid w:val="00BF177C"/>
    <w:rsid w:val="00BF43F2"/>
    <w:rsid w:val="00C000E6"/>
    <w:rsid w:val="00C30D97"/>
    <w:rsid w:val="00C35A13"/>
    <w:rsid w:val="00C401D7"/>
    <w:rsid w:val="00C42BED"/>
    <w:rsid w:val="00C435A3"/>
    <w:rsid w:val="00C506A4"/>
    <w:rsid w:val="00C55F7A"/>
    <w:rsid w:val="00C678C6"/>
    <w:rsid w:val="00C805D1"/>
    <w:rsid w:val="00C8339F"/>
    <w:rsid w:val="00C83EB6"/>
    <w:rsid w:val="00C855F9"/>
    <w:rsid w:val="00C90553"/>
    <w:rsid w:val="00C93B42"/>
    <w:rsid w:val="00C9437F"/>
    <w:rsid w:val="00C9534D"/>
    <w:rsid w:val="00CA39B4"/>
    <w:rsid w:val="00CB09C5"/>
    <w:rsid w:val="00CB656F"/>
    <w:rsid w:val="00CC4529"/>
    <w:rsid w:val="00CE2C64"/>
    <w:rsid w:val="00CF0623"/>
    <w:rsid w:val="00CF6E1B"/>
    <w:rsid w:val="00D078E7"/>
    <w:rsid w:val="00D10A04"/>
    <w:rsid w:val="00D2090D"/>
    <w:rsid w:val="00D27438"/>
    <w:rsid w:val="00D40827"/>
    <w:rsid w:val="00D41FDC"/>
    <w:rsid w:val="00D53585"/>
    <w:rsid w:val="00D67FF4"/>
    <w:rsid w:val="00D7608F"/>
    <w:rsid w:val="00D81A0C"/>
    <w:rsid w:val="00D87E96"/>
    <w:rsid w:val="00D9738C"/>
    <w:rsid w:val="00DA6770"/>
    <w:rsid w:val="00DB4C45"/>
    <w:rsid w:val="00DB52C5"/>
    <w:rsid w:val="00DC5A01"/>
    <w:rsid w:val="00DD4D5D"/>
    <w:rsid w:val="00DD6673"/>
    <w:rsid w:val="00DF4331"/>
    <w:rsid w:val="00DF6C53"/>
    <w:rsid w:val="00DF70CE"/>
    <w:rsid w:val="00E0526E"/>
    <w:rsid w:val="00E106F7"/>
    <w:rsid w:val="00E23194"/>
    <w:rsid w:val="00E36338"/>
    <w:rsid w:val="00E47178"/>
    <w:rsid w:val="00E50177"/>
    <w:rsid w:val="00E529E5"/>
    <w:rsid w:val="00E54AD5"/>
    <w:rsid w:val="00E55541"/>
    <w:rsid w:val="00E64211"/>
    <w:rsid w:val="00E71B29"/>
    <w:rsid w:val="00E817B7"/>
    <w:rsid w:val="00E92BCD"/>
    <w:rsid w:val="00EA21AB"/>
    <w:rsid w:val="00EA79DE"/>
    <w:rsid w:val="00EB1E09"/>
    <w:rsid w:val="00EB4158"/>
    <w:rsid w:val="00EB4D5B"/>
    <w:rsid w:val="00ED0007"/>
    <w:rsid w:val="00ED248F"/>
    <w:rsid w:val="00ED4D5A"/>
    <w:rsid w:val="00ED5472"/>
    <w:rsid w:val="00ED648F"/>
    <w:rsid w:val="00EE343C"/>
    <w:rsid w:val="00EF34D7"/>
    <w:rsid w:val="00F02F2E"/>
    <w:rsid w:val="00F044B9"/>
    <w:rsid w:val="00F16AD1"/>
    <w:rsid w:val="00F47294"/>
    <w:rsid w:val="00F6694F"/>
    <w:rsid w:val="00F719E5"/>
    <w:rsid w:val="00F80E10"/>
    <w:rsid w:val="00FA3274"/>
    <w:rsid w:val="00FA63BD"/>
    <w:rsid w:val="00FB0150"/>
    <w:rsid w:val="00FB04A6"/>
    <w:rsid w:val="00FB1660"/>
    <w:rsid w:val="00FB611A"/>
    <w:rsid w:val="00FC020B"/>
    <w:rsid w:val="00FC5583"/>
    <w:rsid w:val="00FE062B"/>
    <w:rsid w:val="00FE4BB1"/>
    <w:rsid w:val="00FF17BA"/>
    <w:rsid w:val="00FF317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73063E"/>
  <w14:defaultImageDpi w14:val="96"/>
  <w15:docId w15:val="{A6B6194B-1D0C-4065-9F76-C02BB349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paragraph" w:customStyle="1" w:styleId="Standard">
    <w:name w:val="Standard"/>
    <w:rsid w:val="008872B8"/>
    <w:pPr>
      <w:suppressAutoHyphens/>
      <w:autoSpaceDN w:val="0"/>
    </w:pPr>
    <w:rPr>
      <w:rFonts w:ascii="Liberation Serif" w:eastAsia="SimSun" w:hAnsi="Liberation Serif" w:cs="Mangal"/>
      <w:kern w:val="3"/>
      <w:sz w:val="24"/>
      <w:szCs w:val="24"/>
      <w:lang w:val="en-US" w:eastAsia="zh-CN" w:bidi="hi-IN"/>
    </w:rPr>
  </w:style>
  <w:style w:type="character" w:styleId="af3">
    <w:name w:val="Emphasis"/>
    <w:basedOn w:val="a0"/>
    <w:qFormat/>
    <w:rsid w:val="008872B8"/>
    <w:rPr>
      <w:i/>
      <w:iCs/>
    </w:rPr>
  </w:style>
  <w:style w:type="character" w:customStyle="1" w:styleId="apple-style-span">
    <w:name w:val="apple-style-span"/>
    <w:basedOn w:val="a0"/>
    <w:rsid w:val="008872B8"/>
  </w:style>
  <w:style w:type="paragraph" w:customStyle="1" w:styleId="ConsPlusNormal">
    <w:name w:val="ConsPlusNormal"/>
    <w:rsid w:val="008872B8"/>
    <w:pPr>
      <w:widowControl w:val="0"/>
      <w:suppressAutoHyphens/>
      <w:autoSpaceDE w:val="0"/>
      <w:autoSpaceDN w:val="0"/>
      <w:textAlignment w:val="baseline"/>
    </w:pPr>
    <w:rPr>
      <w:rFonts w:cs="Calibri"/>
      <w:sz w:val="22"/>
    </w:rPr>
  </w:style>
  <w:style w:type="paragraph" w:customStyle="1" w:styleId="ConsPlusTitle">
    <w:name w:val="ConsPlusTitle"/>
    <w:rsid w:val="008872B8"/>
    <w:pPr>
      <w:widowControl w:val="0"/>
      <w:autoSpaceDE w:val="0"/>
      <w:autoSpaceDN w:val="0"/>
    </w:pPr>
    <w:rPr>
      <w:rFonts w:eastAsiaTheme="minorEastAsia" w:cs="Calibri"/>
      <w:b/>
      <w:sz w:val="22"/>
      <w:szCs w:val="22"/>
    </w:rPr>
  </w:style>
  <w:style w:type="paragraph" w:customStyle="1" w:styleId="ConsPlusNonformat">
    <w:name w:val="ConsPlusNonformat"/>
    <w:rsid w:val="008872B8"/>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BAAED9DD7C68B257633E2B4AFDC6BEC38C2CBBD0149062D0953FDB2AD50A7FA29544529C0CE3836D51795793jBV1I" TargetMode="External"/><Relationship Id="rId18" Type="http://schemas.openxmlformats.org/officeDocument/2006/relationships/hyperlink" Target="consultantplus://offline/ref=941207ED0BB2E230B9C7A64851DA153799BC82EEDD71811D39DCD76ADFEB44AC1D65CA72E6C341210F3E3C9C303437E8A571BDE5FB9994FAr5P6M" TargetMode="External"/><Relationship Id="rId26" Type="http://schemas.openxmlformats.org/officeDocument/2006/relationships/hyperlink" Target="consultantplus://offline/ref=9CCC8D637DB596910A49490258F8CBDD5B30A58A044E7E7879254E89B3DC2F029C937B752B425684FC47734BE2B989EEF19385D6F528A7B7M1BEM" TargetMode="External"/><Relationship Id="rId39" Type="http://schemas.openxmlformats.org/officeDocument/2006/relationships/hyperlink" Target="consultantplus://offline/ref=941207ED0BB2E230B9C7A64851DA153799BC82EEDD71811D39DCD76ADFEB44AC1D65CA72E6C341270C3E3C9C303437E8A571BDE5FB9994FAr5P6M" TargetMode="External"/><Relationship Id="rId21" Type="http://schemas.openxmlformats.org/officeDocument/2006/relationships/hyperlink" Target="consultantplus://offline/ref=941207ED0BB2E230B9C7A64851DA153799BC84E6DC73811D39DCD76ADFEB44AC0F65927EE7CB5D24092B6ACD76r6P2M" TargetMode="External"/><Relationship Id="rId34" Type="http://schemas.openxmlformats.org/officeDocument/2006/relationships/hyperlink" Target="consultantplus://offline/ref=941207ED0BB2E230B9C7A64851DA153799BC82EEDD71811D39DCD76ADFEB44AC0F65927EE7CB5D24092B6ACD76r6P2M" TargetMode="External"/><Relationship Id="rId42" Type="http://schemas.openxmlformats.org/officeDocument/2006/relationships/hyperlink" Target="consultantplus://offline/ref=941207ED0BB2E230B9C7A64851DA153799BC82EEDD71811D39DCD76ADFEB44AC1D65CA72E6C242210A3E3C9C303437E8A571BDE5FB9994FAr5P6M" TargetMode="External"/><Relationship Id="rId47" Type="http://schemas.openxmlformats.org/officeDocument/2006/relationships/hyperlink" Target="consultantplus://offline/ref=941207ED0BB2E230B9C7A64851DA153799BC82EEDD71811D39DCD76ADFEB44AC1D65CA72E6C34720003E3C9C303437E8A571BDE5FB9994FAr5P6M" TargetMode="External"/><Relationship Id="rId50" Type="http://schemas.openxmlformats.org/officeDocument/2006/relationships/hyperlink" Target="consultantplus://offline/ref=A8C5F6EFA57B58872AA2585201C55B66B54B205845B3DB02DCA840E06865FF46330C25310B668F9EB0E60AF9F3EF9D39D4F3CE2215F226913FEFN"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5BAAED9DD7C68B257633E2B4AFDC6BEC38C2CB5D7119062D0953FDB2AD50A7FA29544529C0CE3836D51795793jBV1I" TargetMode="External"/><Relationship Id="rId29" Type="http://schemas.openxmlformats.org/officeDocument/2006/relationships/hyperlink" Target="consultantplus://offline/ref=941207ED0BB2E230B9C7A64851DA153799BC82EEDD71811D39DCD76ADFEB44AC1D65CA72E6C34426093E3C9C303437E8A571BDE5FB9994FAr5P6M" TargetMode="External"/><Relationship Id="rId11" Type="http://schemas.openxmlformats.org/officeDocument/2006/relationships/hyperlink" Target="consultantplus://offline/ref=C5BAAED9DD7C68B257633E2B4AFDC6BEC38C2CBBD0149062D0953FDB2AD50A7FA29544529C0CE3836D51795793jBV1I" TargetMode="External"/><Relationship Id="rId24" Type="http://schemas.openxmlformats.org/officeDocument/2006/relationships/hyperlink" Target="consultantplus://offline/ref=9CCC8D637DB596910A49490258F8CBDD5B30A58A044E7E7879254E89B3DC2F029C937B752B435281F647734BE2B989EEF19385D6F528A7B7M1BEM" TargetMode="External"/><Relationship Id="rId32" Type="http://schemas.openxmlformats.org/officeDocument/2006/relationships/hyperlink" Target="consultantplus://offline/ref=941207ED0BB2E230B9C7A64851DA153799BC82EEDD71811D39DCD76ADFEB44AC1D65CA72E6C241210B3E3C9C303437E8A571BDE5FB9994FAr5P6M" TargetMode="External"/><Relationship Id="rId37" Type="http://schemas.openxmlformats.org/officeDocument/2006/relationships/hyperlink" Target="consultantplus://offline/ref=941207ED0BB2E230B9C7A64851DA153799BC82EEDD71811D39DCD76ADFEB44AC1D65CA72E6C34425013E3C9C303437E8A571BDE5FB9994FAr5P6M" TargetMode="External"/><Relationship Id="rId40" Type="http://schemas.openxmlformats.org/officeDocument/2006/relationships/hyperlink" Target="consultantplus://offline/ref=941207ED0BB2E230B9C7A64851DA153799BC82EEDD71811D39DCD76ADFEB44AC1D65CA72E6C347270A3E3C9C303437E8A571BDE5FB9994FAr5P6M" TargetMode="External"/><Relationship Id="rId45" Type="http://schemas.openxmlformats.org/officeDocument/2006/relationships/hyperlink" Target="consultantplus://offline/ref=941207ED0BB2E230B9C7A64851DA153799BC82EEDD71811D39DCD76ADFEB44AC1D65CA72E6C24221083E3C9C303437E8A571BDE5FB9994FAr5P6M"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5BAAED9DD7C68B257633E2B4AFDC6BEC38C2ABED4199062D0953FDB2AD50A7FB0951C579406F6D63C0B2E5A90BACDBD8335A16C4Cj1V2I" TargetMode="External"/><Relationship Id="rId19" Type="http://schemas.openxmlformats.org/officeDocument/2006/relationships/hyperlink" Target="consultantplus://offline/ref=941207ED0BB2E230B9C7A64851DA153799BC82EEDD71811D39DCD76ADFEB44AC1D65CA72E6C345230F3E3C9C303437E8A571BDE5FB9994FAr5P6M" TargetMode="External"/><Relationship Id="rId31" Type="http://schemas.openxmlformats.org/officeDocument/2006/relationships/hyperlink" Target="consultantplus://offline/ref=941207ED0BB2E230B9C7A64851DA153799BC82EEDD71811D39DCD76ADFEB44AC1D65CA72E6C34B2D013E3C9C303437E8A571BDE5FB9994FAr5P6M" TargetMode="External"/><Relationship Id="rId44" Type="http://schemas.openxmlformats.org/officeDocument/2006/relationships/hyperlink" Target="consultantplus://offline/ref=941207ED0BB2E230B9C7A64851DA153799BC82EEDD71811D39DCD76ADFEB44AC1D65CA72E6C34721013E3C9C303437E8A571BDE5FB9994FAr5P6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BAAED9DD7C68B257633E2B4AFDC6BEC38C2CB5D7119062D0953FDB2AD50A7FB0951C5E9D04FD8A65442F06D5E7DEBD8B35A26C5013B271jEV9I" TargetMode="External"/><Relationship Id="rId14" Type="http://schemas.openxmlformats.org/officeDocument/2006/relationships/hyperlink" Target="consultantplus://offline/ref=C5BAAED9DD7C68B257633E2B4AFDC6BEC38C2CB5D7119062D0953FDB2AD50A7FA29544529C0CE3836D51795793jBV1I" TargetMode="External"/><Relationship Id="rId22" Type="http://schemas.openxmlformats.org/officeDocument/2006/relationships/hyperlink" Target="consultantplus://offline/ref=941207ED0BB2E230B9C7A64851DA153799BC84E6DC73811D39DCD76ADFEB44AC0F65927EE7CB5D24092B6ACD76r6P2M" TargetMode="External"/><Relationship Id="rId27" Type="http://schemas.openxmlformats.org/officeDocument/2006/relationships/hyperlink" Target="consultantplus://offline/ref=941207ED0BB2E230B9C7A64851DA153799BC82EEDD71811D39DCD76ADFEB44AC1D65CA72E6C341210F3E3C9C303437E8A571BDE5FB9994FAr5P6M" TargetMode="External"/><Relationship Id="rId30" Type="http://schemas.openxmlformats.org/officeDocument/2006/relationships/hyperlink" Target="consultantplus://offline/ref=941207ED0BB2E230B9C7A64851DA153799BC82EEDD71811D39DCD76ADFEB44AC1D65CA72E6C34426083E3C9C303437E8A571BDE5FB9994FAr5P6M" TargetMode="External"/><Relationship Id="rId35" Type="http://schemas.openxmlformats.org/officeDocument/2006/relationships/hyperlink" Target="consultantplus://offline/ref=941207ED0BB2E230B9C7A64851DA153799BC82EEDD71811D39DCD76ADFEB44AC1D65CA72E6C345210F3E3C9C303437E8A571BDE5FB9994FAr5P6M" TargetMode="External"/><Relationship Id="rId43" Type="http://schemas.openxmlformats.org/officeDocument/2006/relationships/hyperlink" Target="consultantplus://offline/ref=941207ED0BB2E230B9C7A64851DA153799BC82EEDD71811D39DCD76ADFEB44AC1D65CA72E6C34721093E3C9C303437E8A571BDE5FB9994FAr5P6M" TargetMode="External"/><Relationship Id="rId48" Type="http://schemas.openxmlformats.org/officeDocument/2006/relationships/hyperlink" Target="consultantplus://offline/ref=941207ED0BB2E230B9C7A64851DA153799BC82EEDD71811D39DCD76ADFEB44AC1D65CA72E6C34723013E3C9C303437E8A571BDE5FB9994FAr5P6M" TargetMode="External"/><Relationship Id="rId8" Type="http://schemas.openxmlformats.org/officeDocument/2006/relationships/hyperlink" Target="consultantplus://offline/ref=804BA577095641DD845378E81BFD3FDF68433ECB02582D037A850EF9CE85B82A4DDFB36F8E3BC5A1D1472A03E3kEG" TargetMode="External"/><Relationship Id="rId51" Type="http://schemas.openxmlformats.org/officeDocument/2006/relationships/hyperlink" Target="consultantplus://offline/ref=941207ED0BB2E230B9C7A64851DA153799BC82EEDD71811D39DCD76ADFEB44AC0F65927EE7CB5D24092B6ACD76r6P2M" TargetMode="External"/><Relationship Id="rId3" Type="http://schemas.openxmlformats.org/officeDocument/2006/relationships/styles" Target="styles.xml"/><Relationship Id="rId12" Type="http://schemas.openxmlformats.org/officeDocument/2006/relationships/hyperlink" Target="consultantplus://offline/ref=C5BAAED9DD7C68B257633E2B4AFDC6BEC38C2CB5D7119062D0953FDB2AD50A7FA29544529C0CE3836D51795793jBV1I" TargetMode="External"/><Relationship Id="rId17" Type="http://schemas.openxmlformats.org/officeDocument/2006/relationships/hyperlink" Target="consultantplus://offline/ref=C5BAAED9DD7C68B257633E2B4AFDC6BEC38C2CB5D7119062D0953FDB2AD50A7FA29544529C0CE3836D51795793jBV1I" TargetMode="External"/><Relationship Id="rId25" Type="http://schemas.openxmlformats.org/officeDocument/2006/relationships/hyperlink" Target="consultantplus://offline/ref=9CCC8D637DB596910A49490258F8CBDD5B30A58A044E7E7879254E89B3DC2F029C937B752B435283F747734BE2B989EEF19385D6F528A7B7M1BEM" TargetMode="External"/><Relationship Id="rId33" Type="http://schemas.openxmlformats.org/officeDocument/2006/relationships/hyperlink" Target="consultantplus://offline/ref=941207ED0BB2E230B9C7A64851DA153799BC82EEDD71811D39DCD76ADFEB44AC1D65CA72E6C34B2C003E3C9C303437E8A571BDE5FB9994FAr5P6M" TargetMode="External"/><Relationship Id="rId38" Type="http://schemas.openxmlformats.org/officeDocument/2006/relationships/hyperlink" Target="consultantplus://offline/ref=941207ED0BB2E230B9C7A64851DA153799BC82EEDD71811D39DCD76ADFEB44AC1D65CA72E6C34424083E3C9C303437E8A571BDE5FB9994FAr5P6M" TargetMode="External"/><Relationship Id="rId46" Type="http://schemas.openxmlformats.org/officeDocument/2006/relationships/hyperlink" Target="consultantplus://offline/ref=941207ED0BB2E230B9C7A64851DA153799BC82EEDD71811D39DCD76ADFEB44AC1D65CA72E6C34721003E3C9C303437E8A571BDE5FB9994FAr5P6M" TargetMode="External"/><Relationship Id="rId20" Type="http://schemas.openxmlformats.org/officeDocument/2006/relationships/hyperlink" Target="consultantplus://offline/ref=941207ED0BB2E230B9C7A64851DA153799B983E0DB77811D39DCD76ADFEB44AC1D65CA72E6C344230B3E3C9C303437E8A571BDE5FB9994FAr5P6M" TargetMode="External"/><Relationship Id="rId41" Type="http://schemas.openxmlformats.org/officeDocument/2006/relationships/hyperlink" Target="consultantplus://offline/ref=941207ED0BB2E230B9C7A64851DA153799BC82EEDD71811D39DCD76ADFEB44AC1D65CA72E6C34723013E3C9C303437E8A571BDE5FB9994FAr5P6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41207ED0BB2E230B9C7A64851DA153799BC82EEDD71811D39DCD76ADFEB44AC1D65CA72E6C34222013E3C9C303437E8A571BDE5FB9994FAr5P6M" TargetMode="External"/><Relationship Id="rId23" Type="http://schemas.openxmlformats.org/officeDocument/2006/relationships/hyperlink" Target="consultantplus://offline/ref=941207ED0BB2E230B9C7A64851DA153799BC82EEDD71811D39DCD76ADFEB44AC1D65CA72E6C346200A3E3C9C303437E8A571BDE5FB9994FAr5P6M" TargetMode="External"/><Relationship Id="rId28" Type="http://schemas.openxmlformats.org/officeDocument/2006/relationships/hyperlink" Target="consultantplus://offline/ref=941207ED0BB2E230B9C7A64851DA153799BC82EEDD71811D39DCD76ADFEB44AC1D65CA72E6C345230F3E3C9C303437E8A571BDE5FB9994FAr5P6M" TargetMode="External"/><Relationship Id="rId36" Type="http://schemas.openxmlformats.org/officeDocument/2006/relationships/hyperlink" Target="consultantplus://offline/ref=941207ED0BB2E230B9C7A64851DA153799BC82EEDD71811D39DCD76ADFEB44AC1D65CA72E6C340230D3E3C9C303437E8A571BDE5FB9994FAr5P6M" TargetMode="External"/><Relationship Id="rId49" Type="http://schemas.openxmlformats.org/officeDocument/2006/relationships/hyperlink" Target="consultantplus://offline/ref=A8C5F6EFA57B58872AA2585201C55B66B54B205845B3DB02DCA840E06865FF46330C25310B668F9EB1E60AF9F3EF9D39D4F3CE2215F226913FE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99CE4-A02B-4D9A-B5EF-87CA7DE8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10203</Words>
  <Characters>58161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68228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Marina N. Kondurina</cp:lastModifiedBy>
  <cp:revision>6</cp:revision>
  <cp:lastPrinted>2019-09-30T09:10:00Z</cp:lastPrinted>
  <dcterms:created xsi:type="dcterms:W3CDTF">2022-10-07T12:27:00Z</dcterms:created>
  <dcterms:modified xsi:type="dcterms:W3CDTF">2023-10-26T06:35:00Z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