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EA1384">
        <w:rPr>
          <w:rFonts w:ascii="Liberation Serif" w:hAnsi="Liberation Serif"/>
          <w:color w:val="000000"/>
          <w:sz w:val="24"/>
          <w:szCs w:val="24"/>
        </w:rPr>
        <w:t xml:space="preserve">                                  </w:t>
      </w:r>
      <w:r w:rsidR="009452D1">
        <w:rPr>
          <w:rFonts w:ascii="Liberation Serif" w:hAnsi="Liberation Serif"/>
          <w:color w:val="000000"/>
          <w:sz w:val="24"/>
          <w:szCs w:val="24"/>
        </w:rPr>
        <w:t>о</w:t>
      </w:r>
      <w:r w:rsidR="00AA391E" w:rsidRPr="00A576FF">
        <w:rPr>
          <w:rFonts w:ascii="Liberation Serif" w:hAnsi="Liberation Serif"/>
          <w:color w:val="000000"/>
          <w:sz w:val="24"/>
          <w:szCs w:val="24"/>
        </w:rPr>
        <w:t>т</w:t>
      </w:r>
      <w:r w:rsidR="009452D1" w:rsidRPr="009452D1">
        <w:rPr>
          <w:rFonts w:ascii="Liberation Serif" w:hAnsi="Liberation Serif"/>
          <w:color w:val="000000"/>
          <w:sz w:val="24"/>
          <w:szCs w:val="24"/>
        </w:rPr>
        <w:t xml:space="preserve"> </w:t>
      </w:r>
      <w:r w:rsidR="005B5420">
        <w:rPr>
          <w:rFonts w:ascii="Liberation Serif" w:hAnsi="Liberation Serif"/>
          <w:color w:val="000000"/>
          <w:sz w:val="24"/>
          <w:szCs w:val="24"/>
        </w:rPr>
        <w:t xml:space="preserve"> </w:t>
      </w:r>
      <w:r w:rsidR="00A97D4E">
        <w:rPr>
          <w:rFonts w:ascii="Liberation Serif" w:hAnsi="Liberation Serif"/>
          <w:color w:val="000000"/>
          <w:sz w:val="24"/>
          <w:szCs w:val="24"/>
        </w:rPr>
        <w:t>19.10.</w:t>
      </w:r>
      <w:r w:rsidR="005B5420">
        <w:rPr>
          <w:rFonts w:ascii="Liberation Serif" w:hAnsi="Liberation Serif"/>
          <w:color w:val="000000"/>
          <w:sz w:val="24"/>
          <w:szCs w:val="24"/>
        </w:rPr>
        <w:t xml:space="preserve">   2023   </w:t>
      </w:r>
      <w:r w:rsidR="00AA391E" w:rsidRPr="00A576FF">
        <w:rPr>
          <w:rFonts w:ascii="Liberation Serif" w:hAnsi="Liberation Serif"/>
          <w:color w:val="000000"/>
          <w:sz w:val="24"/>
          <w:szCs w:val="24"/>
        </w:rPr>
        <w:t>№</w:t>
      </w:r>
      <w:r w:rsidR="00E84903">
        <w:rPr>
          <w:rFonts w:ascii="Liberation Serif" w:hAnsi="Liberation Serif"/>
          <w:color w:val="000000"/>
          <w:sz w:val="24"/>
          <w:szCs w:val="24"/>
        </w:rPr>
        <w:t xml:space="preserve"> </w:t>
      </w:r>
      <w:r w:rsidR="00A97D4E">
        <w:rPr>
          <w:rFonts w:ascii="Liberation Serif" w:hAnsi="Liberation Serif"/>
          <w:color w:val="000000"/>
          <w:sz w:val="24"/>
          <w:szCs w:val="24"/>
        </w:rPr>
        <w:t>2096</w:t>
      </w:r>
      <w:bookmarkStart w:id="0" w:name="_GoBack"/>
      <w:bookmarkEnd w:id="0"/>
      <w:r w:rsidR="00EA1384">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 дом</w:t>
      </w:r>
      <w:r w:rsidR="00D764BD">
        <w:rPr>
          <w:rFonts w:ascii="Liberation Serif" w:hAnsi="Liberation Serif"/>
          <w:caps/>
          <w:sz w:val="28"/>
        </w:rPr>
        <w:t>О</w:t>
      </w:r>
      <w:r w:rsidRPr="00A576FF">
        <w:rPr>
          <w:rFonts w:ascii="Liberation Serif" w:hAnsi="Liberation Serif"/>
          <w:caps/>
          <w:sz w:val="28"/>
        </w:rPr>
        <w:t>М</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5B5420">
        <w:rPr>
          <w:rFonts w:ascii="Liberation Serif" w:hAnsi="Liberation Serif"/>
          <w:color w:val="000000"/>
        </w:rPr>
        <w:t>3</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131184" w:rsidP="00A76152">
            <w:pPr>
              <w:jc w:val="center"/>
              <w:rPr>
                <w:rFonts w:ascii="Liberation Serif" w:hAnsi="Liberation Serif" w:cs="Times New Roman"/>
                <w:sz w:val="24"/>
                <w:szCs w:val="24"/>
              </w:rPr>
            </w:pPr>
            <w:r>
              <w:rPr>
                <w:rFonts w:ascii="Liberation Serif" w:hAnsi="Liberation Serif" w:cs="Times New Roman"/>
                <w:sz w:val="24"/>
                <w:szCs w:val="24"/>
              </w:rPr>
              <w:t>22</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377BFB"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26</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377BFB" w:rsidP="005C5528">
            <w:pPr>
              <w:jc w:val="center"/>
              <w:rPr>
                <w:rFonts w:ascii="Liberation Serif" w:hAnsi="Liberation Serif" w:cs="Times New Roman"/>
                <w:sz w:val="24"/>
                <w:szCs w:val="24"/>
              </w:rPr>
            </w:pPr>
            <w:r>
              <w:rPr>
                <w:rFonts w:ascii="Liberation Serif" w:hAnsi="Liberation Serif" w:cs="Times New Roman"/>
                <w:sz w:val="24"/>
                <w:szCs w:val="24"/>
              </w:rPr>
              <w:t>27</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28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377BFB" w:rsidP="00857E61">
            <w:pPr>
              <w:jc w:val="center"/>
              <w:rPr>
                <w:rFonts w:ascii="Liberation Serif" w:hAnsi="Liberation Serif" w:cs="Times New Roman"/>
                <w:sz w:val="24"/>
                <w:szCs w:val="24"/>
              </w:rPr>
            </w:pPr>
            <w:r>
              <w:rPr>
                <w:rFonts w:ascii="Liberation Serif" w:hAnsi="Liberation Serif" w:cs="Times New Roman"/>
                <w:sz w:val="24"/>
                <w:szCs w:val="24"/>
              </w:rPr>
              <w:t>31</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56</w:t>
            </w:r>
          </w:p>
        </w:tc>
      </w:tr>
    </w:tbl>
    <w:p w:rsidR="00AA391E" w:rsidRPr="00A576FF" w:rsidRDefault="00AA391E" w:rsidP="00AA391E">
      <w:pPr>
        <w:rPr>
          <w:rFonts w:ascii="Liberation Serif" w:hAnsi="Liberation Serif"/>
        </w:rPr>
      </w:pPr>
    </w:p>
    <w:p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w:t>
      </w:r>
      <w:r w:rsidR="00E25D8C">
        <w:rPr>
          <w:rFonts w:ascii="Liberation Serif" w:hAnsi="Liberation Serif" w:cs="Times New Roman"/>
          <w:color w:val="000000"/>
          <w:sz w:val="24"/>
          <w:szCs w:val="24"/>
        </w:rPr>
        <w:t xml:space="preserve">о проведении открытого конкурса по отбору управляющей организации для управления многоквартирным домом на территории Невьянского городского округа (далее - конкурсная документация) </w:t>
      </w:r>
      <w:r w:rsidRPr="00E96B1D">
        <w:rPr>
          <w:rFonts w:ascii="Liberation Serif" w:hAnsi="Liberation Serif" w:cs="Times New Roman"/>
          <w:color w:val="000000"/>
          <w:sz w:val="24"/>
          <w:szCs w:val="24"/>
        </w:rPr>
        <w:t xml:space="preserve">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E96B1D" w:rsidRDefault="00AA391E" w:rsidP="00771A70">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AA391E" w:rsidRPr="00E96B1D" w:rsidRDefault="00AA391E" w:rsidP="0077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E96B1D" w:rsidRDefault="00AA391E" w:rsidP="00C8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F602D0" w:rsidRPr="00E96B1D" w:rsidRDefault="00AA391E" w:rsidP="00771A70">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AA391E" w:rsidRPr="00E96B1D" w:rsidRDefault="00AA391E" w:rsidP="00773AB8">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252A31"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3E2083" w:rsidRPr="00E96B1D" w:rsidRDefault="003E2083" w:rsidP="009C738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932BC">
        <w:rPr>
          <w:rFonts w:ascii="Liberation Serif" w:hAnsi="Liberation Serif" w:cs="Times New Roman"/>
          <w:color w:val="000000"/>
          <w:sz w:val="24"/>
          <w:szCs w:val="24"/>
        </w:rPr>
        <w:t xml:space="preserve"> (далее – Правила)</w:t>
      </w:r>
      <w:r w:rsidRPr="00E96B1D">
        <w:rPr>
          <w:rFonts w:ascii="Liberation Serif" w:hAnsi="Liberation Serif" w:cs="Times New Roman"/>
          <w:color w:val="000000"/>
          <w:sz w:val="24"/>
          <w:szCs w:val="24"/>
        </w:rPr>
        <w:t xml:space="preserve">. </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rsidR="00AA391E" w:rsidRPr="00E96B1D" w:rsidRDefault="00AA391E" w:rsidP="002A5779">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E96B1D" w:rsidRDefault="00AA391E" w:rsidP="00314D4C">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rsidR="00AA391E" w:rsidRPr="00E96B1D" w:rsidRDefault="00AA391E" w:rsidP="00936A5F">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E96B1D" w:rsidRDefault="00AA391E" w:rsidP="00936A5F">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rsidR="00AA391E" w:rsidRPr="00E96B1D" w:rsidRDefault="00AA391E" w:rsidP="00936A5F">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AA391E" w:rsidRPr="00E96B1D" w:rsidRDefault="00AA391E" w:rsidP="00936A5F">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E96B1D" w:rsidRDefault="00AA391E"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4539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AA391E" w:rsidRPr="00E96B1D" w:rsidRDefault="00AA391E" w:rsidP="00D5504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собственник</w:t>
      </w:r>
      <w:r w:rsidR="000B6A56">
        <w:rPr>
          <w:rFonts w:ascii="Liberation Serif" w:hAnsi="Liberation Serif" w:cs="Times New Roman"/>
          <w:color w:val="000000"/>
          <w:sz w:val="24"/>
          <w:szCs w:val="24"/>
        </w:rPr>
        <w:t>а</w:t>
      </w:r>
      <w:r w:rsidRPr="00E96B1D">
        <w:rPr>
          <w:rFonts w:ascii="Liberation Serif" w:hAnsi="Liberation Serif" w:cs="Times New Roman"/>
          <w:color w:val="000000"/>
          <w:sz w:val="24"/>
          <w:szCs w:val="24"/>
        </w:rPr>
        <w:t xml:space="preserve"> помещений в многоквартирн</w:t>
      </w:r>
      <w:r w:rsidR="000B6A56">
        <w:rPr>
          <w:rFonts w:ascii="Liberation Serif" w:hAnsi="Liberation Serif" w:cs="Times New Roman"/>
          <w:color w:val="000000"/>
          <w:sz w:val="24"/>
          <w:szCs w:val="24"/>
        </w:rPr>
        <w:t>ом доме</w:t>
      </w:r>
      <w:r w:rsidRPr="00E96B1D">
        <w:rPr>
          <w:rFonts w:ascii="Liberation Serif" w:hAnsi="Liberation Serif"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936A5F" w:rsidRDefault="00936A5F"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 xml:space="preserve">происхождения капитала или любое физическое лицо, в том числе индивидуальный </w:t>
      </w:r>
      <w:r w:rsidR="000B6A56">
        <w:rPr>
          <w:rFonts w:ascii="Liberation Serif" w:hAnsi="Liberation Serif" w:cs="Times New Roman"/>
          <w:color w:val="000000"/>
          <w:sz w:val="24"/>
          <w:szCs w:val="24"/>
        </w:rPr>
        <w:t xml:space="preserve">предприниматель, </w:t>
      </w:r>
      <w:r w:rsidRPr="00E96B1D">
        <w:rPr>
          <w:rFonts w:ascii="Liberation Serif" w:hAnsi="Liberation Serif" w:cs="Times New Roman"/>
          <w:color w:val="000000"/>
          <w:sz w:val="24"/>
          <w:szCs w:val="24"/>
        </w:rPr>
        <w:t>представивший заявку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w:t>
      </w:r>
      <w:r w:rsidR="000B6A56">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 дом</w:t>
      </w:r>
      <w:r w:rsidR="00780894">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является рубль Российской Федерации.</w:t>
      </w:r>
    </w:p>
    <w:p w:rsidR="00AA391E" w:rsidRPr="00E96B1D" w:rsidRDefault="00AA391E" w:rsidP="00CC7069">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8F5DEC"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 дом</w:t>
      </w:r>
      <w:r w:rsidR="00780894">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Pr="00E96B1D" w:rsidRDefault="00AA391E"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rsidR="0064632A" w:rsidRPr="00E96B1D" w:rsidRDefault="0064632A"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Pr="00E96B1D" w:rsidRDefault="0064632A"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Pr="00E96B1D" w:rsidRDefault="004667E2"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rsidR="004667E2" w:rsidRPr="00E96B1D" w:rsidRDefault="00923D41"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00D1514D">
        <w:rPr>
          <w:rFonts w:ascii="Liberation Serif" w:eastAsiaTheme="minorHAnsi" w:hAnsi="Liberation Serif" w:cs="Times New Roman"/>
          <w:sz w:val="24"/>
          <w:szCs w:val="24"/>
          <w:lang w:eastAsia="en-US"/>
        </w:rPr>
        <w:t>15</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AA391E" w:rsidRPr="00E96B1D" w:rsidRDefault="00AA391E" w:rsidP="004B4A87">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E96B1D" w:rsidRDefault="00AA391E" w:rsidP="004B4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.1 Реквизиты для внесения денежных средств в качестве обеспечения заявки: </w:t>
      </w:r>
      <w:r w:rsidR="00AA58B3" w:rsidRPr="009C3B3C">
        <w:rPr>
          <w:rFonts w:ascii="Liberation Serif" w:hAnsi="Liberation Serif"/>
          <w:color w:val="000000"/>
          <w:sz w:val="26"/>
          <w:szCs w:val="26"/>
        </w:rPr>
        <w:t>Администрация Невьянского городского округа</w:t>
      </w:r>
      <w:r w:rsidR="00AA58B3">
        <w:rPr>
          <w:rFonts w:ascii="Liberation Serif" w:hAnsi="Liberation Serif"/>
          <w:color w:val="000000"/>
          <w:sz w:val="26"/>
          <w:szCs w:val="26"/>
        </w:rPr>
        <w:t xml:space="preserve"> л/с 05901010010</w:t>
      </w:r>
      <w:r w:rsidR="00AA58B3" w:rsidRPr="009C3B3C">
        <w:rPr>
          <w:rFonts w:ascii="Liberation Serif" w:hAnsi="Liberation Serif"/>
          <w:color w:val="000000"/>
          <w:sz w:val="26"/>
          <w:szCs w:val="26"/>
        </w:rPr>
        <w:t xml:space="preserve"> ИНН 6621002530 КПП 668201001 р/сч </w:t>
      </w:r>
      <w:r w:rsidR="00AA58B3" w:rsidRPr="003A61A7">
        <w:rPr>
          <w:rFonts w:ascii="Liberation Serif" w:hAnsi="Liberation Serif"/>
          <w:color w:val="000000"/>
          <w:sz w:val="26"/>
          <w:szCs w:val="26"/>
        </w:rPr>
        <w:t>03232643657140006200</w:t>
      </w:r>
      <w:r w:rsidR="00AA58B3" w:rsidRPr="009C3B3C">
        <w:rPr>
          <w:rFonts w:ascii="Liberation Serif" w:hAnsi="Liberation Serif"/>
          <w:color w:val="000000"/>
          <w:sz w:val="26"/>
          <w:szCs w:val="26"/>
        </w:rPr>
        <w:t xml:space="preserve"> Уральск</w:t>
      </w:r>
      <w:r w:rsidR="00AA58B3">
        <w:rPr>
          <w:rFonts w:ascii="Liberation Serif" w:hAnsi="Liberation Serif"/>
          <w:color w:val="000000"/>
          <w:sz w:val="26"/>
          <w:szCs w:val="26"/>
        </w:rPr>
        <w:t>ое ГУ</w:t>
      </w:r>
      <w:r w:rsidR="00AA58B3" w:rsidRPr="009C3B3C">
        <w:rPr>
          <w:rFonts w:ascii="Liberation Serif" w:hAnsi="Liberation Serif"/>
          <w:color w:val="000000"/>
          <w:sz w:val="26"/>
          <w:szCs w:val="26"/>
        </w:rPr>
        <w:t xml:space="preserve"> </w:t>
      </w:r>
      <w:r w:rsidR="00AA58B3">
        <w:rPr>
          <w:rFonts w:ascii="Liberation Serif" w:hAnsi="Liberation Serif"/>
          <w:color w:val="000000"/>
          <w:sz w:val="26"/>
          <w:szCs w:val="26"/>
        </w:rPr>
        <w:t>Б</w:t>
      </w:r>
      <w:r w:rsidR="00AA58B3" w:rsidRPr="009C3B3C">
        <w:rPr>
          <w:rFonts w:ascii="Liberation Serif" w:hAnsi="Liberation Serif"/>
          <w:color w:val="000000"/>
          <w:sz w:val="26"/>
          <w:szCs w:val="26"/>
        </w:rPr>
        <w:t>анк</w:t>
      </w:r>
      <w:r w:rsidR="00AA58B3">
        <w:rPr>
          <w:rFonts w:ascii="Liberation Serif" w:hAnsi="Liberation Serif"/>
          <w:color w:val="000000"/>
          <w:sz w:val="26"/>
          <w:szCs w:val="26"/>
        </w:rPr>
        <w:t>а</w:t>
      </w:r>
      <w:r w:rsidR="00AA58B3" w:rsidRPr="009C3B3C">
        <w:rPr>
          <w:rFonts w:ascii="Liberation Serif" w:hAnsi="Liberation Serif"/>
          <w:color w:val="000000"/>
          <w:sz w:val="26"/>
          <w:szCs w:val="26"/>
        </w:rPr>
        <w:t xml:space="preserve"> </w:t>
      </w:r>
      <w:r w:rsidR="00AA58B3">
        <w:rPr>
          <w:rFonts w:ascii="Liberation Serif" w:hAnsi="Liberation Serif"/>
          <w:color w:val="000000"/>
          <w:sz w:val="26"/>
          <w:szCs w:val="26"/>
        </w:rPr>
        <w:t xml:space="preserve">России/УФК по Свердловской области г. Екатеринбург </w:t>
      </w:r>
      <w:r w:rsidR="00AA58B3" w:rsidRPr="009C3B3C">
        <w:rPr>
          <w:rFonts w:ascii="Liberation Serif" w:hAnsi="Liberation Serif"/>
          <w:color w:val="000000"/>
          <w:sz w:val="26"/>
          <w:szCs w:val="26"/>
        </w:rPr>
        <w:t xml:space="preserve">к/сч </w:t>
      </w:r>
      <w:r w:rsidR="00AA58B3">
        <w:rPr>
          <w:rFonts w:ascii="Liberation Serif" w:hAnsi="Liberation Serif"/>
          <w:color w:val="000000"/>
          <w:sz w:val="26"/>
          <w:szCs w:val="26"/>
        </w:rPr>
        <w:t>40102810645370000054</w:t>
      </w:r>
      <w:r w:rsidR="00AA58B3" w:rsidRPr="009C3B3C">
        <w:rPr>
          <w:rFonts w:ascii="Liberation Serif" w:hAnsi="Liberation Serif"/>
          <w:color w:val="000000"/>
          <w:sz w:val="26"/>
          <w:szCs w:val="26"/>
        </w:rPr>
        <w:t xml:space="preserve"> БИК </w:t>
      </w:r>
      <w:r w:rsidR="00AA58B3">
        <w:rPr>
          <w:rFonts w:ascii="Liberation Serif" w:hAnsi="Liberation Serif"/>
          <w:color w:val="000000"/>
          <w:sz w:val="26"/>
          <w:szCs w:val="26"/>
        </w:rPr>
        <w:t>016577551</w:t>
      </w:r>
      <w:r w:rsidRPr="00E96B1D">
        <w:rPr>
          <w:rFonts w:ascii="Liberation Serif" w:hAnsi="Liberation Serif" w:cs="Times New Roman"/>
          <w:color w:val="000000"/>
          <w:sz w:val="24"/>
          <w:szCs w:val="24"/>
        </w:rPr>
        <w:t>.</w:t>
      </w:r>
    </w:p>
    <w:p w:rsidR="00AA391E" w:rsidRPr="00E96B1D" w:rsidRDefault="004B4A87" w:rsidP="004B4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 дом</w:t>
      </w:r>
      <w:r w:rsidR="00D1514D">
        <w:rPr>
          <w:rFonts w:ascii="Liberation Serif" w:hAnsi="Liberation Serif" w:cs="Times New Roman"/>
          <w:color w:val="000000"/>
          <w:sz w:val="24"/>
          <w:szCs w:val="24"/>
        </w:rPr>
        <w:t>о</w:t>
      </w:r>
      <w:r w:rsidR="00AA391E" w:rsidRPr="00E96B1D">
        <w:rPr>
          <w:rFonts w:ascii="Liberation Serif" w:hAnsi="Liberation Serif" w:cs="Times New Roman"/>
          <w:color w:val="000000"/>
          <w:sz w:val="24"/>
          <w:szCs w:val="24"/>
        </w:rPr>
        <w:t>м (адре</w:t>
      </w:r>
      <w:r w:rsidR="00D1514D">
        <w:rPr>
          <w:rFonts w:ascii="Liberation Serif" w:hAnsi="Liberation Serif" w:cs="Times New Roman"/>
          <w:color w:val="000000"/>
          <w:sz w:val="24"/>
          <w:szCs w:val="24"/>
        </w:rPr>
        <w:t>с</w:t>
      </w:r>
      <w:r w:rsidR="00AA391E" w:rsidRPr="00E96B1D">
        <w:rPr>
          <w:rFonts w:ascii="Liberation Serif" w:hAnsi="Liberation Serif" w:cs="Times New Roman"/>
          <w:color w:val="000000"/>
          <w:sz w:val="24"/>
          <w:szCs w:val="24"/>
        </w:rPr>
        <w:t xml:space="preserve"> МКД).</w:t>
      </w:r>
    </w:p>
    <w:p w:rsidR="00AA391E" w:rsidRPr="00E96B1D" w:rsidRDefault="00AA391E" w:rsidP="004B4A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sidR="00D1514D">
        <w:rPr>
          <w:rFonts w:ascii="Liberation Serif" w:hAnsi="Liberation Serif" w:cs="Times New Roman"/>
          <w:color w:val="000000"/>
          <w:sz w:val="24"/>
          <w:szCs w:val="24"/>
        </w:rPr>
        <w:t>ом</w:t>
      </w:r>
      <w:r w:rsidRPr="00E96B1D">
        <w:rPr>
          <w:rFonts w:ascii="Liberation Serif" w:hAnsi="Liberation Serif" w:cs="Times New Roman"/>
          <w:color w:val="000000"/>
          <w:sz w:val="24"/>
          <w:szCs w:val="24"/>
        </w:rPr>
        <w:t xml:space="preserve"> дом</w:t>
      </w:r>
      <w:r w:rsidR="00D1514D">
        <w:rPr>
          <w:rFonts w:ascii="Liberation Serif" w:hAnsi="Liberation Serif" w:cs="Times New Roman"/>
          <w:color w:val="000000"/>
          <w:sz w:val="24"/>
          <w:szCs w:val="24"/>
        </w:rPr>
        <w:t>е</w:t>
      </w:r>
      <w:r w:rsidRPr="00E96B1D">
        <w:rPr>
          <w:rFonts w:ascii="Liberation Serif" w:hAnsi="Liberation Serif" w:cs="Times New Roman"/>
          <w:color w:val="000000"/>
          <w:sz w:val="24"/>
          <w:szCs w:val="24"/>
        </w:rPr>
        <w:t xml:space="preserve">,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r w:rsidR="00850C5B">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4C7A57">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AA391E" w:rsidRPr="00E96B1D" w:rsidRDefault="00AA391E" w:rsidP="004C7A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w:t>
      </w:r>
      <w:r w:rsidR="00107CFB">
        <w:rPr>
          <w:rFonts w:ascii="Liberation Serif" w:hAnsi="Liberation Serif" w:cs="Times New Roman"/>
          <w:color w:val="000000"/>
          <w:sz w:val="24"/>
          <w:szCs w:val="24"/>
        </w:rPr>
        <w:t xml:space="preserve">анный исходя из среднемесячных </w:t>
      </w:r>
      <w:r w:rsidRPr="00E96B1D">
        <w:rPr>
          <w:rFonts w:ascii="Liberation Serif" w:hAnsi="Liberation Serif" w:cs="Times New Roman"/>
          <w:color w:val="000000"/>
          <w:sz w:val="24"/>
          <w:szCs w:val="24"/>
        </w:rPr>
        <w:t>объемов потребления ресурсов.</w:t>
      </w:r>
    </w:p>
    <w:p w:rsidR="00AA04C7" w:rsidRPr="00E96B1D" w:rsidRDefault="00536A6F" w:rsidP="00CA42F6">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7C5270">
          <w:rPr>
            <w:rFonts w:ascii="Liberation Serif" w:eastAsiaTheme="minorHAnsi" w:hAnsi="Liberation Serif" w:cs="Times New Roman"/>
            <w:sz w:val="24"/>
            <w:szCs w:val="24"/>
            <w:lang w:eastAsia="en-US"/>
          </w:rPr>
          <w:t xml:space="preserve"> к конкурсной документации</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A42F6">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CA42F6">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1362F" w:rsidRPr="00E96B1D"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FA5E2D">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00CE23CA" w:rsidRPr="00E96B1D">
        <w:rPr>
          <w:rFonts w:ascii="Liberation Serif" w:eastAsiaTheme="minorHAnsi" w:hAnsi="Liberation Serif" w:cs="Times New Roman"/>
          <w:sz w:val="24"/>
          <w:szCs w:val="24"/>
          <w:lang w:eastAsia="en-US"/>
        </w:rPr>
        <w:lastRenderedPageBreak/>
        <w:t>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rsidR="00AA391E" w:rsidRPr="00E96B1D" w:rsidRDefault="00AA391E" w:rsidP="00FA5E2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rsidR="002908A5" w:rsidRPr="00E96B1D" w:rsidRDefault="002908A5" w:rsidP="00F00901">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A391E" w:rsidRPr="00E96B1D" w:rsidRDefault="00AA391E" w:rsidP="00F00901">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r w:rsidR="007528B4">
        <w:rPr>
          <w:rFonts w:ascii="Liberation Serif" w:hAnsi="Liberation Serif" w:cs="Times New Roman"/>
          <w:sz w:val="24"/>
          <w:szCs w:val="24"/>
        </w:rPr>
        <w:t xml:space="preserve"> к конкурсной документации</w:t>
      </w:r>
      <w:r w:rsidRPr="00A61BB9">
        <w:rPr>
          <w:rFonts w:ascii="Liberation Serif" w:hAnsi="Liberation Serif" w:cs="Times New Roman"/>
          <w:sz w:val="24"/>
          <w:szCs w:val="24"/>
        </w:rPr>
        <w:t>.</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sidRPr="00E96B1D">
        <w:rPr>
          <w:rFonts w:ascii="Liberation Serif" w:hAnsi="Liberation Serif" w:cs="Times New Roman"/>
          <w:color w:val="000000"/>
          <w:sz w:val="24"/>
          <w:szCs w:val="24"/>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707A47" w:rsidRPr="00E96B1D" w:rsidRDefault="00AA391E" w:rsidP="0083354C">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E96B1D" w:rsidRDefault="00AA391E" w:rsidP="0083354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E73D94" w:rsidRPr="00E96B1D" w:rsidRDefault="00E73D94" w:rsidP="0083354C">
      <w:pPr>
        <w:shd w:val="clear" w:color="auto" w:fill="FFFFFF"/>
        <w:ind w:right="-285"/>
        <w:jc w:val="center"/>
        <w:rPr>
          <w:rFonts w:ascii="Liberation Serif" w:hAnsi="Liberation Serif" w:cs="Times New Roman"/>
          <w:b/>
          <w:color w:val="000000"/>
          <w:sz w:val="24"/>
          <w:szCs w:val="24"/>
        </w:rPr>
      </w:pPr>
    </w:p>
    <w:p w:rsidR="00AA391E"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1349DB" w:rsidRPr="00E96B1D" w:rsidRDefault="001349DB"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вскрывает все конверты с заявками на участие в конкурсе, </w:t>
      </w:r>
      <w:r w:rsidRPr="00E96B1D">
        <w:rPr>
          <w:rFonts w:ascii="Liberation Serif" w:hAnsi="Liberation Serif" w:cs="Times New Roman"/>
          <w:color w:val="000000"/>
          <w:sz w:val="24"/>
          <w:szCs w:val="24"/>
        </w:rPr>
        <w:lastRenderedPageBreak/>
        <w:t>которые поступили организатору конкурса.</w:t>
      </w:r>
    </w:p>
    <w:p w:rsidR="00A72C2A" w:rsidRPr="00E96B1D" w:rsidRDefault="00AA391E" w:rsidP="004D367C">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w:t>
      </w:r>
      <w:r w:rsidRPr="00E96B1D">
        <w:rPr>
          <w:rFonts w:ascii="Liberation Serif" w:hAnsi="Liberation Serif" w:cs="Times New Roman"/>
          <w:color w:val="000000"/>
          <w:sz w:val="24"/>
          <w:szCs w:val="24"/>
        </w:rPr>
        <w:lastRenderedPageBreak/>
        <w:t>конкурса не вправе отказаться от заключения договора управления многоквартирным домом.</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rsidR="00AA391E" w:rsidRPr="00E96B1D" w:rsidRDefault="00AA391E" w:rsidP="004107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Pr="00E96B1D" w:rsidRDefault="00AA391E" w:rsidP="004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001F6B7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r w:rsidR="00C35E4F">
        <w:rPr>
          <w:rFonts w:ascii="Liberation Serif" w:hAnsi="Liberation Serif" w:cs="Times New Roman"/>
          <w:color w:val="000000"/>
          <w:sz w:val="24"/>
          <w:szCs w:val="24"/>
        </w:rPr>
        <w:t>.</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E96B1D" w:rsidRDefault="00092371"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rsidR="00092371" w:rsidRPr="00E96B1D" w:rsidRDefault="00F5240E"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00092371"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E75668" w:rsidRPr="00E96B1D" w:rsidRDefault="00E75668"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E96B1D" w:rsidRDefault="00902A57"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E96B1D" w:rsidRDefault="00B915B6" w:rsidP="00410711">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E96B1D" w:rsidRDefault="00B915B6"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2E65E0" w:rsidRPr="00E96B1D" w:rsidRDefault="002E65E0" w:rsidP="00410711">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r w:rsidR="00C35E4F">
        <w:rPr>
          <w:rFonts w:ascii="Liberation Serif" w:hAnsi="Liberation Serif" w:cs="Times New Roman"/>
          <w:color w:val="000000"/>
          <w:sz w:val="24"/>
          <w:szCs w:val="24"/>
        </w:rPr>
        <w:t xml:space="preserve"> к конкурсной документации</w:t>
      </w:r>
      <w:r w:rsidRPr="00E96B1D">
        <w:rPr>
          <w:rFonts w:ascii="Liberation Serif" w:hAnsi="Liberation Serif" w:cs="Times New Roman"/>
          <w:color w:val="000000"/>
          <w:sz w:val="24"/>
          <w:szCs w:val="24"/>
        </w:rPr>
        <w:t>).</w:t>
      </w:r>
    </w:p>
    <w:p w:rsidR="00C44C07" w:rsidRPr="00E96B1D" w:rsidRDefault="00C44C07"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61BB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r w:rsidR="00206851">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AA391E" w:rsidRPr="00E96B1D" w:rsidRDefault="00AA391E" w:rsidP="00887825">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9B6962" w:rsidRDefault="009B6962"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 xml:space="preserve">наименьшему размеру платы за содержание и ремонт жилого </w:t>
      </w:r>
      <w:r w:rsidR="00DC41A0" w:rsidRPr="00E96B1D">
        <w:rPr>
          <w:rFonts w:ascii="Liberation Serif" w:hAnsi="Liberation Serif" w:cs="Times New Roman"/>
          <w:color w:val="000000"/>
          <w:sz w:val="24"/>
          <w:szCs w:val="24"/>
        </w:rPr>
        <w:t>помещения, в</w:t>
      </w:r>
      <w:r w:rsidRPr="00E96B1D">
        <w:rPr>
          <w:rFonts w:ascii="Liberation Serif" w:hAnsi="Liberation Serif" w:cs="Times New Roman"/>
          <w:color w:val="000000"/>
          <w:sz w:val="24"/>
          <w:szCs w:val="24"/>
        </w:rPr>
        <w:t xml:space="preserve">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E96B1D" w:rsidRDefault="00AA391E" w:rsidP="0099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E96B1D" w:rsidRDefault="00AA391E" w:rsidP="00991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25. Заключение договора управления многоквартирным домом и срок начала выполнения управляющей организацией </w:t>
      </w:r>
      <w:r w:rsidR="00DC41A0" w:rsidRPr="00E96B1D">
        <w:rPr>
          <w:rFonts w:ascii="Liberation Serif" w:hAnsi="Liberation Serif" w:cs="Times New Roman"/>
          <w:b/>
          <w:color w:val="000000"/>
          <w:sz w:val="24"/>
          <w:szCs w:val="24"/>
        </w:rPr>
        <w:t>возникших по</w:t>
      </w:r>
      <w:r w:rsidRPr="00E96B1D">
        <w:rPr>
          <w:rFonts w:ascii="Liberation Serif" w:hAnsi="Liberation Serif" w:cs="Times New Roman"/>
          <w:b/>
          <w:color w:val="000000"/>
          <w:sz w:val="24"/>
          <w:szCs w:val="24"/>
        </w:rPr>
        <w:t xml:space="preserve"> результатам конкурса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w:t>
      </w:r>
      <w:r w:rsidR="00DC41A0" w:rsidRPr="00E96B1D">
        <w:rPr>
          <w:rFonts w:ascii="Liberation Serif" w:hAnsi="Liberation Serif" w:cs="Times New Roman"/>
          <w:color w:val="000000"/>
          <w:sz w:val="24"/>
          <w:szCs w:val="24"/>
        </w:rPr>
        <w:t>организатору конкурса,</w:t>
      </w:r>
      <w:r w:rsidRPr="00E96B1D">
        <w:rPr>
          <w:rFonts w:ascii="Liberation Serif" w:hAnsi="Liberation Serif" w:cs="Times New Roman"/>
          <w:color w:val="000000"/>
          <w:sz w:val="24"/>
          <w:szCs w:val="24"/>
        </w:rPr>
        <w:t xml:space="preserve"> подписанный им проект договора управления многоквартирным домом, а также обеспечение исполнения обязательств.</w:t>
      </w:r>
    </w:p>
    <w:p w:rsidR="00B4441B" w:rsidRPr="00E96B1D" w:rsidRDefault="00B4441B" w:rsidP="00991528">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w:t>
      </w:r>
      <w:r w:rsidR="00206851">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помещений обязаны вносить указанную плату.</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w:t>
      </w:r>
      <w:r w:rsidR="00DC41A0" w:rsidRPr="00E96B1D">
        <w:rPr>
          <w:rFonts w:ascii="Liberation Serif" w:hAnsi="Liberation Serif" w:cs="Times New Roman"/>
          <w:b/>
          <w:color w:val="000000"/>
          <w:sz w:val="24"/>
          <w:szCs w:val="24"/>
        </w:rPr>
        <w:t>Признание уклонившимся</w:t>
      </w:r>
      <w:r w:rsidRPr="00E96B1D">
        <w:rPr>
          <w:rFonts w:ascii="Liberation Serif" w:hAnsi="Liberation Serif" w:cs="Times New Roman"/>
          <w:b/>
          <w:color w:val="000000"/>
          <w:sz w:val="24"/>
          <w:szCs w:val="24"/>
        </w:rPr>
        <w:t xml:space="preserve"> от заключения </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w:t>
      </w:r>
      <w:r w:rsidR="00DC41A0" w:rsidRPr="00E96B1D">
        <w:rPr>
          <w:rFonts w:ascii="Liberation Serif" w:hAnsi="Liberation Serif" w:cs="Times New Roman"/>
          <w:color w:val="000000"/>
          <w:sz w:val="24"/>
          <w:szCs w:val="24"/>
        </w:rPr>
        <w:t>организатору конкурса,</w:t>
      </w:r>
      <w:r w:rsidRPr="00E96B1D">
        <w:rPr>
          <w:rFonts w:ascii="Liberation Serif" w:hAnsi="Liberation Serif" w:cs="Times New Roman"/>
          <w:color w:val="000000"/>
          <w:sz w:val="24"/>
          <w:szCs w:val="24"/>
        </w:rPr>
        <w:t xml:space="preserve">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D45BE" w:rsidRPr="00E96B1D" w:rsidRDefault="00CD45BE" w:rsidP="00DF2887">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Pr="00E96B1D" w:rsidRDefault="00CD45BE" w:rsidP="00DF2887">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Обязательства по договору управления многоквартирным домом могут быть изменены только в случае наступления обстоятельств непреодолимой силы либо на </w:t>
      </w:r>
      <w:r w:rsidRPr="00E96B1D">
        <w:rPr>
          <w:rFonts w:ascii="Liberation Serif" w:hAnsi="Liberation Serif" w:cs="Times New Roman"/>
          <w:color w:val="000000"/>
          <w:sz w:val="24"/>
          <w:szCs w:val="24"/>
        </w:rPr>
        <w:lastRenderedPageBreak/>
        <w:t>основании решения общего собрания собственников помещений в многоквартирном доме.</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r w:rsidR="00DC41A0" w:rsidRPr="00E96B1D">
        <w:rPr>
          <w:rFonts w:ascii="Liberation Serif" w:hAnsi="Liberation Serif" w:cs="Times New Roman"/>
          <w:color w:val="000000"/>
          <w:sz w:val="24"/>
          <w:szCs w:val="24"/>
        </w:rPr>
        <w:t>в порядке,</w:t>
      </w:r>
      <w:r w:rsidRPr="00E96B1D">
        <w:rPr>
          <w:rFonts w:ascii="Liberation Serif" w:hAnsi="Liberation Serif" w:cs="Times New Roman"/>
          <w:color w:val="000000"/>
          <w:sz w:val="24"/>
          <w:szCs w:val="24"/>
        </w:rPr>
        <w:t xml:space="preserve"> установленном законодательством Российской Федерации.</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E96B1D"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E96B1D" w:rsidRDefault="00AA391E" w:rsidP="00E96B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r w:rsidR="00400FBE">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E96B1D" w:rsidRDefault="00AA391E" w:rsidP="00E96B1D">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Pr="00E96B1D" w:rsidRDefault="002E0B77" w:rsidP="00E96B1D">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w:t>
      </w:r>
      <w:r w:rsidR="00BB0D50">
        <w:rPr>
          <w:rFonts w:ascii="Liberation Serif" w:eastAsiaTheme="minorHAnsi" w:hAnsi="Liberation Serif" w:cs="Times New Roman"/>
          <w:sz w:val="24"/>
          <w:szCs w:val="24"/>
          <w:lang w:eastAsia="en-US"/>
        </w:rPr>
        <w:t>с</w:t>
      </w:r>
      <w:r w:rsidRPr="00E96B1D">
        <w:rPr>
          <w:rFonts w:ascii="Liberation Serif" w:eastAsiaTheme="minorHAnsi" w:hAnsi="Liberation Serif" w:cs="Times New Roman"/>
          <w:sz w:val="24"/>
          <w:szCs w:val="24"/>
          <w:lang w:eastAsia="en-US"/>
        </w:rPr>
        <w:t xml:space="preserve">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1349DB">
          <w:rPr>
            <w:rFonts w:ascii="Liberation Serif" w:eastAsiaTheme="minorHAnsi" w:hAnsi="Liberation Serif" w:cs="Times New Roman"/>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Pr="00E96B1D" w:rsidRDefault="002E0B77" w:rsidP="00E96B1D">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Pr="00E96B1D" w:rsidRDefault="002E0B77" w:rsidP="00EB546C">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1126F4" w:rsidRDefault="001126F4" w:rsidP="00AA391E">
      <w:pPr>
        <w:jc w:val="right"/>
        <w:rPr>
          <w:rFonts w:ascii="Times New Roman" w:hAnsi="Times New Roman" w:cs="Times New Roman"/>
          <w:sz w:val="28"/>
          <w:szCs w:val="28"/>
        </w:rPr>
      </w:pPr>
    </w:p>
    <w:p w:rsidR="001126F4" w:rsidRDefault="001126F4"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AA474A" w:rsidP="00E35F50">
      <w:pPr>
        <w:jc w:val="center"/>
        <w:rPr>
          <w:rFonts w:ascii="Liberation Serif" w:hAnsi="Liberation Serif" w:cs="Times New Roman"/>
          <w:sz w:val="24"/>
          <w:szCs w:val="24"/>
        </w:rPr>
      </w:pPr>
      <w:r>
        <w:rPr>
          <w:rFonts w:ascii="Times New Roman" w:hAnsi="Times New Roman" w:cs="Times New Roman"/>
          <w:sz w:val="28"/>
          <w:szCs w:val="28"/>
        </w:rPr>
        <w:t xml:space="preserve"> </w:t>
      </w:r>
      <w:r w:rsidR="00E35F50">
        <w:rPr>
          <w:rFonts w:ascii="Times New Roman" w:hAnsi="Times New Roman" w:cs="Times New Roman"/>
          <w:sz w:val="28"/>
          <w:szCs w:val="28"/>
        </w:rPr>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 xml:space="preserve">риложение </w:t>
      </w:r>
      <w:r w:rsidR="00DC41A0" w:rsidRPr="00EB546C">
        <w:rPr>
          <w:rFonts w:ascii="Liberation Serif" w:hAnsi="Liberation Serif" w:cs="Times New Roman"/>
          <w:sz w:val="24"/>
          <w:szCs w:val="24"/>
        </w:rPr>
        <w:t>№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4E3E" w:rsidRPr="00BD33FC">
        <w:rPr>
          <w:rFonts w:ascii="Liberation Serif" w:hAnsi="Liberation Serif" w:cs="Times New Roman"/>
          <w:sz w:val="24"/>
          <w:szCs w:val="24"/>
        </w:rPr>
        <w:t>1</w:t>
      </w:r>
    </w:p>
    <w:tbl>
      <w:tblPr>
        <w:tblW w:w="1060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AA391E" w:rsidRPr="00BD33FC" w:rsidTr="00C63221">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F355CE">
            <w:pPr>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C63221">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C63221">
        <w:tc>
          <w:tcPr>
            <w:tcW w:w="1796" w:type="dxa"/>
            <w:shd w:val="clear" w:color="auto" w:fill="auto"/>
          </w:tcPr>
          <w:p w:rsidR="00966D97" w:rsidRDefault="00966D97" w:rsidP="004F027C">
            <w:pPr>
              <w:jc w:val="both"/>
              <w:rPr>
                <w:rFonts w:ascii="Liberation Serif" w:hAnsi="Liberation Serif" w:cs="Times New Roman"/>
              </w:rPr>
            </w:pPr>
            <w:r>
              <w:rPr>
                <w:rFonts w:ascii="Liberation Serif" w:hAnsi="Liberation Serif" w:cs="Times New Roman"/>
              </w:rPr>
              <w:t>Не</w:t>
            </w:r>
            <w:r w:rsidR="004F633F">
              <w:rPr>
                <w:rFonts w:ascii="Liberation Serif" w:hAnsi="Liberation Serif" w:cs="Times New Roman"/>
              </w:rPr>
              <w:t>вьянский район, поселок Цементны</w:t>
            </w:r>
            <w:r>
              <w:rPr>
                <w:rFonts w:ascii="Liberation Serif" w:hAnsi="Liberation Serif" w:cs="Times New Roman"/>
              </w:rPr>
              <w:t xml:space="preserve">й,    </w:t>
            </w:r>
          </w:p>
          <w:p w:rsidR="00AA391E" w:rsidRPr="004F633F" w:rsidRDefault="00966D97" w:rsidP="004F027C">
            <w:pPr>
              <w:jc w:val="both"/>
              <w:rPr>
                <w:rFonts w:ascii="Liberation Serif" w:hAnsi="Liberation Serif" w:cs="Times New Roman"/>
              </w:rPr>
            </w:pPr>
            <w:r>
              <w:rPr>
                <w:rFonts w:ascii="Liberation Serif" w:hAnsi="Liberation Serif" w:cs="Times New Roman"/>
              </w:rPr>
              <w:t>ул. Коськович, дом № 5</w:t>
            </w:r>
            <w:r w:rsidR="004F633F">
              <w:rPr>
                <w:rFonts w:ascii="Liberation Serif" w:hAnsi="Liberation Serif" w:cs="Times New Roman"/>
              </w:rPr>
              <w:t>/1</w:t>
            </w:r>
          </w:p>
        </w:tc>
        <w:tc>
          <w:tcPr>
            <w:tcW w:w="1203" w:type="dxa"/>
            <w:shd w:val="clear" w:color="auto" w:fill="auto"/>
          </w:tcPr>
          <w:p w:rsidR="00AA391E" w:rsidRPr="00BD33FC" w:rsidRDefault="00457689" w:rsidP="004F027C">
            <w:pPr>
              <w:jc w:val="both"/>
              <w:rPr>
                <w:rFonts w:ascii="Liberation Serif" w:hAnsi="Liberation Serif" w:cs="Times New Roman"/>
              </w:rPr>
            </w:pPr>
            <w:r>
              <w:rPr>
                <w:rFonts w:ascii="Liberation Serif" w:hAnsi="Liberation Serif" w:cs="Times New Roman"/>
              </w:rPr>
              <w:t>3 171,3</w:t>
            </w:r>
          </w:p>
        </w:tc>
        <w:tc>
          <w:tcPr>
            <w:tcW w:w="1116" w:type="dxa"/>
            <w:shd w:val="clear" w:color="auto" w:fill="auto"/>
          </w:tcPr>
          <w:p w:rsidR="00AA391E" w:rsidRPr="00BD33FC" w:rsidRDefault="00C9700E" w:rsidP="004F027C">
            <w:pPr>
              <w:jc w:val="both"/>
              <w:rPr>
                <w:rFonts w:ascii="Liberation Serif" w:hAnsi="Liberation Serif" w:cs="Times New Roman"/>
              </w:rPr>
            </w:pPr>
            <w:r>
              <w:rPr>
                <w:rFonts w:ascii="Liberation Serif" w:hAnsi="Liberation Serif" w:cs="Times New Roman"/>
              </w:rPr>
              <w:t>801 450,96</w:t>
            </w:r>
          </w:p>
        </w:tc>
        <w:tc>
          <w:tcPr>
            <w:tcW w:w="1016" w:type="dxa"/>
            <w:shd w:val="clear" w:color="auto" w:fill="auto"/>
          </w:tcPr>
          <w:p w:rsidR="00AA391E" w:rsidRPr="00BD33FC" w:rsidRDefault="00C9700E" w:rsidP="004F027C">
            <w:pPr>
              <w:jc w:val="both"/>
              <w:rPr>
                <w:rFonts w:ascii="Liberation Serif" w:hAnsi="Liberation Serif" w:cs="Times New Roman"/>
              </w:rPr>
            </w:pPr>
            <w:r>
              <w:rPr>
                <w:rFonts w:ascii="Liberation Serif" w:hAnsi="Liberation Serif" w:cs="Times New Roman"/>
              </w:rPr>
              <w:t>66 787,58</w:t>
            </w:r>
          </w:p>
        </w:tc>
        <w:tc>
          <w:tcPr>
            <w:tcW w:w="1203" w:type="dxa"/>
            <w:shd w:val="clear" w:color="auto" w:fill="auto"/>
          </w:tcPr>
          <w:p w:rsidR="00AA391E" w:rsidRPr="00BD33FC" w:rsidRDefault="00C9700E" w:rsidP="004F027C">
            <w:pPr>
              <w:jc w:val="both"/>
              <w:rPr>
                <w:rFonts w:ascii="Liberation Serif" w:hAnsi="Liberation Serif" w:cs="Times New Roman"/>
              </w:rPr>
            </w:pPr>
            <w:r>
              <w:rPr>
                <w:rFonts w:ascii="Liberation Serif" w:hAnsi="Liberation Serif" w:cs="Times New Roman"/>
              </w:rPr>
              <w:t>65</w:t>
            </w:r>
          </w:p>
        </w:tc>
        <w:tc>
          <w:tcPr>
            <w:tcW w:w="1888" w:type="dxa"/>
            <w:shd w:val="clear" w:color="auto" w:fill="auto"/>
          </w:tcPr>
          <w:p w:rsidR="00AA391E" w:rsidRDefault="00E35E6A" w:rsidP="004F027C">
            <w:pPr>
              <w:jc w:val="both"/>
              <w:rPr>
                <w:rFonts w:ascii="Liberation Serif" w:hAnsi="Liberation Serif" w:cs="Times New Roman"/>
              </w:rPr>
            </w:pPr>
            <w:r w:rsidRPr="00BD33FC">
              <w:rPr>
                <w:rFonts w:ascii="Liberation Serif" w:hAnsi="Liberation Serif" w:cs="Times New Roman"/>
              </w:rPr>
              <w:t>Э</w:t>
            </w:r>
            <w:r w:rsidR="00AA391E" w:rsidRPr="00BD33FC">
              <w:rPr>
                <w:rFonts w:ascii="Liberation Serif" w:hAnsi="Liberation Serif" w:cs="Times New Roman"/>
              </w:rPr>
              <w:t>лектроснабжение</w:t>
            </w:r>
            <w:r>
              <w:rPr>
                <w:rFonts w:ascii="Liberation Serif" w:hAnsi="Liberation Serif" w:cs="Times New Roman"/>
              </w:rPr>
              <w:t>,</w:t>
            </w:r>
          </w:p>
          <w:p w:rsidR="00A04444" w:rsidRDefault="00A04444" w:rsidP="004F027C">
            <w:pPr>
              <w:jc w:val="both"/>
              <w:rPr>
                <w:rFonts w:ascii="Liberation Serif" w:hAnsi="Liberation Serif" w:cs="Times New Roman"/>
              </w:rPr>
            </w:pPr>
            <w:r>
              <w:rPr>
                <w:rFonts w:ascii="Liberation Serif" w:hAnsi="Liberation Serif" w:cs="Times New Roman"/>
              </w:rPr>
              <w:t>теплоснабжение,</w:t>
            </w:r>
          </w:p>
          <w:p w:rsidR="00A04444" w:rsidRDefault="00A04444" w:rsidP="004F027C">
            <w:pPr>
              <w:jc w:val="both"/>
              <w:rPr>
                <w:rFonts w:ascii="Liberation Serif" w:hAnsi="Liberation Serif" w:cs="Times New Roman"/>
              </w:rPr>
            </w:pPr>
            <w:r>
              <w:rPr>
                <w:rFonts w:ascii="Liberation Serif" w:hAnsi="Liberation Serif" w:cs="Times New Roman"/>
              </w:rPr>
              <w:t>водоснабжение,</w:t>
            </w:r>
          </w:p>
          <w:p w:rsidR="00A04444" w:rsidRPr="00BD33FC" w:rsidRDefault="00A04444" w:rsidP="004F027C">
            <w:pPr>
              <w:jc w:val="both"/>
              <w:rPr>
                <w:rFonts w:ascii="Liberation Serif" w:hAnsi="Liberation Serif" w:cs="Times New Roman"/>
              </w:rPr>
            </w:pPr>
            <w:r>
              <w:rPr>
                <w:rFonts w:ascii="Liberation Serif" w:hAnsi="Liberation Serif" w:cs="Times New Roman"/>
              </w:rPr>
              <w:t>водоотведение</w:t>
            </w:r>
          </w:p>
        </w:tc>
        <w:tc>
          <w:tcPr>
            <w:tcW w:w="1266" w:type="dxa"/>
            <w:shd w:val="clear" w:color="auto" w:fill="auto"/>
          </w:tcPr>
          <w:p w:rsidR="00AA391E" w:rsidRPr="00BD33FC" w:rsidRDefault="00C63221" w:rsidP="004F027C">
            <w:pPr>
              <w:jc w:val="both"/>
              <w:rPr>
                <w:rFonts w:ascii="Liberation Serif" w:hAnsi="Liberation Serif" w:cs="Times New Roman"/>
              </w:rPr>
            </w:pPr>
            <w:r>
              <w:rPr>
                <w:rFonts w:ascii="Liberation Serif" w:hAnsi="Liberation Serif" w:cs="Times New Roman"/>
              </w:rPr>
              <w:t>2 016 520,65</w:t>
            </w:r>
          </w:p>
        </w:tc>
        <w:tc>
          <w:tcPr>
            <w:tcW w:w="1116" w:type="dxa"/>
            <w:shd w:val="clear" w:color="auto" w:fill="auto"/>
          </w:tcPr>
          <w:p w:rsidR="00AA391E" w:rsidRPr="00BD33FC" w:rsidRDefault="00C63221" w:rsidP="004F027C">
            <w:pPr>
              <w:jc w:val="both"/>
              <w:rPr>
                <w:rFonts w:ascii="Liberation Serif" w:hAnsi="Liberation Serif" w:cs="Times New Roman"/>
              </w:rPr>
            </w:pPr>
            <w:r>
              <w:rPr>
                <w:rFonts w:ascii="Liberation Serif" w:hAnsi="Liberation Serif" w:cs="Times New Roman"/>
              </w:rPr>
              <w:t>257 003,89</w:t>
            </w:r>
          </w:p>
        </w:tc>
      </w:tr>
      <w:tr w:rsidR="00C63221" w:rsidRPr="00BD33FC" w:rsidTr="00C63221">
        <w:tc>
          <w:tcPr>
            <w:tcW w:w="1796" w:type="dxa"/>
            <w:shd w:val="clear" w:color="auto" w:fill="auto"/>
          </w:tcPr>
          <w:p w:rsidR="00C63221" w:rsidRPr="00BD33FC" w:rsidRDefault="00C63221" w:rsidP="00C63221">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C63221" w:rsidRPr="00BD33FC" w:rsidRDefault="00C63221" w:rsidP="00C63221">
            <w:pPr>
              <w:jc w:val="both"/>
              <w:rPr>
                <w:rFonts w:ascii="Liberation Serif" w:hAnsi="Liberation Serif" w:cs="Times New Roman"/>
              </w:rPr>
            </w:pPr>
            <w:r>
              <w:rPr>
                <w:rFonts w:ascii="Liberation Serif" w:hAnsi="Liberation Serif" w:cs="Times New Roman"/>
              </w:rPr>
              <w:t>3 171,3</w:t>
            </w:r>
          </w:p>
        </w:tc>
        <w:tc>
          <w:tcPr>
            <w:tcW w:w="1116" w:type="dxa"/>
            <w:shd w:val="clear" w:color="auto" w:fill="auto"/>
          </w:tcPr>
          <w:p w:rsidR="00C63221" w:rsidRPr="00BD33FC" w:rsidRDefault="00C63221" w:rsidP="00C63221">
            <w:pPr>
              <w:jc w:val="both"/>
              <w:rPr>
                <w:rFonts w:ascii="Liberation Serif" w:hAnsi="Liberation Serif" w:cs="Times New Roman"/>
              </w:rPr>
            </w:pPr>
            <w:r>
              <w:rPr>
                <w:rFonts w:ascii="Liberation Serif" w:hAnsi="Liberation Serif" w:cs="Times New Roman"/>
              </w:rPr>
              <w:t>801 450,96</w:t>
            </w:r>
          </w:p>
        </w:tc>
        <w:tc>
          <w:tcPr>
            <w:tcW w:w="1016" w:type="dxa"/>
            <w:shd w:val="clear" w:color="auto" w:fill="auto"/>
          </w:tcPr>
          <w:p w:rsidR="00C63221" w:rsidRPr="00BD33FC" w:rsidRDefault="00C63221" w:rsidP="00C63221">
            <w:pPr>
              <w:jc w:val="both"/>
              <w:rPr>
                <w:rFonts w:ascii="Liberation Serif" w:hAnsi="Liberation Serif" w:cs="Times New Roman"/>
              </w:rPr>
            </w:pPr>
            <w:r>
              <w:rPr>
                <w:rFonts w:ascii="Liberation Serif" w:hAnsi="Liberation Serif" w:cs="Times New Roman"/>
              </w:rPr>
              <w:t>66 787,58</w:t>
            </w:r>
          </w:p>
        </w:tc>
        <w:tc>
          <w:tcPr>
            <w:tcW w:w="1203" w:type="dxa"/>
            <w:shd w:val="clear" w:color="auto" w:fill="auto"/>
          </w:tcPr>
          <w:p w:rsidR="00C63221" w:rsidRPr="00BD33FC" w:rsidRDefault="00C63221" w:rsidP="00C63221">
            <w:pPr>
              <w:jc w:val="both"/>
              <w:rPr>
                <w:rFonts w:ascii="Liberation Serif" w:hAnsi="Liberation Serif" w:cs="Times New Roman"/>
              </w:rPr>
            </w:pPr>
            <w:r>
              <w:rPr>
                <w:rFonts w:ascii="Liberation Serif" w:hAnsi="Liberation Serif" w:cs="Times New Roman"/>
              </w:rPr>
              <w:t>65</w:t>
            </w:r>
          </w:p>
        </w:tc>
        <w:tc>
          <w:tcPr>
            <w:tcW w:w="1888" w:type="dxa"/>
            <w:shd w:val="clear" w:color="auto" w:fill="auto"/>
          </w:tcPr>
          <w:p w:rsidR="00C63221" w:rsidRPr="00BD33FC" w:rsidRDefault="00C63221" w:rsidP="00C63221">
            <w:pPr>
              <w:jc w:val="both"/>
              <w:rPr>
                <w:rFonts w:ascii="Liberation Serif" w:hAnsi="Liberation Serif" w:cs="Times New Roman"/>
              </w:rPr>
            </w:pPr>
          </w:p>
        </w:tc>
        <w:tc>
          <w:tcPr>
            <w:tcW w:w="1266" w:type="dxa"/>
            <w:shd w:val="clear" w:color="auto" w:fill="auto"/>
          </w:tcPr>
          <w:p w:rsidR="00C63221" w:rsidRPr="00BD33FC" w:rsidRDefault="00C63221" w:rsidP="00C63221">
            <w:pPr>
              <w:jc w:val="both"/>
              <w:rPr>
                <w:rFonts w:ascii="Liberation Serif" w:hAnsi="Liberation Serif" w:cs="Times New Roman"/>
              </w:rPr>
            </w:pPr>
            <w:r>
              <w:rPr>
                <w:rFonts w:ascii="Liberation Serif" w:hAnsi="Liberation Serif" w:cs="Times New Roman"/>
              </w:rPr>
              <w:t>2 016 520,65</w:t>
            </w:r>
          </w:p>
        </w:tc>
        <w:tc>
          <w:tcPr>
            <w:tcW w:w="1116" w:type="dxa"/>
            <w:shd w:val="clear" w:color="auto" w:fill="auto"/>
          </w:tcPr>
          <w:p w:rsidR="00C63221" w:rsidRPr="00BD33FC" w:rsidRDefault="00C63221" w:rsidP="00C63221">
            <w:pPr>
              <w:jc w:val="both"/>
              <w:rPr>
                <w:rFonts w:ascii="Liberation Serif" w:hAnsi="Liberation Serif" w:cs="Times New Roman"/>
              </w:rPr>
            </w:pPr>
            <w:r>
              <w:rPr>
                <w:rFonts w:ascii="Liberation Serif" w:hAnsi="Liberation Serif" w:cs="Times New Roman"/>
              </w:rPr>
              <w:t>257 003,89</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A25B27" w:rsidRPr="00BD33FC">
        <w:rPr>
          <w:rFonts w:ascii="Liberation Serif" w:hAnsi="Liberation Serif" w:cs="Times New Roman"/>
          <w:sz w:val="24"/>
          <w:szCs w:val="24"/>
        </w:rPr>
        <w:t xml:space="preserve"> </w:t>
      </w:r>
      <w:r w:rsidR="00C63221" w:rsidRPr="00C63221">
        <w:rPr>
          <w:rFonts w:ascii="Liberation Serif" w:hAnsi="Liberation Serif" w:cs="Times New Roman"/>
          <w:sz w:val="24"/>
          <w:szCs w:val="24"/>
        </w:rPr>
        <w:t>40</w:t>
      </w:r>
      <w:r w:rsidR="00C63221">
        <w:rPr>
          <w:rFonts w:ascii="Liberation Serif" w:hAnsi="Liberation Serif" w:cs="Times New Roman"/>
          <w:sz w:val="24"/>
          <w:szCs w:val="24"/>
        </w:rPr>
        <w:t> 072,55</w:t>
      </w:r>
      <w:r w:rsidR="005B4F4F">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w:t>
      </w:r>
      <w:r w:rsidR="00DC41A0" w:rsidRPr="00BD33FC">
        <w:rPr>
          <w:rFonts w:ascii="Liberation Serif" w:hAnsi="Liberation Serif" w:cs="Times New Roman"/>
          <w:sz w:val="24"/>
          <w:szCs w:val="24"/>
        </w:rPr>
        <w:t xml:space="preserve">обязательств: </w:t>
      </w:r>
      <w:r w:rsidR="00806D9B">
        <w:rPr>
          <w:rFonts w:ascii="Liberation Serif" w:hAnsi="Liberation Serif" w:cs="Times New Roman"/>
          <w:sz w:val="24"/>
          <w:szCs w:val="24"/>
        </w:rPr>
        <w:t>161 895,74</w:t>
      </w:r>
      <w:r w:rsidR="002A10C4">
        <w:rPr>
          <w:rFonts w:ascii="Liberation Serif" w:hAnsi="Liberation Serif" w:cs="Times New Roman"/>
          <w:sz w:val="24"/>
          <w:szCs w:val="24"/>
        </w:rPr>
        <w:t xml:space="preserve"> руб.</w:t>
      </w:r>
    </w:p>
    <w:p w:rsidR="00E35F50" w:rsidRPr="00BD33FC" w:rsidRDefault="00E35F50" w:rsidP="00AA391E">
      <w:pPr>
        <w:jc w:val="center"/>
        <w:rPr>
          <w:rFonts w:ascii="Liberation Serif" w:hAnsi="Liberation Serif" w:cs="Times New Roman"/>
          <w:sz w:val="24"/>
          <w:szCs w:val="24"/>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7A38CF" w:rsidRDefault="007A38CF"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w:t>
      </w:r>
      <w:r w:rsidR="0037558E" w:rsidRPr="00F00877">
        <w:rPr>
          <w:rFonts w:ascii="Liberation Serif" w:hAnsi="Liberation Serif" w:cs="Times New Roman"/>
          <w:sz w:val="24"/>
          <w:szCs w:val="24"/>
        </w:rPr>
        <w:t>округа приняла</w:t>
      </w:r>
      <w:r w:rsidRPr="00F00877">
        <w:rPr>
          <w:rFonts w:ascii="Liberation Serif" w:hAnsi="Liberation Serif" w:cs="Times New Roman"/>
          <w:sz w:val="24"/>
          <w:szCs w:val="24"/>
        </w:rPr>
        <w:t xml:space="preserve">   от   него</w:t>
      </w:r>
      <w:r w:rsidR="0037558E">
        <w:rPr>
          <w:rFonts w:ascii="Liberation Serif" w:hAnsi="Liberation Serif" w:cs="Times New Roman"/>
          <w:sz w:val="24"/>
          <w:szCs w:val="24"/>
        </w:rPr>
        <w:t xml:space="preserve"> (нее)</w:t>
      </w:r>
      <w:r w:rsidRPr="00F00877">
        <w:rPr>
          <w:rFonts w:ascii="Liberation Serif" w:hAnsi="Liberation Serif" w:cs="Times New Roman"/>
          <w:sz w:val="24"/>
          <w:szCs w:val="24"/>
        </w:rPr>
        <w:t xml:space="preserve"> запечатанный конверт с </w:t>
      </w:r>
      <w:r w:rsidR="0037558E" w:rsidRPr="00F00877">
        <w:rPr>
          <w:rFonts w:ascii="Liberation Serif" w:hAnsi="Liberation Serif" w:cs="Times New Roman"/>
          <w:sz w:val="24"/>
          <w:szCs w:val="24"/>
        </w:rPr>
        <w:t>заявкой для</w:t>
      </w:r>
      <w:r w:rsidRPr="00F00877">
        <w:rPr>
          <w:rFonts w:ascii="Liberation Serif" w:hAnsi="Liberation Serif" w:cs="Times New Roman"/>
          <w:sz w:val="24"/>
          <w:szCs w:val="24"/>
        </w:rPr>
        <w:t xml:space="preserve"> </w:t>
      </w:r>
      <w:r w:rsidR="0037558E" w:rsidRPr="00F00877">
        <w:rPr>
          <w:rFonts w:ascii="Liberation Serif" w:hAnsi="Liberation Serif" w:cs="Times New Roman"/>
          <w:sz w:val="24"/>
          <w:szCs w:val="24"/>
        </w:rPr>
        <w:t>участия в</w:t>
      </w:r>
      <w:r w:rsidRPr="00F00877">
        <w:rPr>
          <w:rFonts w:ascii="Liberation Serif" w:hAnsi="Liberation Serif" w:cs="Times New Roman"/>
          <w:sz w:val="24"/>
          <w:szCs w:val="24"/>
        </w:rPr>
        <w:t xml:space="preserve">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w:t>
      </w:r>
      <w:r w:rsidR="0037558E" w:rsidRPr="00F00877">
        <w:rPr>
          <w:rFonts w:ascii="Liberation Serif" w:hAnsi="Liberation Serif" w:cs="Times New Roman"/>
          <w:sz w:val="24"/>
          <w:szCs w:val="24"/>
        </w:rPr>
        <w:t xml:space="preserve">подпись)  </w:t>
      </w:r>
      <w:r w:rsidRPr="00F00877">
        <w:rPr>
          <w:rFonts w:ascii="Liberation Serif" w:hAnsi="Liberation Serif" w:cs="Times New Roman"/>
          <w:sz w:val="24"/>
          <w:szCs w:val="24"/>
        </w:rPr>
        <w:t xml:space="preserve">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44670B" w:rsidRPr="00F00877" w:rsidTr="004F027C">
        <w:trPr>
          <w:trHeight w:val="401"/>
        </w:trPr>
        <w:tc>
          <w:tcPr>
            <w:tcW w:w="2142" w:type="dxa"/>
            <w:shd w:val="clear" w:color="auto" w:fill="auto"/>
            <w:vAlign w:val="center"/>
          </w:tcPr>
          <w:p w:rsidR="0044670B" w:rsidRPr="00F00877" w:rsidRDefault="0044670B" w:rsidP="004F027C">
            <w:pPr>
              <w:widowControl/>
              <w:autoSpaceDE/>
              <w:autoSpaceDN/>
              <w:adjustRightInd/>
              <w:ind w:left="-93" w:right="-82"/>
              <w:jc w:val="center"/>
              <w:rPr>
                <w:rFonts w:ascii="Liberation Serif" w:hAnsi="Liberation Serif" w:cs="Times New Roman"/>
                <w:color w:val="000000"/>
                <w:sz w:val="24"/>
                <w:szCs w:val="24"/>
              </w:rPr>
            </w:pPr>
            <w:r>
              <w:rPr>
                <w:rFonts w:ascii="Liberation Serif" w:hAnsi="Liberation Serif" w:cs="Times New Roman"/>
                <w:color w:val="000000"/>
                <w:sz w:val="24"/>
                <w:szCs w:val="24"/>
              </w:rPr>
              <w:t>1</w:t>
            </w:r>
          </w:p>
        </w:tc>
        <w:tc>
          <w:tcPr>
            <w:tcW w:w="7229" w:type="dxa"/>
            <w:shd w:val="clear" w:color="auto" w:fill="auto"/>
            <w:vAlign w:val="center"/>
          </w:tcPr>
          <w:p w:rsidR="0044670B" w:rsidRPr="00F00877" w:rsidRDefault="0044670B" w:rsidP="004F027C">
            <w:pPr>
              <w:ind w:left="-93" w:right="-82"/>
              <w:jc w:val="center"/>
              <w:rPr>
                <w:rFonts w:ascii="Liberation Serif" w:hAnsi="Liberation Serif" w:cs="Times New Roman"/>
                <w:color w:val="000000"/>
                <w:sz w:val="24"/>
                <w:szCs w:val="24"/>
              </w:rPr>
            </w:pPr>
            <w:r>
              <w:rPr>
                <w:rFonts w:ascii="Liberation Serif" w:hAnsi="Liberation Serif" w:cs="Times New Roman"/>
                <w:color w:val="000000"/>
                <w:sz w:val="24"/>
                <w:szCs w:val="24"/>
              </w:rPr>
              <w:t>2</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3A3E49"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161 895,74</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AA391E" w:rsidRPr="00636CEE" w:rsidRDefault="0062725D" w:rsidP="001B23D0">
      <w:pPr>
        <w:jc w:val="center"/>
        <w:rPr>
          <w:rFonts w:ascii="Liberation Serif" w:hAnsi="Liberation Serif" w:cs="Times New Roman"/>
          <w:sz w:val="24"/>
          <w:szCs w:val="24"/>
        </w:rPr>
      </w:pPr>
      <w:r w:rsidRPr="00636CEE">
        <w:rPr>
          <w:rFonts w:ascii="Liberation Serif" w:hAnsi="Liberation Serif" w:cs="Times New Roman"/>
          <w:sz w:val="28"/>
          <w:szCs w:val="28"/>
        </w:rPr>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672274" w:rsidP="00672274">
      <w:pPr>
        <w:jc w:val="right"/>
        <w:rPr>
          <w:rFonts w:ascii="Liberation Serif" w:hAnsi="Liberation Serif" w:cs="Times New Roman"/>
          <w:sz w:val="24"/>
          <w:szCs w:val="24"/>
          <w:u w:val="single"/>
        </w:rPr>
      </w:pPr>
      <w:r>
        <w:rPr>
          <w:rFonts w:ascii="Liberation Serif" w:hAnsi="Liberation Serif" w:cs="Times New Roman"/>
          <w:b/>
          <w:sz w:val="24"/>
          <w:szCs w:val="24"/>
          <w:u w:val="single"/>
        </w:rPr>
        <w:t>____________________________</w:t>
      </w:r>
      <w:r w:rsidR="00953BC5">
        <w:rPr>
          <w:rFonts w:ascii="Liberation Serif" w:hAnsi="Liberation Serif" w:cs="Times New Roman"/>
          <w:b/>
          <w:sz w:val="24"/>
          <w:szCs w:val="24"/>
          <w:u w:val="single"/>
        </w:rPr>
        <w:t>___________________________</w:t>
      </w:r>
      <w:r w:rsidR="00AA391E" w:rsidRPr="00636CEE">
        <w:rPr>
          <w:rFonts w:ascii="Liberation Serif" w:hAnsi="Liberation Serif" w:cs="Times New Roman"/>
          <w:sz w:val="24"/>
          <w:szCs w:val="24"/>
          <w:u w:val="single"/>
        </w:rPr>
        <w:t xml:space="preserve">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w:t>
      </w:r>
      <w:r w:rsidR="00672274">
        <w:rPr>
          <w:rFonts w:ascii="Liberation Serif" w:hAnsi="Liberation Serif" w:cs="Times New Roman"/>
          <w:sz w:val="24"/>
          <w:szCs w:val="24"/>
        </w:rPr>
        <w:t>___________________</w:t>
      </w:r>
      <w:r w:rsidRPr="00EC6FEF">
        <w:rPr>
          <w:rFonts w:ascii="Liberation Serif" w:hAnsi="Liberation Serif" w:cs="Times New Roman"/>
          <w:sz w:val="24"/>
          <w:szCs w:val="24"/>
        </w:rPr>
        <w:t xml:space="preserve">________________________________ </w:t>
      </w:r>
    </w:p>
    <w:p w:rsidR="00AA391E" w:rsidRPr="00EC6FEF" w:rsidRDefault="00AA391E" w:rsidP="006544F6">
      <w:pPr>
        <w:jc w:val="center"/>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672274" w:rsidP="00672274">
      <w:pPr>
        <w:rPr>
          <w:rFonts w:ascii="Liberation Serif" w:hAnsi="Liberation Serif" w:cs="Times New Roman"/>
          <w:sz w:val="24"/>
          <w:szCs w:val="24"/>
        </w:rPr>
      </w:pPr>
      <w:r>
        <w:rPr>
          <w:rFonts w:ascii="Liberation Serif" w:hAnsi="Liberation Serif" w:cs="Times New Roman"/>
          <w:sz w:val="24"/>
          <w:szCs w:val="24"/>
        </w:rPr>
        <w:t xml:space="preserve">                                           </w:t>
      </w:r>
      <w:r w:rsidR="00AA391E" w:rsidRPr="00EC6FEF">
        <w:rPr>
          <w:rFonts w:ascii="Liberation Serif" w:hAnsi="Liberation Serif" w:cs="Times New Roman"/>
          <w:sz w:val="24"/>
          <w:szCs w:val="24"/>
        </w:rPr>
        <w:t xml:space="preserve">«_______» </w:t>
      </w:r>
      <w:r>
        <w:rPr>
          <w:rFonts w:ascii="Liberation Serif" w:hAnsi="Liberation Serif" w:cs="Times New Roman"/>
          <w:sz w:val="24"/>
          <w:szCs w:val="24"/>
        </w:rPr>
        <w:t xml:space="preserve">      </w:t>
      </w:r>
      <w:r w:rsidR="00AA391E" w:rsidRPr="00EC6FEF">
        <w:rPr>
          <w:rFonts w:ascii="Liberation Serif" w:hAnsi="Liberation Serif" w:cs="Times New Roman"/>
          <w:sz w:val="24"/>
          <w:szCs w:val="24"/>
        </w:rPr>
        <w:t xml:space="preserve"> ________________ </w:t>
      </w:r>
      <w:r>
        <w:rPr>
          <w:rFonts w:ascii="Liberation Serif" w:hAnsi="Liberation Serif" w:cs="Times New Roman"/>
          <w:sz w:val="24"/>
          <w:szCs w:val="24"/>
        </w:rPr>
        <w:t xml:space="preserve">     </w:t>
      </w:r>
      <w:r w:rsidR="00AA391E" w:rsidRPr="00EC6FEF">
        <w:rPr>
          <w:rFonts w:ascii="Liberation Serif" w:hAnsi="Liberation Serif" w:cs="Times New Roman"/>
          <w:sz w:val="24"/>
          <w:szCs w:val="24"/>
        </w:rPr>
        <w:t>20</w:t>
      </w:r>
      <w:r w:rsidR="00490BFA">
        <w:rPr>
          <w:rFonts w:ascii="Liberation Serif" w:hAnsi="Liberation Serif" w:cs="Times New Roman"/>
          <w:sz w:val="24"/>
          <w:szCs w:val="24"/>
        </w:rPr>
        <w:t>2</w:t>
      </w:r>
      <w:r w:rsidR="0084410D">
        <w:rPr>
          <w:rFonts w:ascii="Liberation Serif" w:hAnsi="Liberation Serif" w:cs="Times New Roman"/>
          <w:sz w:val="24"/>
          <w:szCs w:val="24"/>
        </w:rPr>
        <w:t>3</w:t>
      </w:r>
      <w:r w:rsidR="00EE45DB" w:rsidRPr="00EC6FEF">
        <w:rPr>
          <w:rFonts w:ascii="Liberation Serif" w:hAnsi="Liberation Serif" w:cs="Times New Roman"/>
          <w:sz w:val="24"/>
          <w:szCs w:val="24"/>
        </w:rPr>
        <w:t xml:space="preserve">         </w:t>
      </w:r>
      <w:r w:rsidR="00AA391E"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w:t>
      </w:r>
      <w:r w:rsidR="0037558E" w:rsidRPr="00EC6FEF">
        <w:rPr>
          <w:rFonts w:ascii="Liberation Serif" w:hAnsi="Liberation Serif" w:cs="Times New Roman"/>
          <w:sz w:val="24"/>
          <w:szCs w:val="24"/>
        </w:rPr>
        <w:t>). многоквартирного</w:t>
      </w:r>
      <w:r w:rsidRPr="00EC6FEF">
        <w:rPr>
          <w:rFonts w:ascii="Liberation Serif" w:hAnsi="Liberation Serif" w:cs="Times New Roman"/>
          <w:sz w:val="24"/>
          <w:szCs w:val="24"/>
        </w:rPr>
        <w:t xml:space="preserve">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б</w:t>
      </w:r>
      <w:r w:rsidR="0037558E" w:rsidRPr="00EC6FEF">
        <w:rPr>
          <w:rFonts w:ascii="Liberation Serif" w:hAnsi="Liberation Serif" w:cs="Times New Roman"/>
          <w:sz w:val="24"/>
          <w:szCs w:val="24"/>
        </w:rPr>
        <w:t>). жилых</w:t>
      </w:r>
      <w:r w:rsidRPr="00EC6FEF">
        <w:rPr>
          <w:rFonts w:ascii="Liberation Serif" w:hAnsi="Liberation Serif" w:cs="Times New Roman"/>
          <w:sz w:val="24"/>
          <w:szCs w:val="24"/>
        </w:rPr>
        <w:t xml:space="preserve">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в</w:t>
      </w:r>
      <w:r w:rsidR="0037558E" w:rsidRPr="00EC6FEF">
        <w:rPr>
          <w:rFonts w:ascii="Liberation Serif" w:hAnsi="Liberation Serif" w:cs="Times New Roman"/>
          <w:sz w:val="24"/>
          <w:szCs w:val="24"/>
        </w:rPr>
        <w:t>). нежилых</w:t>
      </w:r>
      <w:r w:rsidRPr="00EC6FEF">
        <w:rPr>
          <w:rFonts w:ascii="Liberation Serif" w:hAnsi="Liberation Serif" w:cs="Times New Roman"/>
          <w:sz w:val="24"/>
          <w:szCs w:val="24"/>
        </w:rPr>
        <w:t xml:space="preserve">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w:t>
      </w:r>
      <w:r w:rsidR="0037558E" w:rsidRPr="00EC6FEF">
        <w:rPr>
          <w:rFonts w:ascii="Liberation Serif" w:hAnsi="Liberation Serif" w:cs="Times New Roman"/>
          <w:sz w:val="24"/>
          <w:szCs w:val="24"/>
        </w:rPr>
        <w:t>). помещений</w:t>
      </w:r>
      <w:r w:rsidRPr="00EC6FEF">
        <w:rPr>
          <w:rFonts w:ascii="Liberation Serif" w:hAnsi="Liberation Serif" w:cs="Times New Roman"/>
          <w:sz w:val="24"/>
          <w:szCs w:val="24"/>
        </w:rPr>
        <w:t xml:space="preserve"> общего </w:t>
      </w:r>
      <w:r w:rsidR="0037558E" w:rsidRPr="00EC6FEF">
        <w:rPr>
          <w:rFonts w:ascii="Liberation Serif" w:hAnsi="Liberation Serif" w:cs="Times New Roman"/>
          <w:sz w:val="24"/>
          <w:szCs w:val="24"/>
        </w:rPr>
        <w:t>пользования (</w:t>
      </w:r>
      <w:r w:rsidRPr="00EC6FEF">
        <w:rPr>
          <w:rFonts w:ascii="Liberation Serif" w:hAnsi="Liberation Serif" w:cs="Times New Roman"/>
          <w:sz w:val="24"/>
          <w:szCs w:val="24"/>
        </w:rPr>
        <w:t>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w:t>
      </w:r>
      <w:r w:rsidR="0037558E" w:rsidRPr="00EC6FEF">
        <w:rPr>
          <w:rFonts w:ascii="Liberation Serif" w:hAnsi="Liberation Serif" w:cs="Times New Roman"/>
          <w:sz w:val="24"/>
          <w:szCs w:val="24"/>
        </w:rPr>
        <w:t>лестниц (</w:t>
      </w:r>
      <w:r w:rsidRPr="00EC6FEF">
        <w:rPr>
          <w:rFonts w:ascii="Liberation Serif" w:hAnsi="Liberation Serif" w:cs="Times New Roman"/>
          <w:sz w:val="24"/>
          <w:szCs w:val="24"/>
        </w:rPr>
        <w:t>включая межквартирные лестничные площадки) ________________</w:t>
      </w:r>
      <w:r w:rsidR="0037558E" w:rsidRPr="00EC6FEF">
        <w:rPr>
          <w:rFonts w:ascii="Liberation Serif" w:hAnsi="Liberation Serif" w:cs="Times New Roman"/>
          <w:sz w:val="24"/>
          <w:szCs w:val="24"/>
        </w:rPr>
        <w:t>_ кв.</w:t>
      </w:r>
      <w:r w:rsidRPr="00EC6FEF">
        <w:rPr>
          <w:rFonts w:ascii="Liberation Serif" w:hAnsi="Liberation Serif" w:cs="Times New Roman"/>
          <w:sz w:val="24"/>
          <w:szCs w:val="24"/>
        </w:rPr>
        <w:t xml:space="preserve">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23. Уборочная площадь других помещений общего </w:t>
      </w:r>
      <w:r w:rsidR="0037558E" w:rsidRPr="00EC6FEF">
        <w:rPr>
          <w:rFonts w:ascii="Liberation Serif" w:hAnsi="Liberation Serif" w:cs="Times New Roman"/>
          <w:sz w:val="24"/>
          <w:szCs w:val="24"/>
        </w:rPr>
        <w:t>пользования (</w:t>
      </w:r>
      <w:r w:rsidRPr="00EC6FEF">
        <w:rPr>
          <w:rFonts w:ascii="Liberation Serif" w:hAnsi="Liberation Serif" w:cs="Times New Roman"/>
          <w:sz w:val="24"/>
          <w:szCs w:val="24"/>
        </w:rPr>
        <w:t>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438"/>
        <w:gridCol w:w="3047"/>
        <w:gridCol w:w="6"/>
        <w:gridCol w:w="2379"/>
        <w:gridCol w:w="6"/>
      </w:tblGrid>
      <w:tr w:rsidR="004905E2" w:rsidRPr="00EC6FEF" w:rsidTr="004905E2">
        <w:tc>
          <w:tcPr>
            <w:tcW w:w="437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Наименование конструктивных элементов</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Описание элементов (материал, конструкция или система, отделка и прочее)</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Техническое состояние элементов общего имущества многоквартирного дома</w:t>
            </w:r>
          </w:p>
        </w:tc>
      </w:tr>
      <w:tr w:rsidR="004905E2" w:rsidRPr="00EC6FEF" w:rsidTr="004905E2">
        <w:tc>
          <w:tcPr>
            <w:tcW w:w="4375" w:type="dxa"/>
            <w:gridSpan w:val="2"/>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1. Фундамент</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монолитные ленточные железобетонные</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c>
          <w:tcPr>
            <w:tcW w:w="4375" w:type="dxa"/>
            <w:gridSpan w:val="2"/>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2.Стены и перегородки</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Из бетонных блоков ФБС; бетонные пустотелые камни толщ.390 мм на цементно-песчаном растворе с утеплением из плит пенополистирола толщ.100 мм и защитным слоем; кладка из бетонных перегородчатых камней толщ. 90 мм, твинблоки – толщ. 200 мм.</w:t>
            </w:r>
          </w:p>
          <w:p w:rsidR="004905E2" w:rsidRPr="004905E2" w:rsidRDefault="004905E2" w:rsidP="004905E2">
            <w:pPr>
              <w:tabs>
                <w:tab w:val="left" w:pos="0"/>
                <w:tab w:val="left" w:pos="2700"/>
              </w:tabs>
              <w:jc w:val="center"/>
              <w:rPr>
                <w:rFonts w:ascii="Liberation Serif" w:hAnsi="Liberation Serif" w:cs="Times New Roman"/>
                <w:sz w:val="22"/>
                <w:szCs w:val="22"/>
              </w:rPr>
            </w:pPr>
            <w:r w:rsidRPr="004905E2">
              <w:rPr>
                <w:rFonts w:ascii="Liberation Serif" w:hAnsi="Liberation Serif" w:cs="Times New Roman"/>
                <w:sz w:val="24"/>
                <w:szCs w:val="24"/>
              </w:rPr>
              <w:t>Противопржарные рассечки – негорючая минераловатная плита</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372"/>
        </w:trPr>
        <w:tc>
          <w:tcPr>
            <w:tcW w:w="1937" w:type="dxa"/>
            <w:vMerge w:val="restart"/>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3.Перекрытия</w:t>
            </w:r>
          </w:p>
          <w:p w:rsidR="004905E2" w:rsidRPr="004905E2" w:rsidRDefault="004905E2" w:rsidP="004905E2">
            <w:pPr>
              <w:tabs>
                <w:tab w:val="left" w:pos="0"/>
                <w:tab w:val="left" w:pos="2700"/>
              </w:tabs>
              <w:ind w:left="360"/>
              <w:rPr>
                <w:rFonts w:ascii="Liberation Serif" w:hAnsi="Liberation Serif" w:cs="Times New Roman"/>
                <w:sz w:val="24"/>
                <w:szCs w:val="24"/>
              </w:rPr>
            </w:pPr>
            <w:r w:rsidRPr="004905E2">
              <w:rPr>
                <w:rFonts w:ascii="Liberation Serif" w:hAnsi="Liberation Serif" w:cs="Times New Roman"/>
                <w:sz w:val="24"/>
                <w:szCs w:val="24"/>
              </w:rPr>
              <w:t xml:space="preserve">  </w:t>
            </w:r>
          </w:p>
          <w:p w:rsidR="004905E2" w:rsidRPr="004905E2" w:rsidRDefault="004905E2" w:rsidP="004905E2">
            <w:pPr>
              <w:tabs>
                <w:tab w:val="left" w:pos="0"/>
                <w:tab w:val="left" w:pos="2700"/>
              </w:tabs>
              <w:ind w:left="360"/>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чердачные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сборные железобетонные плиты</w:t>
            </w:r>
          </w:p>
        </w:tc>
        <w:tc>
          <w:tcPr>
            <w:tcW w:w="2385" w:type="dxa"/>
            <w:gridSpan w:val="2"/>
            <w:vMerge w:val="restart"/>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540"/>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междуэтажные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сборные железобетонные плиты</w:t>
            </w:r>
          </w:p>
        </w:tc>
        <w:tc>
          <w:tcPr>
            <w:tcW w:w="2385" w:type="dxa"/>
            <w:gridSpan w:val="2"/>
            <w:vMerge/>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56"/>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подвальные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сборные железобетонные плиты</w:t>
            </w:r>
          </w:p>
        </w:tc>
        <w:tc>
          <w:tcPr>
            <w:tcW w:w="2385" w:type="dxa"/>
            <w:gridSpan w:val="2"/>
            <w:vMerge/>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c>
          <w:tcPr>
            <w:tcW w:w="4375" w:type="dxa"/>
            <w:gridSpan w:val="2"/>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4. Крыша</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 xml:space="preserve">скатная холодная кровля с кровельным профлистом </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c>
          <w:tcPr>
            <w:tcW w:w="4375" w:type="dxa"/>
            <w:gridSpan w:val="2"/>
            <w:tcBorders>
              <w:bottom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5. Полы</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утеплитель –Пеноплэкс Основа; полиэтиленовя пленка; полусухая стяжка; керамическая плитка на клеевом составе</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4905E2" w:rsidTr="004905E2">
        <w:trPr>
          <w:gridAfter w:val="1"/>
          <w:wAfter w:w="6" w:type="dxa"/>
          <w:trHeight w:val="656"/>
        </w:trPr>
        <w:tc>
          <w:tcPr>
            <w:tcW w:w="1937" w:type="dxa"/>
            <w:vMerge w:val="restart"/>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lastRenderedPageBreak/>
              <w:t xml:space="preserve">6. Проемы </w:t>
            </w:r>
          </w:p>
        </w:tc>
        <w:tc>
          <w:tcPr>
            <w:tcW w:w="2438" w:type="dxa"/>
            <w:tcBorders>
              <w:bottom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оконные</w:t>
            </w:r>
          </w:p>
        </w:tc>
        <w:tc>
          <w:tcPr>
            <w:tcW w:w="3047" w:type="dxa"/>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двухкамерный стеклопакет из ПВХ профиля белого цвета</w:t>
            </w:r>
          </w:p>
        </w:tc>
        <w:tc>
          <w:tcPr>
            <w:tcW w:w="2385" w:type="dxa"/>
            <w:gridSpan w:val="2"/>
            <w:vMerge w:val="restart"/>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4905E2" w:rsidTr="004905E2">
        <w:trPr>
          <w:gridAfter w:val="1"/>
          <w:wAfter w:w="6" w:type="dxa"/>
          <w:trHeight w:val="668"/>
        </w:trPr>
        <w:tc>
          <w:tcPr>
            <w:tcW w:w="1937" w:type="dxa"/>
            <w:vMerge/>
            <w:tcBorders>
              <w:bottom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tcBorders>
              <w:bottom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дверные</w:t>
            </w:r>
          </w:p>
        </w:tc>
        <w:tc>
          <w:tcPr>
            <w:tcW w:w="3047" w:type="dxa"/>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стальные утепленные, деревянные</w:t>
            </w:r>
          </w:p>
        </w:tc>
        <w:tc>
          <w:tcPr>
            <w:tcW w:w="2385" w:type="dxa"/>
            <w:gridSpan w:val="2"/>
            <w:vMerge/>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44"/>
        </w:trPr>
        <w:tc>
          <w:tcPr>
            <w:tcW w:w="1937" w:type="dxa"/>
            <w:vMerge w:val="restart"/>
            <w:tcBorders>
              <w:top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7. Отделка</w:t>
            </w:r>
          </w:p>
        </w:tc>
        <w:tc>
          <w:tcPr>
            <w:tcW w:w="2438" w:type="dxa"/>
            <w:tcBorders>
              <w:top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внутренняя</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штукатурка, грунтовка, окраска водоэмульсионной краской</w:t>
            </w:r>
          </w:p>
        </w:tc>
        <w:tc>
          <w:tcPr>
            <w:tcW w:w="2385" w:type="dxa"/>
            <w:gridSpan w:val="2"/>
            <w:vMerge w:val="restart"/>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385"/>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tcBorders>
              <w:top w:val="single" w:sz="4" w:space="0" w:color="auto"/>
            </w:tcBorders>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внешняя</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декоративная штукатурка по щелочестойкой сетке</w:t>
            </w:r>
          </w:p>
        </w:tc>
        <w:tc>
          <w:tcPr>
            <w:tcW w:w="2385" w:type="dxa"/>
            <w:gridSpan w:val="2"/>
            <w:vMerge/>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27"/>
        </w:trPr>
        <w:tc>
          <w:tcPr>
            <w:tcW w:w="1937" w:type="dxa"/>
            <w:vMerge w:val="restart"/>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8. Внутренние санитарно-технические и электрические устройства</w:t>
            </w: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отопление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центральное</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33"/>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водоснабжение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центральное</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45"/>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электроснабжение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центральное, скрытая подводка</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375"/>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газоснабжение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23"/>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горячее водоснабжение</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центральное</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16"/>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вентиляция</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приточная</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07"/>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канализация</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центральная</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13"/>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мусоропровод</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07"/>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лифт</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rPr>
          <w:trHeight w:val="425"/>
        </w:trPr>
        <w:tc>
          <w:tcPr>
            <w:tcW w:w="1937" w:type="dxa"/>
            <w:vMerge/>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p>
        </w:tc>
        <w:tc>
          <w:tcPr>
            <w:tcW w:w="2438" w:type="dxa"/>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сигнализация</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пожарная</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r w:rsidR="004905E2" w:rsidRPr="00EC6FEF" w:rsidTr="004905E2">
        <w:tc>
          <w:tcPr>
            <w:tcW w:w="4375" w:type="dxa"/>
            <w:gridSpan w:val="2"/>
            <w:shd w:val="clear" w:color="auto" w:fill="auto"/>
          </w:tcPr>
          <w:p w:rsidR="004905E2" w:rsidRPr="004905E2" w:rsidRDefault="004905E2" w:rsidP="004905E2">
            <w:pPr>
              <w:tabs>
                <w:tab w:val="left" w:pos="0"/>
                <w:tab w:val="left" w:pos="2700"/>
              </w:tabs>
              <w:rPr>
                <w:rFonts w:ascii="Liberation Serif" w:hAnsi="Liberation Serif" w:cs="Times New Roman"/>
                <w:sz w:val="24"/>
                <w:szCs w:val="24"/>
              </w:rPr>
            </w:pPr>
            <w:r w:rsidRPr="004905E2">
              <w:rPr>
                <w:rFonts w:ascii="Liberation Serif" w:hAnsi="Liberation Serif" w:cs="Times New Roman"/>
                <w:sz w:val="24"/>
                <w:szCs w:val="24"/>
              </w:rPr>
              <w:t xml:space="preserve">9.Прочие работы </w:t>
            </w:r>
          </w:p>
        </w:tc>
        <w:tc>
          <w:tcPr>
            <w:tcW w:w="3053"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r w:rsidRPr="004905E2">
              <w:rPr>
                <w:rFonts w:ascii="Liberation Serif" w:hAnsi="Liberation Serif" w:cs="Times New Roman"/>
                <w:sz w:val="24"/>
                <w:szCs w:val="24"/>
              </w:rPr>
              <w:t>лестницы – готовые железобетонные лестничные марши</w:t>
            </w:r>
          </w:p>
        </w:tc>
        <w:tc>
          <w:tcPr>
            <w:tcW w:w="2385" w:type="dxa"/>
            <w:gridSpan w:val="2"/>
            <w:shd w:val="clear" w:color="auto" w:fill="auto"/>
          </w:tcPr>
          <w:p w:rsidR="004905E2" w:rsidRPr="004905E2" w:rsidRDefault="004905E2" w:rsidP="004905E2">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w:t>
      </w:r>
      <w:r w:rsidR="0037558E" w:rsidRPr="00EC6FEF">
        <w:rPr>
          <w:rFonts w:ascii="Liberation Serif" w:hAnsi="Liberation Serif" w:cs="Times New Roman"/>
          <w:sz w:val="24"/>
          <w:szCs w:val="24"/>
        </w:rPr>
        <w:t xml:space="preserve">подпись)  </w:t>
      </w:r>
      <w:r w:rsidRPr="00EC6FEF">
        <w:rPr>
          <w:rFonts w:ascii="Liberation Serif" w:hAnsi="Liberation Serif" w:cs="Times New Roman"/>
          <w:sz w:val="24"/>
          <w:szCs w:val="24"/>
        </w:rPr>
        <w:t xml:space="preserve">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w:t>
      </w:r>
      <w:r w:rsidR="0037558E" w:rsidRPr="00EC6FEF">
        <w:rPr>
          <w:rFonts w:ascii="Liberation Serif" w:hAnsi="Liberation Serif" w:cs="Times New Roman"/>
          <w:sz w:val="24"/>
          <w:szCs w:val="24"/>
        </w:rPr>
        <w:t>_» _</w:t>
      </w:r>
      <w:r w:rsidRPr="00EC6FEF">
        <w:rPr>
          <w:rFonts w:ascii="Liberation Serif" w:hAnsi="Liberation Serif" w:cs="Times New Roman"/>
          <w:sz w:val="24"/>
          <w:szCs w:val="24"/>
        </w:rPr>
        <w:t>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w:t>
      </w:r>
      <w:r w:rsidR="0037558E" w:rsidRPr="001038F0">
        <w:rPr>
          <w:rFonts w:ascii="Liberation Serif" w:hAnsi="Liberation Serif"/>
          <w:b/>
          <w:sz w:val="24"/>
          <w:szCs w:val="24"/>
        </w:rPr>
        <w:t>и услуг</w:t>
      </w:r>
      <w:r w:rsidRPr="001038F0">
        <w:rPr>
          <w:rFonts w:ascii="Liberation Serif" w:hAnsi="Liberation Serif"/>
          <w:b/>
          <w:sz w:val="24"/>
          <w:szCs w:val="24"/>
        </w:rPr>
        <w:t xml:space="preserve">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95EB2">
        <w:rPr>
          <w:rFonts w:ascii="Liberation Serif" w:hAnsi="Liberation Serif"/>
          <w:b/>
          <w:sz w:val="24"/>
          <w:szCs w:val="24"/>
        </w:rPr>
        <w:t>1</w:t>
      </w:r>
      <w:r w:rsidR="00995EB2" w:rsidRPr="001038F0">
        <w:rPr>
          <w:rFonts w:ascii="Liberation Serif" w:hAnsi="Liberation Serif"/>
          <w:b/>
          <w:sz w:val="24"/>
          <w:szCs w:val="24"/>
        </w:rPr>
        <w:t xml:space="preserve"> </w:t>
      </w:r>
      <w:r w:rsidRPr="001038F0">
        <w:rPr>
          <w:rFonts w:ascii="Liberation Serif" w:hAnsi="Liberation Serif"/>
          <w:b/>
          <w:sz w:val="24"/>
          <w:szCs w:val="24"/>
        </w:rPr>
        <w:t xml:space="preserve">Перечень обязательных работ </w:t>
      </w:r>
      <w:r w:rsidR="0037558E" w:rsidRPr="001038F0">
        <w:rPr>
          <w:rFonts w:ascii="Liberation Serif" w:hAnsi="Liberation Serif"/>
          <w:b/>
          <w:sz w:val="24"/>
          <w:szCs w:val="24"/>
        </w:rPr>
        <w:t>и услуг</w:t>
      </w:r>
      <w:r w:rsidRPr="001038F0">
        <w:rPr>
          <w:rFonts w:ascii="Liberation Serif" w:hAnsi="Liberation Serif"/>
          <w:b/>
          <w:sz w:val="24"/>
          <w:szCs w:val="24"/>
        </w:rPr>
        <w:t xml:space="preserve">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014762" w:rsidRDefault="00CD3A5C" w:rsidP="004F027C">
            <w:pPr>
              <w:jc w:val="both"/>
              <w:rPr>
                <w:rFonts w:ascii="Liberation Serif" w:hAnsi="Liberation Serif"/>
                <w:sz w:val="24"/>
                <w:szCs w:val="24"/>
                <w:lang w:val="en-US"/>
              </w:rPr>
            </w:pPr>
            <w:r>
              <w:rPr>
                <w:rFonts w:ascii="Liberation Serif" w:hAnsi="Liberation Serif"/>
                <w:sz w:val="24"/>
                <w:szCs w:val="24"/>
              </w:rPr>
              <w:t>21,06</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014762" w:rsidP="004F027C">
            <w:pPr>
              <w:jc w:val="both"/>
              <w:rPr>
                <w:rFonts w:ascii="Liberation Serif" w:hAnsi="Liberation Serif"/>
                <w:sz w:val="24"/>
                <w:szCs w:val="24"/>
              </w:rPr>
            </w:pPr>
            <w:r>
              <w:rPr>
                <w:rFonts w:ascii="Liberation Serif" w:hAnsi="Liberation Serif"/>
                <w:sz w:val="24"/>
                <w:szCs w:val="24"/>
              </w:rPr>
              <w:t>3,45</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014762" w:rsidP="000015AB">
            <w:pPr>
              <w:jc w:val="both"/>
              <w:rPr>
                <w:rFonts w:ascii="Liberation Serif" w:hAnsi="Liberation Serif"/>
                <w:sz w:val="24"/>
                <w:szCs w:val="24"/>
              </w:rPr>
            </w:pPr>
            <w:r>
              <w:rPr>
                <w:rFonts w:ascii="Liberation Serif" w:hAnsi="Liberation Serif"/>
                <w:sz w:val="24"/>
                <w:szCs w:val="24"/>
              </w:rPr>
              <w:t>7,16</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14762" w:rsidP="004F027C">
            <w:pPr>
              <w:jc w:val="both"/>
              <w:rPr>
                <w:rFonts w:ascii="Liberation Serif" w:hAnsi="Liberation Serif"/>
                <w:sz w:val="24"/>
                <w:szCs w:val="24"/>
              </w:rPr>
            </w:pPr>
            <w:r>
              <w:rPr>
                <w:rFonts w:ascii="Liberation Serif" w:hAnsi="Liberation Serif"/>
                <w:sz w:val="24"/>
                <w:szCs w:val="24"/>
              </w:rPr>
              <w:t>6,03</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014762" w:rsidRDefault="003A3E49" w:rsidP="00682032">
            <w:pPr>
              <w:jc w:val="both"/>
              <w:rPr>
                <w:rFonts w:ascii="Liberation Serif" w:hAnsi="Liberation Serif"/>
                <w:sz w:val="24"/>
                <w:szCs w:val="24"/>
              </w:rPr>
            </w:pPr>
            <w:r>
              <w:rPr>
                <w:rFonts w:ascii="Liberation Serif" w:hAnsi="Liberation Serif"/>
                <w:sz w:val="24"/>
                <w:szCs w:val="24"/>
              </w:rPr>
              <w:t>4,00</w:t>
            </w:r>
          </w:p>
        </w:tc>
      </w:tr>
      <w:tr w:rsidR="00EF6EF0" w:rsidRPr="001038F0" w:rsidTr="004F027C">
        <w:tc>
          <w:tcPr>
            <w:tcW w:w="817" w:type="dxa"/>
            <w:shd w:val="clear" w:color="auto" w:fill="auto"/>
          </w:tcPr>
          <w:p w:rsidR="00EF6EF0" w:rsidRPr="001038F0" w:rsidRDefault="00EF6EF0" w:rsidP="004F027C">
            <w:pPr>
              <w:jc w:val="both"/>
              <w:rPr>
                <w:rFonts w:ascii="Liberation Serif" w:hAnsi="Liberation Serif"/>
                <w:sz w:val="24"/>
                <w:szCs w:val="24"/>
              </w:rPr>
            </w:pPr>
            <w:r>
              <w:rPr>
                <w:rFonts w:ascii="Liberation Serif" w:hAnsi="Liberation Serif"/>
                <w:sz w:val="24"/>
                <w:szCs w:val="24"/>
              </w:rPr>
              <w:t>1.5.</w:t>
            </w:r>
          </w:p>
        </w:tc>
        <w:tc>
          <w:tcPr>
            <w:tcW w:w="5563" w:type="dxa"/>
            <w:shd w:val="clear" w:color="auto" w:fill="auto"/>
          </w:tcPr>
          <w:p w:rsidR="00EF6EF0" w:rsidRPr="001038F0" w:rsidRDefault="00EF6EF0" w:rsidP="004F027C">
            <w:pPr>
              <w:jc w:val="both"/>
              <w:rPr>
                <w:rFonts w:ascii="Liberation Serif" w:hAnsi="Liberation Serif"/>
                <w:sz w:val="24"/>
                <w:szCs w:val="24"/>
              </w:rPr>
            </w:pPr>
            <w:r>
              <w:rPr>
                <w:rFonts w:ascii="Liberation Serif" w:hAnsi="Liberation Serif"/>
                <w:sz w:val="24"/>
                <w:szCs w:val="24"/>
              </w:rPr>
              <w:t xml:space="preserve">Прибыль </w:t>
            </w:r>
            <w:r w:rsidR="005E416D">
              <w:rPr>
                <w:rFonts w:ascii="Liberation Serif" w:hAnsi="Liberation Serif"/>
                <w:sz w:val="24"/>
                <w:szCs w:val="24"/>
              </w:rPr>
              <w:t>(в процентах к общей себестоимости 2%)</w:t>
            </w:r>
          </w:p>
        </w:tc>
        <w:tc>
          <w:tcPr>
            <w:tcW w:w="3190" w:type="dxa"/>
            <w:shd w:val="clear" w:color="auto" w:fill="auto"/>
          </w:tcPr>
          <w:p w:rsidR="00EF6EF0" w:rsidRDefault="005E416D" w:rsidP="00682032">
            <w:pPr>
              <w:jc w:val="both"/>
              <w:rPr>
                <w:rFonts w:ascii="Liberation Serif" w:hAnsi="Liberation Serif"/>
                <w:sz w:val="24"/>
                <w:szCs w:val="24"/>
              </w:rPr>
            </w:pPr>
            <w:r>
              <w:rPr>
                <w:rFonts w:ascii="Liberation Serif" w:hAnsi="Liberation Serif"/>
                <w:sz w:val="24"/>
                <w:szCs w:val="24"/>
              </w:rPr>
              <w:t>0,42</w:t>
            </w:r>
          </w:p>
        </w:tc>
      </w:tr>
    </w:tbl>
    <w:p w:rsidR="005F1B65" w:rsidRPr="001038F0" w:rsidRDefault="005F1B65" w:rsidP="0059626D">
      <w:pPr>
        <w:shd w:val="clear" w:color="auto" w:fill="FFFFFF"/>
        <w:ind w:left="720"/>
        <w:jc w:val="both"/>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состояния видимых частей конструкций с выявлением  </w:t>
            </w:r>
            <w:r w:rsidRPr="001038F0">
              <w:rPr>
                <w:rFonts w:ascii="Liberation Serif" w:hAnsi="Liberation Serif"/>
                <w:sz w:val="24"/>
                <w:szCs w:val="24"/>
              </w:rPr>
              <w:lastRenderedPageBreak/>
              <w:t>поражения гнилью и частичного разрушения деревянного основания в 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помещений подвалов, входов в подвалы и приямков. </w:t>
            </w:r>
            <w:r w:rsidRPr="001038F0">
              <w:rPr>
                <w:rFonts w:ascii="Liberation Serif" w:hAnsi="Liberation Serif"/>
                <w:sz w:val="24"/>
                <w:szCs w:val="24"/>
              </w:rPr>
              <w:lastRenderedPageBreak/>
              <w:t>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 xml:space="preserve">С периодичностью 1раз в 3 месяца в зависимости от условий </w:t>
            </w:r>
            <w:r w:rsidRPr="001038F0">
              <w:rPr>
                <w:rFonts w:ascii="Liberation Serif" w:hAnsi="Liberation Serif"/>
                <w:bCs/>
                <w:sz w:val="24"/>
                <w:szCs w:val="24"/>
              </w:rPr>
              <w:lastRenderedPageBreak/>
              <w:t>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lastRenderedPageBreak/>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w:t>
            </w:r>
            <w:r w:rsidR="0037558E" w:rsidRPr="001038F0">
              <w:rPr>
                <w:rFonts w:ascii="Liberation Serif" w:hAnsi="Liberation Serif"/>
                <w:sz w:val="24"/>
                <w:szCs w:val="24"/>
              </w:rPr>
              <w:t>деформаций, нарушения</w:t>
            </w:r>
            <w:r w:rsidRPr="001038F0">
              <w:rPr>
                <w:rFonts w:ascii="Liberation Serif" w:hAnsi="Liberation Serif"/>
                <w:sz w:val="24"/>
                <w:szCs w:val="24"/>
              </w:rPr>
              <w:t xml:space="preserve">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состояния и </w:t>
            </w:r>
            <w:r w:rsidRPr="001038F0">
              <w:rPr>
                <w:rFonts w:ascii="Liberation Serif" w:hAnsi="Liberation Serif"/>
                <w:sz w:val="24"/>
                <w:szCs w:val="24"/>
              </w:rPr>
              <w:lastRenderedPageBreak/>
              <w:t>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Ускоренный износ несущих </w:t>
            </w:r>
            <w:r w:rsidRPr="001038F0">
              <w:rPr>
                <w:rFonts w:ascii="Liberation Serif" w:hAnsi="Liberation Serif"/>
                <w:sz w:val="24"/>
                <w:szCs w:val="24"/>
              </w:rPr>
              <w:lastRenderedPageBreak/>
              <w:t>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w:t>
            </w:r>
            <w:r w:rsidRPr="001038F0">
              <w:rPr>
                <w:rFonts w:ascii="Liberation Serif" w:hAnsi="Liberation Serif"/>
                <w:sz w:val="24"/>
                <w:szCs w:val="24"/>
              </w:rPr>
              <w:lastRenderedPageBreak/>
              <w:t>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Ускоренный износ несущих </w:t>
            </w:r>
            <w:r w:rsidRPr="001038F0">
              <w:rPr>
                <w:rFonts w:ascii="Liberation Serif" w:hAnsi="Liberation Serif"/>
                <w:sz w:val="24"/>
                <w:szCs w:val="24"/>
              </w:rPr>
              <w:lastRenderedPageBreak/>
              <w:t>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утеплителя, гидроизоляции и звукоизоляции, адгезии </w:t>
            </w:r>
            <w:r w:rsidRPr="001038F0">
              <w:rPr>
                <w:rFonts w:ascii="Liberation Serif" w:hAnsi="Liberation Serif"/>
                <w:sz w:val="24"/>
                <w:szCs w:val="24"/>
              </w:rPr>
              <w:lastRenderedPageBreak/>
              <w:t>отделочных слоев к конструкциям перекрытия (покрытия)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w:t>
            </w:r>
            <w:r w:rsidR="0037558E" w:rsidRPr="001038F0">
              <w:rPr>
                <w:rFonts w:ascii="Liberation Serif" w:hAnsi="Liberation Serif"/>
                <w:sz w:val="24"/>
                <w:szCs w:val="24"/>
              </w:rPr>
              <w:t>устойчивости, наличия</w:t>
            </w:r>
            <w:r w:rsidRPr="001038F0">
              <w:rPr>
                <w:rFonts w:ascii="Liberation Serif" w:hAnsi="Liberation Serif"/>
                <w:sz w:val="24"/>
                <w:szCs w:val="24"/>
              </w:rPr>
              <w:t xml:space="preserve">,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сборными и монолитными </w:t>
            </w:r>
            <w:r w:rsidRPr="001038F0">
              <w:rPr>
                <w:rFonts w:ascii="Liberation Serif" w:hAnsi="Liberation Serif"/>
                <w:sz w:val="24"/>
                <w:szCs w:val="24"/>
              </w:rPr>
              <w:lastRenderedPageBreak/>
              <w:t>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эксплуатацию. При незначительных </w:t>
            </w:r>
            <w:r w:rsidRPr="001038F0">
              <w:rPr>
                <w:rFonts w:ascii="Liberation Serif" w:hAnsi="Liberation Serif"/>
                <w:sz w:val="24"/>
                <w:szCs w:val="24"/>
              </w:rPr>
              <w:lastRenderedPageBreak/>
              <w:t>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w:t>
            </w:r>
            <w:r w:rsidRPr="001038F0">
              <w:rPr>
                <w:rFonts w:ascii="Liberation Serif" w:hAnsi="Liberation Serif"/>
                <w:sz w:val="24"/>
                <w:szCs w:val="24"/>
              </w:rPr>
              <w:lastRenderedPageBreak/>
              <w:t>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r>
            <w:r w:rsidRPr="001038F0">
              <w:rPr>
                <w:rFonts w:ascii="Liberation Serif" w:hAnsi="Liberation Serif"/>
                <w:sz w:val="24"/>
                <w:szCs w:val="24"/>
              </w:rPr>
              <w:lastRenderedPageBreak/>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Проверка состояния осадочных и температурных швов, водоприемной воронки 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Окраска антикоррозионными </w:t>
            </w:r>
            <w:r w:rsidRPr="001038F0">
              <w:rPr>
                <w:rFonts w:ascii="Liberation Serif" w:hAnsi="Liberation Serif"/>
                <w:sz w:val="24"/>
                <w:szCs w:val="24"/>
              </w:rPr>
              <w:lastRenderedPageBreak/>
              <w:t>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Быстрое развитие </w:t>
            </w:r>
            <w:r w:rsidRPr="001038F0">
              <w:rPr>
                <w:rFonts w:ascii="Liberation Serif" w:hAnsi="Liberation Serif"/>
                <w:sz w:val="24"/>
                <w:szCs w:val="24"/>
              </w:rPr>
              <w:lastRenderedPageBreak/>
              <w:t>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Обработка деревянных </w:t>
            </w:r>
            <w:r w:rsidRPr="001038F0">
              <w:rPr>
                <w:rFonts w:ascii="Liberation Serif" w:hAnsi="Liberation Serif"/>
                <w:sz w:val="24"/>
                <w:szCs w:val="24"/>
              </w:rPr>
              <w:lastRenderedPageBreak/>
              <w:t>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w:t>
            </w:r>
            <w:r w:rsidR="0037558E" w:rsidRPr="001038F0">
              <w:rPr>
                <w:rFonts w:ascii="Liberation Serif" w:hAnsi="Liberation Serif"/>
                <w:sz w:val="24"/>
                <w:szCs w:val="24"/>
              </w:rPr>
              <w:t>отдельных элементов</w:t>
            </w:r>
            <w:r w:rsidRPr="001038F0">
              <w:rPr>
                <w:rFonts w:ascii="Liberation Serif" w:hAnsi="Liberation Serif"/>
                <w:sz w:val="24"/>
                <w:szCs w:val="24"/>
              </w:rPr>
              <w:t xml:space="preserve">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w:t>
            </w:r>
            <w:r w:rsidRPr="001038F0">
              <w:rPr>
                <w:rFonts w:ascii="Liberation Serif" w:hAnsi="Liberation Serif"/>
                <w:sz w:val="24"/>
                <w:szCs w:val="24"/>
              </w:rPr>
              <w:lastRenderedPageBreak/>
              <w:t xml:space="preserve">перекрытиями, отопительными панелями, дверными коробками, в местах установки санитарно-технических приборов </w:t>
            </w:r>
            <w:r w:rsidRPr="001038F0">
              <w:rPr>
                <w:rFonts w:ascii="Liberation Serif" w:hAnsi="Liberation Serif"/>
                <w:sz w:val="24"/>
                <w:szCs w:val="24"/>
              </w:rPr>
              <w:br/>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1038F0">
              <w:rPr>
                <w:rFonts w:ascii="Liberation Serif" w:hAnsi="Liberation Serif"/>
                <w:sz w:val="24"/>
                <w:szCs w:val="24"/>
              </w:rPr>
              <w:lastRenderedPageBreak/>
              <w:t>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элементов оконных и дверных заполнений. При выявлении нарушений в 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w:t>
            </w:r>
            <w:r w:rsidRPr="001038F0">
              <w:rPr>
                <w:rFonts w:ascii="Liberation Serif" w:hAnsi="Liberation Serif"/>
                <w:sz w:val="24"/>
                <w:szCs w:val="24"/>
              </w:rPr>
              <w:lastRenderedPageBreak/>
              <w:t>незамедлительное принятие мер к восстановлению требуемых параметров отопления и водоснабжения 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исправности, профилактика и восстановление (по результатам проверок) регулирующих элементов запорной арматуры и </w:t>
            </w:r>
            <w:r w:rsidRPr="001038F0">
              <w:rPr>
                <w:rFonts w:ascii="Liberation Serif" w:hAnsi="Liberation Serif"/>
                <w:sz w:val="24"/>
                <w:szCs w:val="24"/>
              </w:rPr>
              <w:lastRenderedPageBreak/>
              <w:t>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Определение лимитированного времени на восстановление системы при прекращении теплоподачи в расчетном </w:t>
            </w:r>
            <w:r w:rsidRPr="001038F0">
              <w:rPr>
                <w:rFonts w:ascii="Liberation Serif" w:hAnsi="Liberation Serif"/>
                <w:sz w:val="24"/>
                <w:szCs w:val="24"/>
              </w:rPr>
              <w:lastRenderedPageBreak/>
              <w:t>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Техническое обслуживание </w:t>
            </w:r>
            <w:r w:rsidRPr="001038F0">
              <w:rPr>
                <w:rFonts w:ascii="Liberation Serif" w:hAnsi="Liberation Serif"/>
                <w:sz w:val="24"/>
                <w:szCs w:val="24"/>
              </w:rPr>
              <w:lastRenderedPageBreak/>
              <w:t>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В соответствии с </w:t>
            </w:r>
            <w:r w:rsidRPr="001038F0">
              <w:rPr>
                <w:rFonts w:ascii="Liberation Serif" w:hAnsi="Liberation Serif" w:cs="Times New Roman"/>
                <w:sz w:val="24"/>
                <w:szCs w:val="24"/>
              </w:rPr>
              <w:lastRenderedPageBreak/>
              <w:t>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xml:space="preserve">Ускоренный износ насосов, </w:t>
            </w:r>
            <w:r w:rsidRPr="001038F0">
              <w:rPr>
                <w:rFonts w:ascii="Liberation Serif" w:hAnsi="Liberation Serif"/>
                <w:sz w:val="24"/>
                <w:szCs w:val="24"/>
              </w:rPr>
              <w:lastRenderedPageBreak/>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w:t>
            </w:r>
            <w:r w:rsidRPr="001038F0">
              <w:rPr>
                <w:rFonts w:ascii="Liberation Serif" w:hAnsi="Liberation Serif"/>
                <w:sz w:val="24"/>
                <w:szCs w:val="24"/>
              </w:rPr>
              <w:lastRenderedPageBreak/>
              <w:t>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срабатывания защиты от короткого </w:t>
            </w:r>
            <w:r w:rsidRPr="001038F0">
              <w:rPr>
                <w:rFonts w:ascii="Liberation Serif" w:hAnsi="Liberation Serif"/>
                <w:sz w:val="24"/>
                <w:szCs w:val="24"/>
              </w:rPr>
              <w:lastRenderedPageBreak/>
              <w:t>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Замена вышедших из строя датчиков, проводки и оборудования пожарной и охранной сигнализации. </w:t>
            </w:r>
            <w:r w:rsidRPr="001038F0">
              <w:rPr>
                <w:rFonts w:ascii="Liberation Serif" w:hAnsi="Liberation Serif"/>
                <w:sz w:val="24"/>
                <w:szCs w:val="24"/>
              </w:rPr>
              <w:lastRenderedPageBreak/>
              <w:t>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плановая периодичность всех </w:t>
            </w:r>
            <w:r w:rsidRPr="001038F0">
              <w:rPr>
                <w:rFonts w:ascii="Liberation Serif" w:hAnsi="Liberation Serif"/>
                <w:sz w:val="24"/>
                <w:szCs w:val="24"/>
              </w:rPr>
              <w:lastRenderedPageBreak/>
              <w:t>видов ремонта в соответствии с действующими отраслевыми 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37558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w:t>
            </w:r>
            <w:r w:rsidR="00AA391E" w:rsidRPr="001038F0">
              <w:rPr>
                <w:rFonts w:ascii="Liberation Serif" w:hAnsi="Liberation Serif"/>
                <w:sz w:val="24"/>
                <w:szCs w:val="24"/>
              </w:rPr>
              <w:t>,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Внеочередная  диагностика проводится при возникновении значительных дефектов или неисправностей (или признаков появления этих неисправностей), </w:t>
            </w:r>
            <w:r w:rsidRPr="001038F0">
              <w:rPr>
                <w:rFonts w:ascii="Liberation Serif" w:hAnsi="Liberation Serif"/>
                <w:sz w:val="24"/>
                <w:szCs w:val="24"/>
              </w:rPr>
              <w:lastRenderedPageBreak/>
              <w:t>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Влажное подметание и мытье лестничных площадок и </w:t>
            </w:r>
            <w:r w:rsidRPr="001038F0">
              <w:rPr>
                <w:rFonts w:ascii="Liberation Serif" w:hAnsi="Liberation Serif"/>
                <w:sz w:val="24"/>
                <w:szCs w:val="24"/>
              </w:rPr>
              <w:lastRenderedPageBreak/>
              <w:t>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Не реже одного </w:t>
            </w:r>
            <w:r w:rsidRPr="001038F0">
              <w:rPr>
                <w:rFonts w:ascii="Liberation Serif" w:hAnsi="Liberation Serif"/>
                <w:sz w:val="24"/>
                <w:szCs w:val="24"/>
              </w:rPr>
              <w:lastRenderedPageBreak/>
              <w:t>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lastRenderedPageBreak/>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w:t>
            </w:r>
            <w:r w:rsidRPr="001038F0">
              <w:rPr>
                <w:rFonts w:ascii="Liberation Serif" w:hAnsi="Liberation Serif"/>
                <w:sz w:val="24"/>
                <w:szCs w:val="24"/>
              </w:rPr>
              <w:lastRenderedPageBreak/>
              <w:t xml:space="preserve">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Устранение аварий в соответствии с предельными сроками их устранения (сетей </w:t>
            </w:r>
            <w:r w:rsidRPr="001038F0">
              <w:rPr>
                <w:rFonts w:ascii="Liberation Serif" w:hAnsi="Liberation Serif"/>
                <w:sz w:val="24"/>
                <w:szCs w:val="24"/>
              </w:rPr>
              <w:lastRenderedPageBreak/>
              <w:t>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Pr="001038F0" w:rsidRDefault="00155736"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color w:val="000000"/>
          <w:sz w:val="24"/>
          <w:szCs w:val="24"/>
        </w:rPr>
      </w:pPr>
    </w:p>
    <w:p w:rsidR="00A25150" w:rsidRPr="001038F0" w:rsidRDefault="00A25150" w:rsidP="00A25150">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25150" w:rsidRPr="001038F0" w:rsidRDefault="00A25150" w:rsidP="00A25150">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25150" w:rsidRPr="001038F0" w:rsidRDefault="00A25150" w:rsidP="00A25150">
      <w:pPr>
        <w:jc w:val="center"/>
        <w:rPr>
          <w:rFonts w:ascii="Liberation Serif" w:hAnsi="Liberation Serif" w:cs="Times New Roman"/>
          <w:sz w:val="22"/>
          <w:szCs w:val="22"/>
        </w:rPr>
      </w:pPr>
    </w:p>
    <w:p w:rsidR="00A25150" w:rsidRPr="001038F0" w:rsidRDefault="00A25150" w:rsidP="00A25150">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202</w:t>
      </w:r>
      <w:r w:rsidR="005E416D">
        <w:rPr>
          <w:rFonts w:ascii="Liberation Serif" w:hAnsi="Liberation Serif" w:cs="Times New Roman"/>
          <w:sz w:val="22"/>
          <w:szCs w:val="22"/>
        </w:rPr>
        <w:t>3</w:t>
      </w:r>
    </w:p>
    <w:p w:rsidR="00A25150" w:rsidRPr="001038F0" w:rsidRDefault="00A25150" w:rsidP="00A25150">
      <w:pPr>
        <w:jc w:val="both"/>
        <w:rPr>
          <w:rFonts w:ascii="Liberation Serif" w:hAnsi="Liberation Serif" w:cs="Times New Roman"/>
          <w:sz w:val="22"/>
          <w:szCs w:val="22"/>
        </w:rPr>
      </w:pP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Администрация Невьянского городского округа, в лице главы Невьянского городского округа Берчука А</w:t>
      </w:r>
      <w:r w:rsidR="000D19D1">
        <w:rPr>
          <w:rFonts w:ascii="Liberation Serif" w:hAnsi="Liberation Serif" w:cs="Times New Roman"/>
          <w:sz w:val="22"/>
          <w:szCs w:val="22"/>
        </w:rPr>
        <w:t>лександра Александровича</w:t>
      </w:r>
      <w:r w:rsidR="000B136B">
        <w:rPr>
          <w:rFonts w:ascii="Liberation Serif" w:hAnsi="Liberation Serif" w:cs="Times New Roman"/>
          <w:sz w:val="22"/>
          <w:szCs w:val="22"/>
        </w:rPr>
        <w:t>,</w:t>
      </w:r>
      <w:r w:rsidR="000D19D1">
        <w:rPr>
          <w:rFonts w:ascii="Liberation Serif" w:hAnsi="Liberation Serif" w:cs="Times New Roman"/>
          <w:sz w:val="22"/>
          <w:szCs w:val="22"/>
        </w:rPr>
        <w:t xml:space="preserve"> исполняющего </w:t>
      </w:r>
      <w:r w:rsidR="00696F2E">
        <w:rPr>
          <w:rFonts w:ascii="Liberation Serif" w:hAnsi="Liberation Serif" w:cs="Times New Roman"/>
          <w:sz w:val="22"/>
          <w:szCs w:val="22"/>
        </w:rPr>
        <w:t>полномочия главы администрации Невьянского городского округа</w:t>
      </w:r>
      <w:r w:rsidR="008B63A4">
        <w:rPr>
          <w:rFonts w:ascii="Liberation Serif" w:hAnsi="Liberation Serif" w:cs="Times New Roman"/>
          <w:sz w:val="22"/>
          <w:szCs w:val="22"/>
        </w:rPr>
        <w:t>,</w:t>
      </w:r>
      <w:r w:rsidR="000B136B">
        <w:rPr>
          <w:rFonts w:ascii="Liberation Serif" w:hAnsi="Liberation Serif" w:cs="Times New Roman"/>
          <w:sz w:val="22"/>
          <w:szCs w:val="22"/>
        </w:rPr>
        <w:t xml:space="preserve"> действующего на основании Устава Невьянского городского округа,</w:t>
      </w:r>
      <w:r w:rsidR="004F78E7">
        <w:rPr>
          <w:rFonts w:ascii="Liberation Serif" w:hAnsi="Liberation Serif" w:cs="Times New Roman"/>
          <w:sz w:val="22"/>
          <w:szCs w:val="22"/>
        </w:rPr>
        <w:t xml:space="preserve"> </w:t>
      </w:r>
      <w:r w:rsidRPr="001038F0">
        <w:rPr>
          <w:rFonts w:ascii="Liberation Serif" w:hAnsi="Liberation Serif" w:cs="Times New Roman"/>
          <w:sz w:val="22"/>
          <w:szCs w:val="22"/>
        </w:rPr>
        <w:t xml:space="preserve"> выступающая от имени Невьянского городского округа</w:t>
      </w:r>
      <w:r w:rsidR="007B4EFE">
        <w:rPr>
          <w:rFonts w:ascii="Liberation Serif" w:hAnsi="Liberation Serif" w:cs="Times New Roman"/>
          <w:sz w:val="22"/>
          <w:szCs w:val="22"/>
        </w:rPr>
        <w:t xml:space="preserve"> и исполняющая полномочия организатора </w:t>
      </w:r>
      <w:r w:rsidR="00C7329C">
        <w:rPr>
          <w:rFonts w:ascii="Liberation Serif" w:hAnsi="Liberation Serif" w:cs="Times New Roman"/>
          <w:sz w:val="22"/>
          <w:szCs w:val="22"/>
        </w:rPr>
        <w:t>проведения открытого конкурса по отбору управляющей организации для управления многоквартирным домом</w:t>
      </w:r>
      <w:r w:rsidR="008A723F">
        <w:rPr>
          <w:rFonts w:ascii="Liberation Serif" w:hAnsi="Liberation Serif" w:cs="Times New Roman"/>
          <w:sz w:val="22"/>
          <w:szCs w:val="22"/>
        </w:rPr>
        <w:t xml:space="preserve">; </w:t>
      </w:r>
      <w:r w:rsidR="00FA620E">
        <w:rPr>
          <w:rFonts w:ascii="Liberation Serif" w:hAnsi="Liberation Serif" w:cs="Times New Roman"/>
          <w:sz w:val="22"/>
          <w:szCs w:val="22"/>
        </w:rPr>
        <w:t>Государственное</w:t>
      </w:r>
      <w:r w:rsidR="008A723F">
        <w:rPr>
          <w:rFonts w:ascii="Liberation Serif" w:hAnsi="Liberation Serif" w:cs="Times New Roman"/>
          <w:sz w:val="22"/>
          <w:szCs w:val="22"/>
        </w:rPr>
        <w:t xml:space="preserve"> казенное учреждение Свердловской области «Фонд жилищного строительства</w:t>
      </w:r>
      <w:r w:rsidR="00FA620E">
        <w:rPr>
          <w:rFonts w:ascii="Liberation Serif" w:hAnsi="Liberation Serif" w:cs="Times New Roman"/>
          <w:sz w:val="22"/>
          <w:szCs w:val="22"/>
        </w:rPr>
        <w:t xml:space="preserve">» в лице заместителя </w:t>
      </w:r>
      <w:r w:rsidR="000F0DD8">
        <w:rPr>
          <w:rFonts w:ascii="Liberation Serif" w:hAnsi="Liberation Serif" w:cs="Times New Roman"/>
          <w:sz w:val="22"/>
          <w:szCs w:val="22"/>
        </w:rPr>
        <w:t>директора Татаурова М</w:t>
      </w:r>
      <w:r w:rsidR="001D4E50">
        <w:rPr>
          <w:rFonts w:ascii="Liberation Serif" w:hAnsi="Liberation Serif" w:cs="Times New Roman"/>
          <w:sz w:val="22"/>
          <w:szCs w:val="22"/>
        </w:rPr>
        <w:t xml:space="preserve">аксима </w:t>
      </w:r>
      <w:r w:rsidR="000F0DD8">
        <w:rPr>
          <w:rFonts w:ascii="Liberation Serif" w:hAnsi="Liberation Serif" w:cs="Times New Roman"/>
          <w:sz w:val="22"/>
          <w:szCs w:val="22"/>
        </w:rPr>
        <w:t>И</w:t>
      </w:r>
      <w:r w:rsidR="001D4E50">
        <w:rPr>
          <w:rFonts w:ascii="Liberation Serif" w:hAnsi="Liberation Serif" w:cs="Times New Roman"/>
          <w:sz w:val="22"/>
          <w:szCs w:val="22"/>
        </w:rPr>
        <w:t>горевича</w:t>
      </w:r>
      <w:r w:rsidR="001A0DB5">
        <w:rPr>
          <w:rFonts w:ascii="Liberation Serif" w:hAnsi="Liberation Serif" w:cs="Times New Roman"/>
          <w:sz w:val="22"/>
          <w:szCs w:val="22"/>
        </w:rPr>
        <w:t xml:space="preserve">, </w:t>
      </w:r>
      <w:r w:rsidR="001A0DB5" w:rsidRPr="001A0DB5">
        <w:rPr>
          <w:rFonts w:ascii="Liberation Serif" w:hAnsi="Liberation Serif"/>
          <w:sz w:val="22"/>
          <w:szCs w:val="22"/>
        </w:rPr>
        <w:t>действующего на основании постановления Правительства Свердловской области от 24 апреля 2013</w:t>
      </w:r>
      <w:r w:rsidR="001A0DB5">
        <w:rPr>
          <w:rFonts w:ascii="Liberation Serif" w:hAnsi="Liberation Serif"/>
          <w:sz w:val="22"/>
          <w:szCs w:val="22"/>
        </w:rPr>
        <w:t xml:space="preserve"> года</w:t>
      </w:r>
      <w:r w:rsidR="001A0DB5" w:rsidRPr="001A0DB5">
        <w:rPr>
          <w:rFonts w:ascii="Liberation Serif" w:hAnsi="Liberation Serif"/>
          <w:sz w:val="22"/>
          <w:szCs w:val="22"/>
        </w:rPr>
        <w:t xml:space="preserve"> № 527-ПП «Об утверждении Порядка приобретения (строительства) жилых помещений, зачисляемых в государственный специализированный жилищный фонд Свердловской области, для детей-сирот и детей, оставшихся без попечения родителей, лиц из числа детей-сирот </w:t>
      </w:r>
      <w:r w:rsidR="001A0DB5" w:rsidRPr="001A0DB5">
        <w:rPr>
          <w:rFonts w:ascii="Liberation Serif" w:hAnsi="Liberation Serif"/>
          <w:sz w:val="22"/>
          <w:szCs w:val="22"/>
        </w:rPr>
        <w:br/>
        <w:t xml:space="preserve">и детей, оставшихся без попечения родителей, лиц, которые относились к категории </w:t>
      </w:r>
      <w:r w:rsidR="001A0DB5" w:rsidRPr="001A0DB5">
        <w:rPr>
          <w:rFonts w:ascii="Liberation Serif" w:hAnsi="Liberation Serif"/>
          <w:sz w:val="22"/>
          <w:szCs w:val="22"/>
        </w:rPr>
        <w:br/>
        <w:t xml:space="preserve">детей-сирот и детей, оставшихся без попечения родителей, лиц из числа детей-сирот и детей, оставшихся без попечения родителей, и достигли возраста 23 лет, и Порядка предоставления жилых помещений, зачисленных в государственный специализированный жилищный фонд Свердловской области, детям-сиротам и детям, оставшимся без попечения родителей, лицам </w:t>
      </w:r>
      <w:r w:rsidR="001A0DB5" w:rsidRPr="001A0DB5">
        <w:rPr>
          <w:rFonts w:ascii="Liberation Serif" w:hAnsi="Liberation Serif"/>
          <w:sz w:val="22"/>
          <w:szCs w:val="22"/>
        </w:rPr>
        <w:br/>
        <w:t xml:space="preserve">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w:t>
      </w:r>
      <w:r w:rsidR="001A0DB5" w:rsidRPr="001A0DB5">
        <w:rPr>
          <w:rFonts w:ascii="Liberation Serif" w:hAnsi="Liberation Serif"/>
          <w:sz w:val="22"/>
          <w:szCs w:val="22"/>
        </w:rPr>
        <w:br/>
        <w:t xml:space="preserve">из числа детей-сирот и детей, оставшихся без попечения родителей, и достигли возраста </w:t>
      </w:r>
      <w:r w:rsidR="001A0DB5" w:rsidRPr="001A0DB5">
        <w:rPr>
          <w:rFonts w:ascii="Liberation Serif" w:hAnsi="Liberation Serif"/>
          <w:sz w:val="22"/>
          <w:szCs w:val="22"/>
        </w:rPr>
        <w:br/>
        <w:t>23 лет», и доверенности от 05 июня 2020 года № 38</w:t>
      </w:r>
      <w:r w:rsidR="000F0DD8">
        <w:rPr>
          <w:rFonts w:ascii="Liberation Serif" w:hAnsi="Liberation Serif" w:cs="Times New Roman"/>
          <w:sz w:val="22"/>
          <w:szCs w:val="22"/>
        </w:rPr>
        <w:t>,</w:t>
      </w:r>
      <w:r w:rsidRPr="001038F0">
        <w:rPr>
          <w:rFonts w:ascii="Liberation Serif" w:hAnsi="Liberation Serif" w:cs="Times New Roman"/>
          <w:sz w:val="22"/>
          <w:szCs w:val="22"/>
        </w:rPr>
        <w:t xml:space="preserve"> именуемая в дальнейшем </w:t>
      </w:r>
      <w:r w:rsidRPr="001038F0">
        <w:rPr>
          <w:rFonts w:ascii="Liberation Serif" w:hAnsi="Liberation Serif" w:cs="Times New Roman"/>
          <w:b/>
          <w:sz w:val="22"/>
          <w:szCs w:val="22"/>
        </w:rPr>
        <w:t>Собственник</w:t>
      </w:r>
      <w:r w:rsidRPr="001038F0">
        <w:rPr>
          <w:rFonts w:ascii="Liberation Serif" w:hAnsi="Liberation Serif" w:cs="Times New Roman"/>
          <w:sz w:val="22"/>
          <w:szCs w:val="22"/>
        </w:rPr>
        <w:t>, с одной стороны и _</w:t>
      </w:r>
      <w:r w:rsidRPr="001038F0">
        <w:rPr>
          <w:rFonts w:ascii="Liberation Serif" w:hAnsi="Liberation Serif" w:cs="Times New Roman"/>
          <w:sz w:val="22"/>
          <w:szCs w:val="22"/>
        </w:rPr>
        <w:softHyphen/>
      </w:r>
      <w:r w:rsidRPr="001038F0">
        <w:rPr>
          <w:rFonts w:ascii="Liberation Serif" w:hAnsi="Liberation Serif" w:cs="Times New Roman"/>
          <w:sz w:val="22"/>
          <w:szCs w:val="22"/>
        </w:rPr>
        <w:softHyphen/>
      </w:r>
      <w:r w:rsidRPr="001038F0">
        <w:rPr>
          <w:rFonts w:ascii="Liberation Serif" w:hAnsi="Liberation Serif" w:cs="Times New Roman"/>
          <w:sz w:val="22"/>
          <w:szCs w:val="22"/>
        </w:rPr>
        <w:softHyphen/>
        <w:t xml:space="preserve"> ________________________________________, в лице_________________. действующего на основании Устава, именуем</w:t>
      </w:r>
      <w:r w:rsidR="0059300F">
        <w:rPr>
          <w:rFonts w:ascii="Liberation Serif" w:hAnsi="Liberation Serif" w:cs="Times New Roman"/>
          <w:sz w:val="22"/>
          <w:szCs w:val="22"/>
        </w:rPr>
        <w:t>ая</w:t>
      </w:r>
      <w:r w:rsidRPr="001038F0">
        <w:rPr>
          <w:rFonts w:ascii="Liberation Serif" w:hAnsi="Liberation Serif" w:cs="Times New Roman"/>
          <w:sz w:val="22"/>
          <w:szCs w:val="22"/>
        </w:rPr>
        <w:t xml:space="preserve">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25150" w:rsidRPr="001038F0" w:rsidRDefault="00A25150" w:rsidP="00A25150">
      <w:pPr>
        <w:ind w:right="-285" w:firstLine="709"/>
        <w:jc w:val="center"/>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25150" w:rsidRPr="001038F0" w:rsidRDefault="00A25150" w:rsidP="00A25150">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 от _________ №______).</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2515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 xml:space="preserve">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w:t>
      </w:r>
      <w:r w:rsidRPr="001038F0">
        <w:rPr>
          <w:rFonts w:ascii="Liberation Serif" w:hAnsi="Liberation Serif" w:cs="Times New Roman"/>
          <w:sz w:val="22"/>
          <w:szCs w:val="22"/>
        </w:rPr>
        <w:lastRenderedPageBreak/>
        <w:t>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25150" w:rsidRPr="00795C86" w:rsidRDefault="00A25150" w:rsidP="00A25150">
      <w:pPr>
        <w:widowControl/>
        <w:autoSpaceDE/>
        <w:autoSpaceDN/>
        <w:adjustRightInd/>
        <w:ind w:right="-285" w:firstLine="708"/>
        <w:contextualSpacing/>
        <w:jc w:val="both"/>
        <w:rPr>
          <w:rFonts w:ascii="Liberation Serif" w:hAnsi="Liberation Serif"/>
          <w:sz w:val="22"/>
          <w:szCs w:val="22"/>
          <w:shd w:val="clear" w:color="auto" w:fill="FFFFFF"/>
        </w:rPr>
      </w:pPr>
      <w:r w:rsidRPr="00795C86">
        <w:rPr>
          <w:rFonts w:ascii="Liberation Serif" w:hAnsi="Liberation Serif"/>
          <w:b/>
          <w:color w:val="000000"/>
          <w:sz w:val="22"/>
          <w:szCs w:val="22"/>
          <w:shd w:val="clear" w:color="auto" w:fill="FFFFFF"/>
        </w:rPr>
        <w:t>Границей эксплуатационной ответственности</w:t>
      </w:r>
      <w:r w:rsidRPr="00795C86">
        <w:rPr>
          <w:rFonts w:ascii="Liberation Serif" w:hAnsi="Liberation Serif"/>
          <w:color w:val="000000"/>
          <w:sz w:val="22"/>
          <w:szCs w:val="22"/>
          <w:shd w:val="clear" w:color="auto" w:fill="FFFFFF"/>
        </w:rPr>
        <w:t xml:space="preserve"> собственников и управляющей компании (граница между общим имуществом в многоквартирном доме и имуществом помещений собственников) является: на системах горячего и холодного водоснабжения – отсекающая арматура (первый от стояка вентиль в помещениях собственников), а в случае </w:t>
      </w:r>
      <w:r w:rsidRPr="00795C86">
        <w:rPr>
          <w:rFonts w:ascii="Liberation Serif" w:hAnsi="Liberation Serif"/>
          <w:color w:val="000000"/>
          <w:sz w:val="22"/>
          <w:szCs w:val="22"/>
          <w:shd w:val="clear" w:color="auto" w:fill="FFFFFF"/>
        </w:rPr>
        <w:br/>
        <w:t xml:space="preserve">ее отсутствия – место врезки трубопровода в стояк; на системе центрального отопления – ввод трубопровода в отопительный прибор; на системе канализации – плоскость раструба тройника; </w:t>
      </w:r>
      <w:r w:rsidRPr="00795C86">
        <w:rPr>
          <w:rFonts w:ascii="Liberation Serif" w:hAnsi="Liberation Serif"/>
          <w:sz w:val="22"/>
          <w:szCs w:val="22"/>
          <w:shd w:val="clear" w:color="auto" w:fill="FFFFFF"/>
        </w:rPr>
        <w:t>на электросетях – болты входных контрактов на электросчетчике, а в случае отсутствия</w:t>
      </w:r>
      <w:r w:rsidR="00487071">
        <w:rPr>
          <w:rFonts w:ascii="Liberation Serif" w:hAnsi="Liberation Serif"/>
          <w:sz w:val="22"/>
          <w:szCs w:val="22"/>
          <w:shd w:val="clear" w:color="auto" w:fill="FFFFFF"/>
        </w:rPr>
        <w:t xml:space="preserve"> </w:t>
      </w:r>
      <w:r w:rsidRPr="00795C86">
        <w:rPr>
          <w:rFonts w:ascii="Liberation Serif" w:hAnsi="Liberation Serif"/>
          <w:sz w:val="22"/>
          <w:szCs w:val="22"/>
          <w:shd w:val="clear" w:color="auto" w:fill="FFFFFF"/>
        </w:rPr>
        <w:t xml:space="preserve"> электросчетчика – место входа электропровода в помещения собственников; </w:t>
      </w:r>
      <w:r w:rsidRPr="00795C86">
        <w:rPr>
          <w:rFonts w:ascii="Liberation Serif" w:hAnsi="Liberation Serif"/>
          <w:sz w:val="22"/>
          <w:szCs w:val="22"/>
          <w:shd w:val="clear" w:color="auto" w:fill="FFFFFF"/>
        </w:rPr>
        <w:br/>
        <w:t xml:space="preserve">на строительных конструкциях – внутренние поверхности стен помещений собственников, наружные поверхности оконных заполнений и наружные поверхности входных дверей </w:t>
      </w:r>
      <w:r w:rsidRPr="00795C86">
        <w:rPr>
          <w:rFonts w:ascii="Liberation Serif" w:hAnsi="Liberation Serif"/>
          <w:sz w:val="22"/>
          <w:szCs w:val="22"/>
          <w:shd w:val="clear" w:color="auto" w:fill="FFFFFF"/>
        </w:rPr>
        <w:br/>
        <w:t>в помещения собственников.</w:t>
      </w:r>
    </w:p>
    <w:p w:rsidR="00A25150" w:rsidRPr="001038F0" w:rsidRDefault="00A25150" w:rsidP="00960EB7">
      <w:pPr>
        <w:widowControl/>
        <w:autoSpaceDE/>
        <w:autoSpaceDN/>
        <w:adjustRightInd/>
        <w:ind w:right="-285" w:firstLine="708"/>
        <w:contextualSpacing/>
        <w:jc w:val="both"/>
        <w:rPr>
          <w:rFonts w:ascii="Liberation Serif" w:hAnsi="Liberation Serif" w:cs="Times New Roman"/>
          <w:sz w:val="22"/>
          <w:szCs w:val="22"/>
        </w:rPr>
      </w:pPr>
      <w:r w:rsidRPr="00795C86">
        <w:rPr>
          <w:rFonts w:ascii="Liberation Serif" w:hAnsi="Liberation Serif"/>
          <w:b/>
          <w:sz w:val="22"/>
          <w:szCs w:val="22"/>
          <w:shd w:val="clear" w:color="auto" w:fill="FFFFFF"/>
        </w:rPr>
        <w:t>Ресурсоснабжающая организация</w:t>
      </w:r>
      <w:r w:rsidRPr="00795C86">
        <w:rPr>
          <w:rFonts w:ascii="Liberation Serif" w:hAnsi="Liberation Serif"/>
          <w:sz w:val="22"/>
          <w:szCs w:val="22"/>
          <w:shd w:val="clear" w:color="auto" w:fill="FFFFFF"/>
        </w:rPr>
        <w:t xml:space="preserve"> - юридическое лицо независимо </w:t>
      </w:r>
      <w:r w:rsidRPr="00795C86">
        <w:rPr>
          <w:rFonts w:ascii="Liberation Serif" w:hAnsi="Liberation Serif"/>
          <w:sz w:val="22"/>
          <w:szCs w:val="22"/>
          <w:shd w:val="clear" w:color="auto" w:fill="FFFFFF"/>
        </w:rPr>
        <w:br/>
        <w:t>от организационно-правовой формы, а также индивидуальный предприниматель, осуществляющий продажу коммунальных ресурсов.</w:t>
      </w: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057E05" w:rsidRPr="00057E05" w:rsidRDefault="00A25150" w:rsidP="00057E05">
      <w:pPr>
        <w:ind w:firstLine="708"/>
        <w:jc w:val="both"/>
        <w:rPr>
          <w:rFonts w:ascii="Liberation Serif" w:hAnsi="Liberation Serif"/>
          <w:sz w:val="22"/>
          <w:szCs w:val="22"/>
        </w:rPr>
      </w:pPr>
      <w:r w:rsidRPr="001038F0">
        <w:rPr>
          <w:rFonts w:ascii="Liberation Serif" w:hAnsi="Liberation Serif" w:cs="Times New Roman"/>
          <w:sz w:val="22"/>
          <w:szCs w:val="22"/>
        </w:rPr>
        <w:t xml:space="preserve">2.1. </w:t>
      </w:r>
      <w:r w:rsidR="00057E05" w:rsidRPr="00057E05">
        <w:rPr>
          <w:rFonts w:ascii="Liberation Serif" w:hAnsi="Liberation Serif"/>
          <w:sz w:val="22"/>
          <w:szCs w:val="22"/>
        </w:rPr>
        <w:t xml:space="preserve">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Свердловская область, Невьянский район, поселок Цементный,    ул. </w:t>
      </w:r>
      <w:r w:rsidR="00190FDE">
        <w:rPr>
          <w:rFonts w:ascii="Liberation Serif" w:hAnsi="Liberation Serif"/>
          <w:sz w:val="22"/>
          <w:szCs w:val="22"/>
        </w:rPr>
        <w:t>_________</w:t>
      </w:r>
      <w:r w:rsidR="00057E05" w:rsidRPr="00057E05">
        <w:rPr>
          <w:rFonts w:ascii="Liberation Serif" w:hAnsi="Liberation Serif"/>
          <w:sz w:val="22"/>
          <w:szCs w:val="22"/>
        </w:rPr>
        <w:t xml:space="preserve">, дом № </w:t>
      </w:r>
      <w:r w:rsidR="00190FDE">
        <w:rPr>
          <w:rFonts w:ascii="Liberation Serif" w:hAnsi="Liberation Serif"/>
          <w:sz w:val="22"/>
          <w:szCs w:val="22"/>
        </w:rPr>
        <w:t>__</w:t>
      </w:r>
      <w:r w:rsidR="00057E05" w:rsidRPr="00057E05">
        <w:rPr>
          <w:rFonts w:ascii="Liberation Serif" w:hAnsi="Liberation Serif"/>
          <w:sz w:val="22"/>
          <w:szCs w:val="22"/>
        </w:rPr>
        <w:t xml:space="preserve"> (далее - «многоквартирный дом»), а именно:</w:t>
      </w:r>
    </w:p>
    <w:p w:rsidR="00057E05" w:rsidRPr="00057E05" w:rsidRDefault="00057E05" w:rsidP="00057E05">
      <w:pPr>
        <w:ind w:right="-285"/>
        <w:jc w:val="both"/>
        <w:rPr>
          <w:rFonts w:ascii="Liberation Serif" w:hAnsi="Liberation Serif"/>
          <w:sz w:val="22"/>
          <w:szCs w:val="22"/>
        </w:rPr>
      </w:pPr>
      <w:r w:rsidRPr="00057E05">
        <w:rPr>
          <w:rFonts w:ascii="Liberation Serif" w:hAnsi="Liberation Serif"/>
          <w:sz w:val="22"/>
          <w:szCs w:val="22"/>
        </w:rPr>
        <w:t>1) услуги и работы по управлению многоквартирным домом;</w:t>
      </w:r>
    </w:p>
    <w:p w:rsidR="00057E05" w:rsidRPr="00057E05" w:rsidRDefault="00057E05" w:rsidP="00057E05">
      <w:pPr>
        <w:ind w:right="-285"/>
        <w:jc w:val="both"/>
        <w:rPr>
          <w:rFonts w:ascii="Liberation Serif" w:hAnsi="Liberation Serif"/>
          <w:sz w:val="22"/>
          <w:szCs w:val="22"/>
        </w:rPr>
      </w:pPr>
      <w:r w:rsidRPr="00057E05">
        <w:rPr>
          <w:rFonts w:ascii="Liberation Serif" w:hAnsi="Liberation Serif"/>
          <w:sz w:val="22"/>
          <w:szCs w:val="22"/>
        </w:rPr>
        <w:t>2) содержание и текущий ремонт общего имущества в многоквартирном доме;</w:t>
      </w:r>
    </w:p>
    <w:p w:rsidR="00057E05" w:rsidRPr="00057E05" w:rsidRDefault="00057E05" w:rsidP="00057E05">
      <w:pPr>
        <w:ind w:right="-285"/>
        <w:jc w:val="both"/>
        <w:rPr>
          <w:rFonts w:ascii="Liberation Serif" w:hAnsi="Liberation Serif"/>
          <w:sz w:val="22"/>
          <w:szCs w:val="22"/>
        </w:rPr>
      </w:pPr>
      <w:r w:rsidRPr="00057E05">
        <w:rPr>
          <w:rFonts w:ascii="Liberation Serif" w:hAnsi="Liberation Serif"/>
          <w:sz w:val="22"/>
          <w:szCs w:val="22"/>
        </w:rPr>
        <w:t>3) предоставление коммунальных услуг, потребляемых при использовании и содержании общего имущества многоквартирного дома, собственникам и владельцам помещений в таком доме, осуществлять иную направленную на достижение целей управления многоквартирным домом деятельность.</w:t>
      </w:r>
    </w:p>
    <w:p w:rsidR="00A25150" w:rsidRPr="00AB10BE" w:rsidRDefault="00A25150" w:rsidP="00A25150">
      <w:pPr>
        <w:ind w:right="-285" w:firstLine="709"/>
        <w:jc w:val="both"/>
        <w:rPr>
          <w:rFonts w:ascii="Liberation Serif" w:hAnsi="Liberation Serif" w:cs="Times New Roman"/>
          <w:sz w:val="22"/>
          <w:szCs w:val="22"/>
        </w:rPr>
      </w:pPr>
      <w:r w:rsidRPr="00AB10BE">
        <w:rPr>
          <w:rFonts w:ascii="Liberation Serif" w:hAnsi="Liberation Serif"/>
          <w:sz w:val="22"/>
          <w:szCs w:val="22"/>
        </w:rPr>
        <w:t>Договоры на  предоставление коммунальных услуг Собственник</w:t>
      </w:r>
      <w:r w:rsidRPr="00741852">
        <w:rPr>
          <w:rFonts w:ascii="Liberation Serif" w:hAnsi="Liberation Serif"/>
          <w:sz w:val="22"/>
          <w:szCs w:val="22"/>
        </w:rPr>
        <w:t>/</w:t>
      </w:r>
      <w:r w:rsidRPr="000424D8">
        <w:rPr>
          <w:rFonts w:ascii="Liberation Serif" w:hAnsi="Liberation Serif"/>
          <w:sz w:val="22"/>
          <w:szCs w:val="22"/>
        </w:rPr>
        <w:t>Наниматель</w:t>
      </w:r>
      <w:r w:rsidRPr="00AB10BE">
        <w:rPr>
          <w:rFonts w:ascii="Liberation Serif" w:hAnsi="Liberation Serif"/>
          <w:sz w:val="22"/>
          <w:szCs w:val="22"/>
        </w:rPr>
        <w:t xml:space="preserve"> заключает напрямую с ресурсоснабжающими организациями, а по обращению с твёрдыми коммунальными отхода</w:t>
      </w:r>
      <w:r>
        <w:rPr>
          <w:rFonts w:ascii="Liberation Serif" w:hAnsi="Liberation Serif"/>
          <w:sz w:val="22"/>
          <w:szCs w:val="22"/>
        </w:rPr>
        <w:t>ми - с региональным оператором.</w:t>
      </w:r>
    </w:p>
    <w:p w:rsidR="00A25150" w:rsidRPr="007407A8" w:rsidRDefault="00A25150" w:rsidP="00A25150">
      <w:pPr>
        <w:ind w:right="-285" w:firstLine="709"/>
        <w:jc w:val="both"/>
        <w:rPr>
          <w:rFonts w:ascii="Liberation Serif" w:hAnsi="Liberation Serif" w:cs="Times New Roman"/>
          <w:sz w:val="22"/>
          <w:szCs w:val="22"/>
        </w:rPr>
      </w:pPr>
      <w:r w:rsidRPr="007407A8">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25150" w:rsidRPr="001038F0" w:rsidRDefault="00A25150" w:rsidP="00A25150">
      <w:pPr>
        <w:ind w:right="-285" w:firstLine="709"/>
        <w:jc w:val="center"/>
        <w:rPr>
          <w:rFonts w:ascii="Liberation Serif" w:hAnsi="Liberation Serif" w:cs="Times New Roman"/>
          <w:b/>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3.2.1. </w:t>
      </w:r>
      <w:r w:rsidRPr="008C7CFF">
        <w:rPr>
          <w:rFonts w:ascii="Liberation Serif" w:hAnsi="Liberation Serif"/>
          <w:sz w:val="22"/>
          <w:szCs w:val="22"/>
        </w:rPr>
        <w:t>Соблюдать и довести нижеуказанные требования до Нанимателей:</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а) не производить перенос инженерных сетей;</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б) не устанавливать, не подключать и не использовать электробытовые приборы </w:t>
      </w:r>
      <w:r w:rsidRPr="008C7CFF">
        <w:rPr>
          <w:rFonts w:ascii="Liberation Serif" w:hAnsi="Liberation Serif"/>
          <w:sz w:val="22"/>
          <w:szCs w:val="22"/>
        </w:rPr>
        <w:br/>
        <w:t>и машины мощностью, превышающей технологические возможности внутридомовой электрической сети, дополнительные секции приборов отопления;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д) не допускать выполнение работ или совершение других действий, приводящих </w:t>
      </w:r>
      <w:r w:rsidRPr="008C7CFF">
        <w:rPr>
          <w:rFonts w:ascii="Liberation Serif" w:hAnsi="Liberation Serif"/>
          <w:sz w:val="22"/>
          <w:szCs w:val="22"/>
        </w:rPr>
        <w:br/>
        <w:t>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lastRenderedPageBreak/>
        <w:t xml:space="preserve">е) не загромождать подходы к инженерным коммуникациям и запорной арматуре, </w:t>
      </w:r>
      <w:r w:rsidRPr="008C7CFF">
        <w:rPr>
          <w:rFonts w:ascii="Liberation Serif" w:hAnsi="Liberation Serif"/>
          <w:sz w:val="22"/>
          <w:szCs w:val="22"/>
        </w:rPr>
        <w:br/>
        <w:t>не загромождать и загрязнять своим имуществом, строительными материалами и (или) отходами эвакуационные пути и помещения общего пользования;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ж) не допускать производства в помещении работ или совершения других действий, приводящих к порче общего имущества в специализированном жилищном фонде;</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з) не создавать повышенного шума в жилых помещениях и местах общего пользования с 23.00 часов до 7.00 часов ( при производстве ремонтных работ с 8.00 час. до 20.00 час.).</w:t>
      </w:r>
    </w:p>
    <w:p w:rsidR="00A25150" w:rsidRPr="008C7CFF" w:rsidRDefault="00A25150" w:rsidP="00A25150">
      <w:pPr>
        <w:widowControl/>
        <w:shd w:val="clear" w:color="auto" w:fill="FFFFFF" w:themeFill="background1"/>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3.</w:t>
      </w:r>
      <w:r>
        <w:rPr>
          <w:rFonts w:ascii="Liberation Serif" w:hAnsi="Liberation Serif"/>
          <w:sz w:val="22"/>
          <w:szCs w:val="22"/>
        </w:rPr>
        <w:t>2</w:t>
      </w:r>
      <w:r w:rsidRPr="008C7CFF">
        <w:rPr>
          <w:rFonts w:ascii="Liberation Serif" w:hAnsi="Liberation Serif"/>
          <w:sz w:val="22"/>
          <w:szCs w:val="22"/>
        </w:rPr>
        <w:t>.2.</w:t>
      </w:r>
      <w:r w:rsidRPr="008C7CFF">
        <w:rPr>
          <w:rFonts w:ascii="Liberation Serif" w:hAnsi="Liberation Serif"/>
          <w:sz w:val="22"/>
          <w:szCs w:val="22"/>
        </w:rPr>
        <w:tab/>
        <w:t xml:space="preserve">При проведении Собственником, Нанимателями помещений работ по ремонту, оплачивать вывоз крупногабаритных и строительных отходов сверх платы, установленной </w:t>
      </w:r>
      <w:r w:rsidRPr="008C7CFF">
        <w:rPr>
          <w:rFonts w:ascii="Liberation Serif" w:hAnsi="Liberation Serif"/>
          <w:sz w:val="22"/>
          <w:szCs w:val="22"/>
        </w:rPr>
        <w:br/>
        <w:t>в соответствии с разделом 4 настоящего Договора.</w:t>
      </w:r>
    </w:p>
    <w:p w:rsidR="00A25150" w:rsidRPr="008C7CFF" w:rsidRDefault="00A25150" w:rsidP="00A25150">
      <w:pPr>
        <w:widowControl/>
        <w:shd w:val="clear" w:color="auto" w:fill="FFFFFF" w:themeFill="background1"/>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.3.</w:t>
      </w:r>
      <w:r w:rsidRPr="008C7CFF">
        <w:rPr>
          <w:rFonts w:ascii="Liberation Serif" w:hAnsi="Liberation Serif"/>
          <w:sz w:val="22"/>
          <w:szCs w:val="22"/>
        </w:rPr>
        <w:tab/>
        <w:t>Предоставлять Управляющей организации в течение трех рабочих дней сведения: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а) о заключенных договорах найма, в которых обязанность платы Управляющей организации за содержание и ремонт общего имущества в специализированном жилищном фонде в размере пропорциональном занимаемому помещению, а также коммунальные услуги возложена Собственником полностью или частично на Нанимателя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б) информировать Управляющую организацию о передаче жилого помещения специализированного жилого фонда в собственность Нанимателя.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.4.</w:t>
      </w:r>
      <w:r w:rsidRPr="008C7CFF">
        <w:rPr>
          <w:rFonts w:ascii="Liberation Serif" w:hAnsi="Liberation Serif"/>
          <w:sz w:val="22"/>
          <w:szCs w:val="22"/>
        </w:rPr>
        <w:tab/>
        <w:t>Оказать содействие в обеспечении доступа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.5.</w:t>
      </w:r>
      <w:r w:rsidRPr="008C7CFF">
        <w:rPr>
          <w:rFonts w:ascii="Liberation Serif" w:hAnsi="Liberation Serif"/>
          <w:sz w:val="22"/>
          <w:szCs w:val="22"/>
        </w:rPr>
        <w:tab/>
        <w:t>Сообщать Управляющей организации о выявленных неисправностях общего имущества в специализированном жилищном фонде.</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3.3.1. </w:t>
      </w:r>
      <w:r w:rsidRPr="00A53728">
        <w:rPr>
          <w:rFonts w:ascii="Liberation Serif" w:hAnsi="Liberation Serif"/>
          <w:sz w:val="22"/>
          <w:szCs w:val="22"/>
        </w:rPr>
        <w:t xml:space="preserve">Осуществлять управление общим имуществом в </w:t>
      </w:r>
      <w:r>
        <w:rPr>
          <w:rFonts w:ascii="Liberation Serif" w:hAnsi="Liberation Serif"/>
          <w:sz w:val="22"/>
          <w:szCs w:val="22"/>
        </w:rPr>
        <w:t>специализированном многоквартирном жилом доме</w:t>
      </w:r>
      <w:r w:rsidRPr="00A53728">
        <w:rPr>
          <w:rFonts w:ascii="Liberation Serif" w:hAnsi="Liberation Serif"/>
          <w:sz w:val="22"/>
          <w:szCs w:val="22"/>
        </w:rPr>
        <w:t xml:space="preserve"> в соответствии с условиями настоящего Договора </w:t>
      </w:r>
      <w:r w:rsidRPr="00A53728">
        <w:rPr>
          <w:rFonts w:ascii="Liberation Serif" w:hAnsi="Liberation Serif"/>
          <w:sz w:val="22"/>
          <w:szCs w:val="22"/>
        </w:rPr>
        <w:br/>
        <w:t xml:space="preserve">и действующим законодательством Российской Федерации </w:t>
      </w:r>
      <w:r w:rsidRPr="00A53728">
        <w:rPr>
          <w:rFonts w:ascii="Liberation Serif" w:hAnsi="Liberation Serif"/>
          <w:sz w:val="22"/>
          <w:szCs w:val="22"/>
        </w:rPr>
        <w:br/>
        <w:t xml:space="preserve">в соответствии с требованиями действующих технических регламентов, стандартов, правил </w:t>
      </w:r>
      <w:r w:rsidRPr="00A53728">
        <w:rPr>
          <w:rFonts w:ascii="Liberation Serif" w:hAnsi="Liberation Serif"/>
          <w:sz w:val="22"/>
          <w:szCs w:val="22"/>
        </w:rPr>
        <w:br/>
        <w:t>и норм, государственных санитарно-эпидемиологических правил и нормативов, гигиенических нормативов, иных правовых актов.</w:t>
      </w:r>
    </w:p>
    <w:p w:rsidR="00A25150" w:rsidRPr="00A53728" w:rsidRDefault="00A25150" w:rsidP="00A25150">
      <w:pPr>
        <w:widowControl/>
        <w:autoSpaceDE/>
        <w:autoSpaceDN/>
        <w:adjustRightInd/>
        <w:ind w:firstLine="709"/>
        <w:contextualSpacing/>
        <w:jc w:val="both"/>
        <w:rPr>
          <w:rFonts w:ascii="Liberation Serif" w:hAnsi="Liberation Serif"/>
          <w:sz w:val="22"/>
          <w:szCs w:val="22"/>
        </w:rPr>
      </w:pPr>
      <w:r w:rsidRPr="00A53728">
        <w:rPr>
          <w:rFonts w:ascii="Liberation Serif" w:hAnsi="Liberation Serif"/>
          <w:sz w:val="22"/>
          <w:szCs w:val="22"/>
        </w:rPr>
        <w:t>Заключать с Нанимателями, находящихся в оперативном управлении Собственника жилых помещений, договоры оказания услуг по содержанию и ремонту общего имущества многоквартирных домов и предоставления коммунальных услуг, потребляемых при использовании и содержании общего имущества многоквартирного дома.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.2.</w:t>
      </w:r>
      <w:r w:rsidRPr="00A53728">
        <w:rPr>
          <w:rFonts w:ascii="Liberation Serif" w:hAnsi="Liberation Serif"/>
          <w:sz w:val="22"/>
          <w:szCs w:val="22"/>
        </w:rPr>
        <w:tab/>
        <w:t xml:space="preserve">Оказывать качественные услуги по содержанию и ремонту общего имущества </w:t>
      </w:r>
      <w:r w:rsidRPr="00A53728">
        <w:rPr>
          <w:rFonts w:ascii="Liberation Serif" w:hAnsi="Liberation Serif"/>
          <w:sz w:val="22"/>
          <w:szCs w:val="22"/>
        </w:rPr>
        <w:br/>
        <w:t xml:space="preserve">в </w:t>
      </w:r>
      <w:r>
        <w:rPr>
          <w:rFonts w:ascii="Liberation Serif" w:hAnsi="Liberation Serif"/>
          <w:sz w:val="22"/>
          <w:szCs w:val="22"/>
        </w:rPr>
        <w:t>многоквартирном доме</w:t>
      </w:r>
      <w:r w:rsidRPr="00A53728">
        <w:rPr>
          <w:rFonts w:ascii="Liberation Serif" w:hAnsi="Liberation Serif"/>
          <w:sz w:val="22"/>
          <w:szCs w:val="22"/>
        </w:rPr>
        <w:t>. В случае оказания услуг с ненадлежащим качеством Управляющая организация обязана устранить все выявленные недостатки .</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.3.</w:t>
      </w:r>
      <w:r w:rsidRPr="00A53728">
        <w:rPr>
          <w:rFonts w:ascii="Liberation Serif" w:hAnsi="Liberation Serif"/>
          <w:sz w:val="22"/>
          <w:szCs w:val="22"/>
        </w:rPr>
        <w:tab/>
        <w:t xml:space="preserve">Предоставлять коммунальные услуги, потребляемые при использовании и содержании общего </w:t>
      </w:r>
      <w:r>
        <w:rPr>
          <w:rFonts w:ascii="Liberation Serif" w:hAnsi="Liberation Serif"/>
          <w:sz w:val="22"/>
          <w:szCs w:val="22"/>
        </w:rPr>
        <w:t>имущества многоквартирного дома</w:t>
      </w:r>
      <w:r w:rsidRPr="00A53728">
        <w:rPr>
          <w:rFonts w:ascii="Liberation Serif" w:hAnsi="Liberation Serif"/>
          <w:sz w:val="22"/>
          <w:szCs w:val="22"/>
        </w:rPr>
        <w:t xml:space="preserve"> Нанимателям в соответствии </w:t>
      </w:r>
      <w:r w:rsidRPr="00A53728">
        <w:rPr>
          <w:rFonts w:ascii="Liberation Serif" w:hAnsi="Liberation Serif"/>
          <w:sz w:val="22"/>
          <w:szCs w:val="22"/>
        </w:rPr>
        <w:br/>
        <w:t xml:space="preserve">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w:t>
      </w:r>
      <w:r w:rsidRPr="00A53728">
        <w:rPr>
          <w:rFonts w:ascii="Liberation Serif" w:hAnsi="Liberation Serif"/>
          <w:sz w:val="22"/>
          <w:szCs w:val="22"/>
        </w:rPr>
        <w:br/>
        <w:t>их имуществу .</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.4.</w:t>
      </w:r>
      <w:r w:rsidRPr="00A53728">
        <w:rPr>
          <w:rFonts w:ascii="Liberation Serif" w:hAnsi="Liberation Serif"/>
          <w:sz w:val="22"/>
          <w:szCs w:val="22"/>
        </w:rPr>
        <w:tab/>
        <w:t>Принимать от Нанимателей плату за содержание и текущий ремонт общего имущества, коммунальные услуги, потребляемые при использовании и содержании общего имущества многоквартирного дома,  и другие услуги .</w:t>
      </w:r>
    </w:p>
    <w:p w:rsidR="00A25150" w:rsidRPr="00A53728" w:rsidRDefault="00A25150" w:rsidP="00A25150">
      <w:pPr>
        <w:widowControl/>
        <w:autoSpaceDE/>
        <w:autoSpaceDN/>
        <w:adjustRightInd/>
        <w:contextualSpacing/>
        <w:jc w:val="both"/>
        <w:rPr>
          <w:rFonts w:ascii="Liberation Serif" w:hAnsi="Liberation Serif"/>
          <w:sz w:val="22"/>
          <w:szCs w:val="22"/>
        </w:rPr>
      </w:pPr>
      <w:r>
        <w:rPr>
          <w:rFonts w:ascii="Liberation Serif" w:hAnsi="Liberation Serif"/>
          <w:sz w:val="22"/>
          <w:szCs w:val="22"/>
        </w:rPr>
        <w:tab/>
        <w:t>3.3</w:t>
      </w:r>
      <w:r w:rsidRPr="00A53728">
        <w:rPr>
          <w:rFonts w:ascii="Liberation Serif" w:hAnsi="Liberation Serif"/>
          <w:sz w:val="22"/>
          <w:szCs w:val="22"/>
        </w:rPr>
        <w:t>.5.</w:t>
      </w:r>
      <w:r w:rsidRPr="00A53728">
        <w:rPr>
          <w:rFonts w:ascii="Liberation Serif" w:hAnsi="Liberation Serif"/>
          <w:sz w:val="22"/>
          <w:szCs w:val="22"/>
        </w:rPr>
        <w:tab/>
        <w:t>Требовать платы за содержание и коммунальные услуги, потребляемые при использовании и содержании общего и</w:t>
      </w:r>
      <w:r>
        <w:rPr>
          <w:rFonts w:ascii="Liberation Serif" w:hAnsi="Liberation Serif"/>
          <w:sz w:val="22"/>
          <w:szCs w:val="22"/>
        </w:rPr>
        <w:t>мущества многоквартирного дома от Нанимателей помещений</w:t>
      </w:r>
      <w:r w:rsidRPr="00A53728">
        <w:rPr>
          <w:rFonts w:ascii="Liberation Serif" w:hAnsi="Liberation Serif"/>
          <w:sz w:val="22"/>
          <w:szCs w:val="22"/>
        </w:rPr>
        <w:t xml:space="preserve"> в случае не поступления платы в судебном порядке.</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.6.</w:t>
      </w:r>
      <w:r w:rsidRPr="00A53728">
        <w:rPr>
          <w:rFonts w:ascii="Liberation Serif" w:hAnsi="Liberation Serif"/>
          <w:sz w:val="22"/>
          <w:szCs w:val="22"/>
        </w:rPr>
        <w:tab/>
        <w:t xml:space="preserve">Организовать круглосуточное аварийно-диспетчерское обслуживание жилищного фонда, устранять аварии, а также выполнять заявки Собственников, Нанимателей, являющихся </w:t>
      </w:r>
      <w:r w:rsidRPr="00A53728">
        <w:rPr>
          <w:rFonts w:ascii="Liberation Serif" w:hAnsi="Liberation Serif"/>
          <w:sz w:val="22"/>
          <w:szCs w:val="22"/>
        </w:rPr>
        <w:lastRenderedPageBreak/>
        <w:t>пользователями принадлежащих Собственнику помещений, в сроки, установленные законодательством и настоящим Договором.</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.7.</w:t>
      </w:r>
      <w:r w:rsidRPr="00A53728">
        <w:rPr>
          <w:rFonts w:ascii="Liberation Serif" w:hAnsi="Liberation Serif"/>
          <w:sz w:val="22"/>
          <w:szCs w:val="22"/>
        </w:rPr>
        <w:tab/>
        <w:t>Организовать работы по устранению причин аварийных ситуаций, приводящи</w:t>
      </w:r>
      <w:r>
        <w:rPr>
          <w:rFonts w:ascii="Liberation Serif" w:hAnsi="Liberation Serif"/>
          <w:sz w:val="22"/>
          <w:szCs w:val="22"/>
        </w:rPr>
        <w:t>х</w:t>
      </w:r>
      <w:r w:rsidRPr="00A53728">
        <w:rPr>
          <w:rFonts w:ascii="Liberation Serif" w:hAnsi="Liberation Serif"/>
          <w:sz w:val="22"/>
          <w:szCs w:val="22"/>
        </w:rPr>
        <w:t xml:space="preserve"> </w:t>
      </w:r>
      <w:r w:rsidRPr="00A53728">
        <w:rPr>
          <w:rFonts w:ascii="Liberation Serif" w:hAnsi="Liberation Serif"/>
          <w:sz w:val="22"/>
          <w:szCs w:val="22"/>
        </w:rPr>
        <w:br/>
        <w:t xml:space="preserve">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сроки, установленные законодательством. </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.8.</w:t>
      </w:r>
      <w:r w:rsidRPr="00A53728">
        <w:rPr>
          <w:rFonts w:ascii="Liberation Serif" w:hAnsi="Liberation Serif"/>
          <w:sz w:val="22"/>
          <w:szCs w:val="22"/>
        </w:rPr>
        <w:tab/>
        <w:t>Вести и хранить документацию (базы данных), полученную от уполномоченного представителя Собственника в соответствии с Перечнем технической документации на объект жилищного фонда. По требованию Собственника знакомить его с содержанием указанных документов.</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.9.</w:t>
      </w:r>
      <w:r w:rsidRPr="00A53728">
        <w:rPr>
          <w:rFonts w:ascii="Liberation Serif" w:hAnsi="Liberation Serif"/>
          <w:sz w:val="22"/>
          <w:szCs w:val="22"/>
        </w:rPr>
        <w:tab/>
        <w:t>Рассматривать предложения, заявления и жалобы Собственника (его уполномоченных представителей),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.10.</w:t>
      </w:r>
      <w:r w:rsidRPr="00A53728">
        <w:rPr>
          <w:rFonts w:ascii="Liberation Serif" w:hAnsi="Liberation Serif"/>
          <w:sz w:val="22"/>
          <w:szCs w:val="22"/>
        </w:rPr>
        <w:tab/>
        <w:t>Информировать Собственника  и Нанимателей о причинах и предполагаемой продолжительности перерывов в предоставлении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.11.</w:t>
      </w:r>
      <w:r w:rsidRPr="00A53728">
        <w:rPr>
          <w:rFonts w:ascii="Liberation Serif" w:hAnsi="Liberation Serif"/>
          <w:sz w:val="22"/>
          <w:szCs w:val="22"/>
        </w:rPr>
        <w:tab/>
        <w:t>В случае невыполнения работ или не предоставления услуг, предусмотренных настоящим Договором и техническими заданиями, уведомить Собственника (его уполномоченных представителей) и Нанимателей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.12.</w:t>
      </w:r>
      <w:r w:rsidRPr="00A53728">
        <w:rPr>
          <w:rFonts w:ascii="Liberation Serif" w:hAnsi="Liberation Serif"/>
          <w:sz w:val="22"/>
          <w:szCs w:val="22"/>
        </w:rPr>
        <w:tab/>
        <w:t>В течение действия указанных в Перечне услуг по содержанию и текущему ремонту объектов специализированного жилищного фонда, переданного в управление Управляющей организации и Перечня дополнительных услуг, представляемых Нанимателям Управляющей организацией гарантийных сроков, за свой счет устранять недостатки</w:t>
      </w:r>
      <w:r w:rsidRPr="00A53728">
        <w:rPr>
          <w:rFonts w:ascii="Liberation Serif" w:hAnsi="Liberation Serif"/>
          <w:sz w:val="22"/>
          <w:szCs w:val="22"/>
        </w:rPr>
        <w:br/>
        <w:t xml:space="preserve"> и дефекты оказанных услуг, выявленные в процессе эксплуатации Собственником (его уполномоченными представителями), Нанимателем.</w:t>
      </w:r>
    </w:p>
    <w:p w:rsidR="00A25150" w:rsidRPr="00A53728" w:rsidRDefault="00A25150" w:rsidP="00A25150">
      <w:pPr>
        <w:widowControl/>
        <w:autoSpaceDE/>
        <w:autoSpaceDN/>
        <w:adjustRightInd/>
        <w:ind w:firstLine="709"/>
        <w:contextualSpacing/>
        <w:jc w:val="both"/>
        <w:rPr>
          <w:rFonts w:ascii="Liberation Serif" w:hAnsi="Liberation Serif"/>
          <w:sz w:val="22"/>
          <w:szCs w:val="22"/>
        </w:rPr>
      </w:pPr>
      <w:r w:rsidRPr="00A53728">
        <w:rPr>
          <w:rFonts w:ascii="Liberation Serif" w:hAnsi="Liberation Serif"/>
          <w:sz w:val="22"/>
          <w:szCs w:val="22"/>
        </w:rPr>
        <w:t>Недостаток и дефект считается выявленным, если Управляющая организация получила письменную заявку на их устранение.</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.13.</w:t>
      </w:r>
      <w:r w:rsidRPr="00A53728">
        <w:rPr>
          <w:rFonts w:ascii="Liberation Serif" w:hAnsi="Liberation Serif"/>
          <w:sz w:val="22"/>
          <w:szCs w:val="22"/>
        </w:rPr>
        <w:tab/>
      </w:r>
      <w:r w:rsidRPr="0093190A">
        <w:rPr>
          <w:rFonts w:ascii="Liberation Serif" w:hAnsi="Liberation Serif"/>
          <w:sz w:val="22"/>
          <w:szCs w:val="22"/>
        </w:rPr>
        <w:t>Изменять размер  платы за жилищн</w:t>
      </w:r>
      <w:r>
        <w:rPr>
          <w:rFonts w:ascii="Liberation Serif" w:hAnsi="Liberation Serif"/>
          <w:sz w:val="22"/>
          <w:szCs w:val="22"/>
        </w:rPr>
        <w:t>ые</w:t>
      </w:r>
      <w:r w:rsidRPr="0093190A">
        <w:rPr>
          <w:rFonts w:ascii="Liberation Serif" w:hAnsi="Liberation Serif"/>
          <w:sz w:val="22"/>
          <w:szCs w:val="22"/>
        </w:rPr>
        <w:t xml:space="preserve"> услуги со дня вступления </w:t>
      </w:r>
      <w:r w:rsidRPr="0093190A">
        <w:rPr>
          <w:rFonts w:ascii="Liberation Serif" w:hAnsi="Liberation Serif"/>
          <w:sz w:val="22"/>
          <w:szCs w:val="22"/>
        </w:rPr>
        <w:br/>
        <w:t>в силу соответствующего нормативного правового акта администрации Невьянского городского округа на соответствующие услуги, предварительно уведомляя Собственника и Нанимателей.</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.14.</w:t>
      </w:r>
      <w:r w:rsidRPr="00A53728">
        <w:rPr>
          <w:rFonts w:ascii="Liberation Serif" w:hAnsi="Liberation Serif"/>
          <w:sz w:val="22"/>
          <w:szCs w:val="22"/>
        </w:rPr>
        <w:tab/>
        <w:t>Выдавать Нанимателям платежные документы не позднее первого числа месяца, следующего за оплачиваемым.</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.15.</w:t>
      </w:r>
      <w:r w:rsidRPr="00A53728">
        <w:rPr>
          <w:rFonts w:ascii="Liberation Serif" w:hAnsi="Liberation Serif"/>
          <w:sz w:val="22"/>
          <w:szCs w:val="22"/>
        </w:rPr>
        <w:tab/>
        <w:t xml:space="preserve">Обеспечить Собственника и Нанимателей информацией о телефонах аварийных служб путем их указания на платежных документах и размещения объявлений </w:t>
      </w:r>
      <w:r w:rsidRPr="00A53728">
        <w:rPr>
          <w:rFonts w:ascii="Liberation Serif" w:hAnsi="Liberation Serif"/>
          <w:sz w:val="22"/>
          <w:szCs w:val="22"/>
        </w:rPr>
        <w:br/>
        <w:t>в подъездах домов специализированного жилищного фонда.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.16.</w:t>
      </w:r>
      <w:r w:rsidRPr="00A53728">
        <w:rPr>
          <w:rFonts w:ascii="Liberation Serif" w:hAnsi="Liberation Serif"/>
          <w:sz w:val="22"/>
          <w:szCs w:val="22"/>
        </w:rPr>
        <w:tab/>
        <w:t>По требованию Нанимателя выдавать справки установленного образца, копии из финансового лицевого счета  и иные предусмотренные действующим законодательством Российской Федерации документы.</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.17.</w:t>
      </w:r>
      <w:r w:rsidRPr="00A53728">
        <w:rPr>
          <w:rFonts w:ascii="Liberation Serif" w:hAnsi="Liberation Serif"/>
          <w:sz w:val="22"/>
          <w:szCs w:val="22"/>
        </w:rPr>
        <w:t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.18.</w:t>
      </w:r>
      <w:r w:rsidRPr="00A53728">
        <w:rPr>
          <w:rFonts w:ascii="Liberation Serif" w:hAnsi="Liberation Serif"/>
          <w:sz w:val="22"/>
          <w:szCs w:val="22"/>
        </w:rPr>
        <w:tab/>
        <w:t>Не менее чем за три дня до начала проведения работ внутри помещения Нанимателя согласовать с ним время доступа в помещение или направить ему письменное уведомление о проведении плановых работ внутри помещения.</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.19.</w:t>
      </w:r>
      <w:r w:rsidRPr="00A53728">
        <w:rPr>
          <w:rFonts w:ascii="Liberation Serif" w:hAnsi="Liberation Serif"/>
          <w:sz w:val="22"/>
          <w:szCs w:val="22"/>
        </w:rPr>
        <w:tab/>
        <w:t>Ежеквартально предоставлять Собственнику информацию о размере задолженности за содержание, ремонт жилого помещения и коммунальные услуги, потребляемые при использовании и содержании общего имущества многоквартирного дома.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.20.</w:t>
      </w:r>
      <w:r w:rsidRPr="00A53728">
        <w:rPr>
          <w:rFonts w:ascii="Liberation Serif" w:hAnsi="Liberation Serif"/>
          <w:sz w:val="22"/>
          <w:szCs w:val="22"/>
        </w:rPr>
        <w:tab/>
        <w:t xml:space="preserve">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и </w:t>
      </w:r>
      <w:r w:rsidRPr="00A53728">
        <w:rPr>
          <w:rFonts w:ascii="Liberation Serif" w:hAnsi="Liberation Serif"/>
          <w:sz w:val="22"/>
          <w:szCs w:val="22"/>
        </w:rPr>
        <w:lastRenderedPageBreak/>
        <w:t>не позднее чем за один месяц до истечения срока его действия. В отчете указывается соответствие фактического перечня, количества и качества услуг и работ по содержанию и ремонту общего имущества в специализированном жилищном фонде перечню и размеру платы, указанным в настоящем договоре, количество предложений, заявлений и жалоб Собственника, Нанимателей в специализированном жилищном фонде и принятых мерах по устранению указанных в них недостатков в установленные сроки.</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.21.</w:t>
      </w:r>
      <w:r w:rsidRPr="00A53728">
        <w:rPr>
          <w:rFonts w:ascii="Liberation Serif" w:hAnsi="Liberation Serif"/>
          <w:sz w:val="22"/>
          <w:szCs w:val="22"/>
        </w:rPr>
        <w:tab/>
        <w:t>На основании заявки Собственника, Нанимателя направлять своего сотрудника для составления акта нанесения ущерба общему имуществу в специализированном жилищном фонде или помещению(ям) Собственника (Нанимателя).</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.22.</w:t>
      </w:r>
      <w:r w:rsidRPr="00A53728">
        <w:rPr>
          <w:rFonts w:ascii="Liberation Serif" w:hAnsi="Liberation Serif"/>
          <w:sz w:val="22"/>
          <w:szCs w:val="22"/>
        </w:rPr>
        <w:tab/>
        <w:t>Не распространять конфиденциальную информацию (передавать ее иным лицам, в т.ч. организациям), касающуюся Собственника, без его письменного разрешения или наличия иного законного основания.</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.23.</w:t>
      </w:r>
      <w:r w:rsidRPr="00A53728">
        <w:rPr>
          <w:rFonts w:ascii="Liberation Serif" w:hAnsi="Liberation Serif"/>
          <w:sz w:val="22"/>
          <w:szCs w:val="22"/>
        </w:rPr>
        <w:tab/>
        <w:t xml:space="preserve">Предоставлять Собственнику, </w:t>
      </w:r>
      <w:r w:rsidRPr="00A53728">
        <w:rPr>
          <w:rFonts w:ascii="Liberation Serif" w:hAnsi="Liberation Serif"/>
          <w:sz w:val="22"/>
          <w:szCs w:val="22"/>
          <w:shd w:val="clear" w:color="auto" w:fill="FFFFFF" w:themeFill="background1"/>
        </w:rPr>
        <w:t xml:space="preserve">(Нанимателю) </w:t>
      </w:r>
      <w:r w:rsidRPr="00A53728">
        <w:rPr>
          <w:rFonts w:ascii="Liberation Serif" w:hAnsi="Liberation Serif"/>
          <w:sz w:val="22"/>
          <w:szCs w:val="22"/>
        </w:rPr>
        <w:t>по их запросам документацию, информацию и сведения, касающиеся управления специализированным жилищным фондом, содержания и ремонта общего имущества.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.24.</w:t>
      </w:r>
      <w:r w:rsidRPr="00A53728">
        <w:rPr>
          <w:rFonts w:ascii="Liberation Serif" w:hAnsi="Liberation Serif"/>
          <w:sz w:val="22"/>
          <w:szCs w:val="22"/>
        </w:rPr>
        <w:tab/>
        <w:t>При наступлении страхового случая по согласованию с Собственником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.25.</w:t>
      </w:r>
      <w:r w:rsidRPr="00A53728">
        <w:rPr>
          <w:rFonts w:ascii="Liberation Serif" w:hAnsi="Liberation Serif"/>
          <w:sz w:val="22"/>
          <w:szCs w:val="22"/>
        </w:rPr>
        <w:tab/>
        <w:t xml:space="preserve">Передать техническую документацию (базы данных) и иные связанные </w:t>
      </w:r>
      <w:r w:rsidRPr="00A53728">
        <w:rPr>
          <w:rFonts w:ascii="Liberation Serif" w:hAnsi="Liberation Serif"/>
          <w:sz w:val="22"/>
          <w:szCs w:val="22"/>
        </w:rPr>
        <w:br/>
        <w:t xml:space="preserve">с управлением домом документы за 30 (тридцать) дней до прекращения действия Договора </w:t>
      </w:r>
      <w:r w:rsidRPr="00A53728">
        <w:rPr>
          <w:rFonts w:ascii="Liberation Serif" w:hAnsi="Liberation Serif"/>
          <w:sz w:val="22"/>
          <w:szCs w:val="22"/>
        </w:rPr>
        <w:br/>
        <w:t xml:space="preserve">по окончании срока его действия или расторжения вновь выбранной Управляющей компании либо Собственнику. Произвести </w:t>
      </w:r>
      <w:r>
        <w:rPr>
          <w:rFonts w:ascii="Liberation Serif" w:hAnsi="Liberation Serif"/>
          <w:sz w:val="22"/>
          <w:szCs w:val="22"/>
        </w:rPr>
        <w:t>сверку</w:t>
      </w:r>
      <w:r w:rsidRPr="00A53728">
        <w:rPr>
          <w:rFonts w:ascii="Liberation Serif" w:hAnsi="Liberation Serif"/>
          <w:sz w:val="22"/>
          <w:szCs w:val="22"/>
        </w:rPr>
        <w:t xml:space="preserve"> расчетов по платежам, внесенным Нанимателями специализированного жилищного фонда в счет обязательств по настоящему договору; составить Акт </w:t>
      </w:r>
      <w:r>
        <w:rPr>
          <w:rFonts w:ascii="Liberation Serif" w:hAnsi="Liberation Serif"/>
          <w:sz w:val="22"/>
          <w:szCs w:val="22"/>
        </w:rPr>
        <w:t>сверки</w:t>
      </w:r>
      <w:r w:rsidRPr="00A53728">
        <w:rPr>
          <w:rFonts w:ascii="Liberation Serif" w:hAnsi="Liberation Serif"/>
          <w:sz w:val="22"/>
          <w:szCs w:val="22"/>
        </w:rPr>
        <w:t xml:space="preserve"> произведенных начислений и осуществленных ими оплат и по Акту приема-передачи передать названный акт </w:t>
      </w:r>
      <w:r>
        <w:rPr>
          <w:rFonts w:ascii="Liberation Serif" w:hAnsi="Liberation Serif"/>
          <w:sz w:val="22"/>
          <w:szCs w:val="22"/>
        </w:rPr>
        <w:t>сверки</w:t>
      </w:r>
      <w:r w:rsidRPr="00A53728">
        <w:rPr>
          <w:rFonts w:ascii="Liberation Serif" w:hAnsi="Liberation Serif"/>
          <w:sz w:val="22"/>
          <w:szCs w:val="22"/>
        </w:rPr>
        <w:t xml:space="preserve"> вновь выбранной Управляющей организации (Собственнику).</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w:t>
      </w:r>
      <w:r>
        <w:rPr>
          <w:rFonts w:ascii="Liberation Serif" w:hAnsi="Liberation Serif" w:cs="Times New Roman"/>
          <w:sz w:val="22"/>
          <w:szCs w:val="22"/>
        </w:rPr>
        <w:t>26</w:t>
      </w:r>
      <w:r w:rsidRPr="001038F0">
        <w:rPr>
          <w:rFonts w:ascii="Liberation Serif" w:hAnsi="Liberation Serif" w:cs="Times New Roman"/>
          <w:sz w:val="22"/>
          <w:szCs w:val="22"/>
        </w:rPr>
        <w:t>.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3.3.27</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25150" w:rsidRPr="001038F0" w:rsidRDefault="00A25150" w:rsidP="00A25150">
      <w:pPr>
        <w:ind w:right="-285" w:firstLine="709"/>
        <w:jc w:val="both"/>
        <w:rPr>
          <w:rFonts w:ascii="Liberation Serif" w:hAnsi="Liberation Serif" w:cs="Times New Roman"/>
          <w:sz w:val="22"/>
          <w:szCs w:val="22"/>
        </w:rPr>
      </w:pPr>
      <w:r>
        <w:rPr>
          <w:rFonts w:ascii="Liberation Serif" w:hAnsi="Liberation Serif" w:cs="Times New Roman"/>
          <w:sz w:val="22"/>
          <w:szCs w:val="22"/>
        </w:rPr>
        <w:t>3.3.28</w:t>
      </w:r>
      <w:r w:rsidRPr="001038F0">
        <w:rPr>
          <w:rFonts w:ascii="Liberation Serif" w:hAnsi="Liberation Serif" w:cs="Times New Roman"/>
          <w:sz w:val="22"/>
          <w:szCs w:val="22"/>
        </w:rPr>
        <w:t>.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3.3.29</w:t>
      </w:r>
      <w:r w:rsidRPr="001038F0">
        <w:rPr>
          <w:rFonts w:ascii="Liberation Serif" w:hAnsi="Liberation Serif" w:cs="Times New Roman"/>
          <w:sz w:val="22"/>
          <w:szCs w:val="22"/>
        </w:rPr>
        <w:t>.</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3.3.30</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3.3.31</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3.4.1. </w:t>
      </w:r>
      <w:r w:rsidRPr="00C84519">
        <w:rPr>
          <w:rFonts w:ascii="Liberation Serif" w:hAnsi="Liberation Serif"/>
          <w:sz w:val="22"/>
          <w:szCs w:val="22"/>
        </w:rPr>
        <w:t xml:space="preserve">Осуществлять контроль над выполнением Управляющей организации </w:t>
      </w:r>
      <w:r w:rsidRPr="00C84519">
        <w:rPr>
          <w:rFonts w:ascii="Liberation Serif" w:hAnsi="Liberation Serif"/>
          <w:sz w:val="22"/>
          <w:szCs w:val="22"/>
        </w:rPr>
        <w:br/>
        <w:t>ее обязательств по настоящему Договору, в ходе которого участвовать в осмотрах (измерениях, испытаниях, проверках) общего имущества в специализированном жилищном фонде, присутствовать при выполнении работ и оказании услуг Управляющей организации, связанных с выполнением ею обязанностей по настоящему Договору.</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lastRenderedPageBreak/>
        <w:t>3.4.2.</w:t>
      </w:r>
      <w:r w:rsidRPr="00C84519">
        <w:rPr>
          <w:rFonts w:ascii="Liberation Serif" w:hAnsi="Liberation Serif"/>
          <w:sz w:val="22"/>
          <w:szCs w:val="22"/>
        </w:rPr>
        <w:tab/>
        <w:t>Привлекать для контроля качества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(его уполномоченных представителей), оформленное в письменном виде.</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3.4.3.</w:t>
      </w:r>
      <w:r w:rsidRPr="00C84519">
        <w:rPr>
          <w:rFonts w:ascii="Liberation Serif" w:hAnsi="Liberation Serif"/>
          <w:sz w:val="22"/>
          <w:szCs w:val="22"/>
        </w:rPr>
        <w:tab/>
        <w:t xml:space="preserve">Требовать возмещения убытков, причиненных вследствие невыполнения либо недобросовестного выполнения Управляющей организацией своих обязанностей </w:t>
      </w:r>
      <w:r w:rsidRPr="00C84519">
        <w:rPr>
          <w:rFonts w:ascii="Liberation Serif" w:hAnsi="Liberation Serif"/>
          <w:sz w:val="22"/>
          <w:szCs w:val="22"/>
        </w:rPr>
        <w:br/>
        <w:t>по настоящему Договору.</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3.4.4.</w:t>
      </w:r>
      <w:r w:rsidRPr="00C84519">
        <w:rPr>
          <w:rFonts w:ascii="Liberation Serif" w:hAnsi="Liberation Serif"/>
          <w:sz w:val="22"/>
          <w:szCs w:val="22"/>
        </w:rPr>
        <w:tab/>
        <w:t xml:space="preserve">Требовать от Управляющей организации ежегодного предоставления отчета </w:t>
      </w:r>
      <w:r w:rsidRPr="00C84519">
        <w:rPr>
          <w:rFonts w:ascii="Liberation Serif" w:hAnsi="Liberation Serif"/>
          <w:sz w:val="22"/>
          <w:szCs w:val="22"/>
        </w:rPr>
        <w:br/>
        <w:t>о выполнении настоящего Договора.</w:t>
      </w:r>
    </w:p>
    <w:p w:rsidR="00A25150" w:rsidRPr="001038F0" w:rsidRDefault="00A25150" w:rsidP="00A25150">
      <w:pPr>
        <w:ind w:right="-284"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25150" w:rsidRPr="001038F0" w:rsidRDefault="00A25150" w:rsidP="00A25150">
      <w:pPr>
        <w:ind w:right="-284"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3.5.3. </w:t>
      </w:r>
      <w:r w:rsidRPr="008A2476">
        <w:rPr>
          <w:rFonts w:ascii="Liberation Serif" w:hAnsi="Liberation Serif"/>
          <w:sz w:val="22"/>
          <w:szCs w:val="22"/>
        </w:rPr>
        <w:t xml:space="preserve">Самостоятельно определять порядок и способ выполнения своих обязательств </w:t>
      </w:r>
      <w:r w:rsidRPr="008A2476">
        <w:rPr>
          <w:rFonts w:ascii="Liberation Serif" w:hAnsi="Liberation Serif"/>
          <w:sz w:val="22"/>
          <w:szCs w:val="22"/>
        </w:rPr>
        <w:br/>
        <w:t>по настоящему Договору.</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sidRPr="008A2476">
        <w:rPr>
          <w:rFonts w:ascii="Liberation Serif" w:hAnsi="Liberation Serif"/>
          <w:sz w:val="22"/>
          <w:szCs w:val="22"/>
        </w:rPr>
        <w:t>3.2.2.</w:t>
      </w:r>
      <w:r w:rsidRPr="008A2476">
        <w:rPr>
          <w:rFonts w:ascii="Liberation Serif" w:hAnsi="Liberation Serif"/>
          <w:sz w:val="22"/>
          <w:szCs w:val="22"/>
        </w:rPr>
        <w:tab/>
        <w:t xml:space="preserve">В случае несоответствия данных, имеющихся у Управляющей организации </w:t>
      </w:r>
      <w:r w:rsidRPr="008A2476">
        <w:rPr>
          <w:rFonts w:ascii="Liberation Serif" w:hAnsi="Liberation Serif"/>
          <w:sz w:val="22"/>
          <w:szCs w:val="22"/>
        </w:rPr>
        <w:br/>
        <w:t xml:space="preserve">с данными, предоставленными Собственником, проводить перерасчет размера платы </w:t>
      </w:r>
      <w:r w:rsidRPr="008A2476">
        <w:rPr>
          <w:rFonts w:ascii="Liberation Serif" w:hAnsi="Liberation Serif"/>
          <w:sz w:val="22"/>
          <w:szCs w:val="22"/>
        </w:rPr>
        <w:br/>
        <w:t>за работы и услуги по фактическому количеству.</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sidRPr="008A2476">
        <w:rPr>
          <w:rFonts w:ascii="Liberation Serif" w:hAnsi="Liberation Serif"/>
          <w:sz w:val="22"/>
          <w:szCs w:val="22"/>
        </w:rPr>
        <w:t>3.</w:t>
      </w:r>
      <w:r>
        <w:rPr>
          <w:rFonts w:ascii="Liberation Serif" w:hAnsi="Liberation Serif"/>
          <w:sz w:val="22"/>
          <w:szCs w:val="22"/>
        </w:rPr>
        <w:t>5</w:t>
      </w:r>
      <w:r w:rsidRPr="008A2476">
        <w:rPr>
          <w:rFonts w:ascii="Liberation Serif" w:hAnsi="Liberation Serif"/>
          <w:sz w:val="22"/>
          <w:szCs w:val="22"/>
        </w:rPr>
        <w:t>.3.</w:t>
      </w:r>
      <w:r w:rsidRPr="008A2476">
        <w:rPr>
          <w:rFonts w:ascii="Liberation Serif" w:hAnsi="Liberation Serif"/>
          <w:sz w:val="22"/>
          <w:szCs w:val="22"/>
        </w:rPr>
        <w:tab/>
        <w:t xml:space="preserve">В порядке, установленном действующим законодательством, взыскивать </w:t>
      </w:r>
      <w:r w:rsidRPr="008A2476">
        <w:rPr>
          <w:rFonts w:ascii="Liberation Serif" w:hAnsi="Liberation Serif"/>
          <w:sz w:val="22"/>
          <w:szCs w:val="22"/>
        </w:rPr>
        <w:br/>
        <w:t>с виновных сумму неплатежей и ущерба, нанесенного несвоевременной и (или) неполной оплатой.</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3.5</w:t>
      </w:r>
      <w:r w:rsidRPr="008A2476">
        <w:rPr>
          <w:rFonts w:ascii="Liberation Serif" w:hAnsi="Liberation Serif"/>
          <w:sz w:val="22"/>
          <w:szCs w:val="22"/>
        </w:rPr>
        <w:t>.4.</w:t>
      </w:r>
      <w:r w:rsidRPr="008A2476">
        <w:rPr>
          <w:rFonts w:ascii="Liberation Serif" w:hAnsi="Liberation Serif"/>
          <w:sz w:val="22"/>
          <w:szCs w:val="22"/>
        </w:rPr>
        <w:tab/>
        <w:t xml:space="preserve">Размер платы за содержание и ремонт общего имущества Собственника </w:t>
      </w:r>
      <w:r w:rsidRPr="008A2476">
        <w:rPr>
          <w:rFonts w:ascii="Liberation Serif" w:hAnsi="Liberation Serif"/>
          <w:sz w:val="22"/>
          <w:szCs w:val="22"/>
        </w:rPr>
        <w:br/>
        <w:t xml:space="preserve">в принадлежащем ему специализированном жилищном фонде на основании предлагаемого перечня работ и услуг по содержанию и ремонту общего имущества </w:t>
      </w:r>
      <w:r w:rsidRPr="00AF7CC5">
        <w:rPr>
          <w:rFonts w:ascii="Liberation Serif" w:hAnsi="Liberation Serif"/>
          <w:sz w:val="22"/>
          <w:szCs w:val="22"/>
        </w:rPr>
        <w:t xml:space="preserve">устанавливается </w:t>
      </w:r>
      <w:r>
        <w:rPr>
          <w:rFonts w:ascii="Liberation Serif" w:hAnsi="Liberation Serif"/>
          <w:sz w:val="22"/>
          <w:szCs w:val="22"/>
        </w:rPr>
        <w:t>п</w:t>
      </w:r>
      <w:r w:rsidRPr="00AF7CC5">
        <w:rPr>
          <w:rFonts w:ascii="Liberation Serif" w:hAnsi="Liberation Serif"/>
          <w:sz w:val="22"/>
          <w:szCs w:val="22"/>
        </w:rPr>
        <w:t>остановлением администрации Невьянского городского округа.</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3.5</w:t>
      </w:r>
      <w:r w:rsidRPr="008A2476">
        <w:rPr>
          <w:rFonts w:ascii="Liberation Serif" w:hAnsi="Liberation Serif"/>
          <w:sz w:val="22"/>
          <w:szCs w:val="22"/>
        </w:rPr>
        <w:t>.5.</w:t>
      </w:r>
      <w:r w:rsidRPr="008A2476">
        <w:rPr>
          <w:rFonts w:ascii="Liberation Serif" w:hAnsi="Liberation Serif"/>
          <w:sz w:val="22"/>
          <w:szCs w:val="22"/>
        </w:rPr>
        <w:tab/>
        <w:t xml:space="preserve">Ежемесячно уведомлять Собственника о наличии пустующего жилого фонда </w:t>
      </w:r>
      <w:r w:rsidRPr="008A2476">
        <w:rPr>
          <w:rFonts w:ascii="Liberation Serif" w:hAnsi="Liberation Serif"/>
          <w:sz w:val="22"/>
          <w:szCs w:val="22"/>
        </w:rPr>
        <w:br/>
        <w:t xml:space="preserve">и затратах, понесенных Управляющей организацией по его содержанию, осуществлять совместно с Собственником сверку по пустующему жилищному фонду с составлением Акта </w:t>
      </w:r>
      <w:r w:rsidRPr="008A2476">
        <w:rPr>
          <w:rFonts w:ascii="Liberation Serif" w:hAnsi="Liberation Serif"/>
          <w:sz w:val="22"/>
          <w:szCs w:val="22"/>
        </w:rPr>
        <w:br/>
        <w:t>и последующим выставлением счета Собственнику за понесенные расходы по пустующему жилищному фонду.</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w:t>
      </w:r>
      <w:r>
        <w:rPr>
          <w:rFonts w:ascii="Liberation Serif" w:hAnsi="Liberation Serif" w:cs="Times New Roman"/>
          <w:sz w:val="22"/>
          <w:szCs w:val="22"/>
        </w:rPr>
        <w:t>6</w:t>
      </w:r>
      <w:r w:rsidRPr="001038F0">
        <w:rPr>
          <w:rFonts w:ascii="Liberation Serif" w:hAnsi="Liberation Serif" w:cs="Times New Roman"/>
          <w:sz w:val="22"/>
          <w:szCs w:val="22"/>
        </w:rPr>
        <w:t>. Привлекать подрядные организации к выполнению всего комплекса или отдельных видов работ по настоящему договору.</w:t>
      </w:r>
    </w:p>
    <w:p w:rsidR="00A25150" w:rsidRPr="001038F0" w:rsidRDefault="00A25150" w:rsidP="00A25150">
      <w:pPr>
        <w:ind w:right="-285" w:firstLine="709"/>
        <w:jc w:val="both"/>
        <w:rPr>
          <w:rFonts w:ascii="Liberation Serif" w:hAnsi="Liberation Serif" w:cs="Times New Roman"/>
          <w:sz w:val="22"/>
          <w:szCs w:val="22"/>
          <w:highlight w:val="yellow"/>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4.1. </w:t>
      </w:r>
      <w:r w:rsidRPr="000A1321">
        <w:rPr>
          <w:rFonts w:ascii="Liberation Serif" w:hAnsi="Liberation Serif"/>
          <w:sz w:val="22"/>
          <w:szCs w:val="22"/>
        </w:rPr>
        <w:t>Управляющая организация обязуется осуществлять расчеты и сбор платы:</w:t>
      </w:r>
    </w:p>
    <w:p w:rsidR="00A25150" w:rsidRPr="000A1321" w:rsidRDefault="00A25150" w:rsidP="00A25150">
      <w:pPr>
        <w:widowControl/>
        <w:autoSpaceDE/>
        <w:autoSpaceDN/>
        <w:adjustRightInd/>
        <w:ind w:right="-284" w:firstLine="708"/>
        <w:contextualSpacing/>
        <w:jc w:val="both"/>
        <w:rPr>
          <w:rFonts w:ascii="Liberation Serif" w:hAnsi="Liberation Serif"/>
          <w:sz w:val="22"/>
          <w:szCs w:val="22"/>
        </w:rPr>
      </w:pPr>
      <w:r w:rsidRPr="000A1321">
        <w:rPr>
          <w:rFonts w:ascii="Liberation Serif" w:hAnsi="Liberation Serif"/>
          <w:sz w:val="22"/>
          <w:szCs w:val="22"/>
        </w:rPr>
        <w:t xml:space="preserve">- за содержание и ремонт жилого помещения для нанимателей жилых помещений </w:t>
      </w:r>
      <w:r w:rsidRPr="000A1321">
        <w:rPr>
          <w:rFonts w:ascii="Liberation Serif" w:hAnsi="Liberation Serif"/>
          <w:sz w:val="22"/>
          <w:szCs w:val="22"/>
        </w:rPr>
        <w:br/>
        <w:t xml:space="preserve">по договорам найма жилых помещений </w:t>
      </w:r>
      <w:r w:rsidRPr="000A1321">
        <w:rPr>
          <w:rFonts w:ascii="Liberation Serif" w:hAnsi="Liberation Serif"/>
          <w:sz w:val="22"/>
          <w:szCs w:val="22"/>
        </w:rPr>
        <w:br/>
        <w:t>на основании размеров платы, устанавливаемых органами местного самоуправления;</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за коммунальные услуги, потребляемые при использовании и содержании общего имущества многоквартирного дома, по тарифам, установленным органами государственной власти.</w:t>
      </w:r>
    </w:p>
    <w:p w:rsidR="00A25150" w:rsidRPr="000A1321" w:rsidRDefault="00A25150" w:rsidP="00A25150">
      <w:pPr>
        <w:widowControl/>
        <w:shd w:val="clear" w:color="auto" w:fill="FFFFFF" w:themeFill="background1"/>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4.2.</w:t>
      </w:r>
      <w:r w:rsidRPr="000A1321">
        <w:rPr>
          <w:rFonts w:ascii="Liberation Serif" w:hAnsi="Liberation Serif"/>
          <w:sz w:val="22"/>
          <w:szCs w:val="22"/>
        </w:rPr>
        <w:tab/>
        <w:t>Размер платы за коммунальные услуги, потребляемые при использовании и содержании общего имущества многоквартирного дома, рассчитывается по тарифам, установленным Постановлением РЭК СО, в порядке, установленном федеральным законом.</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4.3.</w:t>
      </w:r>
      <w:r w:rsidRPr="000A1321">
        <w:rPr>
          <w:rFonts w:ascii="Liberation Serif" w:hAnsi="Liberation Serif"/>
          <w:sz w:val="22"/>
          <w:szCs w:val="22"/>
        </w:rPr>
        <w:tab/>
        <w:t xml:space="preserve">Деятельность Управляющей организации в рамках настоящего договора финансируется из платежей, осуществляемых Собственниками, Нанимателями, проживающими </w:t>
      </w:r>
      <w:r w:rsidRPr="000A1321">
        <w:rPr>
          <w:rFonts w:ascii="Liberation Serif" w:hAnsi="Liberation Serif"/>
          <w:sz w:val="22"/>
          <w:szCs w:val="22"/>
        </w:rPr>
        <w:br/>
        <w:t>в специализированном жилищном фонде.</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shd w:val="clear" w:color="auto" w:fill="FFFFFF" w:themeFill="background1"/>
        </w:rPr>
        <w:t>4.4.</w:t>
      </w:r>
      <w:r w:rsidRPr="000A1321">
        <w:rPr>
          <w:rFonts w:ascii="Liberation Serif" w:hAnsi="Liberation Serif"/>
          <w:sz w:val="22"/>
          <w:szCs w:val="22"/>
        </w:rPr>
        <w:tab/>
        <w:t>Плата за содержание и текущий ремонт общего имущества и коммунальные услуги вносится нанимателями ежемесячно до 10 числа месяца, следующего за истекшим месяцем на основании платежных документов, предоставляемых Управляющей организацией.</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lastRenderedPageBreak/>
        <w:t>В случае предоставления платежных документов позднее даты, определенной настоящим договором, плата за помещение может быть внесена с задержкой на срок задержки получения платежного документа.</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4.5.</w:t>
      </w:r>
      <w:r w:rsidRPr="000A1321">
        <w:rPr>
          <w:rFonts w:ascii="Liberation Serif" w:hAnsi="Liberation Serif"/>
          <w:sz w:val="22"/>
          <w:szCs w:val="22"/>
        </w:rPr>
        <w:tab/>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нанимателя по оплате жилых помещений и коммунальных услуг, потребляемые при использовании и содержании общего имущества многоквартирного дома, за предыдущие периоды.</w:t>
      </w:r>
    </w:p>
    <w:p w:rsidR="00A25150" w:rsidRPr="000A1321" w:rsidRDefault="00A25150" w:rsidP="00A25150">
      <w:pPr>
        <w:widowControl/>
        <w:autoSpaceDE/>
        <w:autoSpaceDN/>
        <w:adjustRightInd/>
        <w:ind w:firstLine="708"/>
        <w:contextualSpacing/>
        <w:jc w:val="both"/>
        <w:rPr>
          <w:rFonts w:ascii="Liberation Serif" w:hAnsi="Liberation Serif"/>
          <w:sz w:val="22"/>
          <w:szCs w:val="22"/>
          <w:highlight w:val="yellow"/>
        </w:rPr>
      </w:pPr>
      <w:r w:rsidRPr="000A1321">
        <w:rPr>
          <w:rFonts w:ascii="Liberation Serif" w:hAnsi="Liberation Serif"/>
          <w:sz w:val="22"/>
          <w:szCs w:val="22"/>
        </w:rPr>
        <w:t>4.6. Сумма начисленных в соответствии с пунктом 14 статьи 155 Жилищного Кодекса Российской Федерации пеней указывается в  платежном документе.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A25150" w:rsidRPr="000A1321" w:rsidRDefault="00A25150" w:rsidP="00A25150">
      <w:pPr>
        <w:ind w:right="70" w:firstLine="708"/>
        <w:jc w:val="both"/>
        <w:rPr>
          <w:rFonts w:ascii="Liberation Serif" w:hAnsi="Liberation Serif"/>
          <w:sz w:val="22"/>
          <w:szCs w:val="22"/>
        </w:rPr>
      </w:pPr>
      <w:r w:rsidRPr="000A1321">
        <w:rPr>
          <w:rFonts w:ascii="Liberation Serif" w:hAnsi="Liberation Serif"/>
          <w:sz w:val="22"/>
          <w:szCs w:val="22"/>
        </w:rPr>
        <w:t>4.7. Наниматели вносят плату за услуги и работы по управлению многоквартирным домом, за содержание и текущий ремонту общего имущества в многоквартирном доме; за предоставление коммунальных услуг, потребляемых при использовании и содержании общего имущества многоквартирного дома Управляющей организации на расчетный (лицевой) счет, доводимый до соответствующих нанимателей  Управляющей организацией.</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xml:space="preserve">4.8. В случае оказания услуг по содержанию и ремонту общего имущества </w:t>
      </w:r>
      <w:r w:rsidRPr="000A1321">
        <w:rPr>
          <w:rFonts w:ascii="Liberation Serif" w:hAnsi="Liberation Serif"/>
          <w:sz w:val="22"/>
          <w:szCs w:val="22"/>
        </w:rPr>
        <w:br/>
        <w:t xml:space="preserve">в специализированном жилищном фонде, указанных в приложениях  к настоящему Договору, ненадлежащего качества и (или) с перерывами, превышающим установленную продолжительность, т.е. неоказания части услуг и/или невыполнения части работ </w:t>
      </w:r>
      <w:r w:rsidRPr="000A1321">
        <w:rPr>
          <w:rFonts w:ascii="Liberation Serif" w:hAnsi="Liberation Serif"/>
          <w:sz w:val="22"/>
          <w:szCs w:val="22"/>
        </w:rPr>
        <w:br/>
        <w:t xml:space="preserve">в специализированном жилищном фонде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w:t>
      </w:r>
      <w:r w:rsidRPr="000A1321">
        <w:rPr>
          <w:rFonts w:ascii="Liberation Serif" w:hAnsi="Liberation Serif"/>
          <w:sz w:val="22"/>
          <w:szCs w:val="22"/>
        </w:rPr>
        <w:br/>
        <w:t>в специализированном жилищном фонде в соответствии с Правилами содержания, утвержденными Правительством Российской Федерации.</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Заказчика и нанимателя.</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xml:space="preserve">4.9. Собственник, Наниматель вправе обратиться в Управляющую организацию </w:t>
      </w:r>
      <w:r w:rsidRPr="000A1321">
        <w:rPr>
          <w:rFonts w:ascii="Liberation Serif" w:hAnsi="Liberation Serif"/>
          <w:sz w:val="22"/>
          <w:szCs w:val="22"/>
        </w:rPr>
        <w:br/>
        <w:t xml:space="preserve">в письменной форме или сделать это устно при выявлении соответствующего нарушения условий Договора по содержанию и ремонту общего имущества и требовать с Управляющей организацией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w:t>
      </w:r>
      <w:r w:rsidRPr="000A1321">
        <w:rPr>
          <w:rFonts w:ascii="Liberation Serif" w:hAnsi="Liberation Serif"/>
          <w:sz w:val="22"/>
          <w:szCs w:val="22"/>
        </w:rPr>
        <w:br/>
        <w:t>с указанием причин.</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4.10. Собственник не вправе требовать изменения размера платы, если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4.11.</w:t>
      </w:r>
      <w:r w:rsidRPr="000A1321">
        <w:rPr>
          <w:rFonts w:ascii="Liberation Serif" w:hAnsi="Liberation Serif"/>
          <w:sz w:val="22"/>
          <w:szCs w:val="22"/>
        </w:rPr>
        <w:tab/>
        <w:t>В случае изменения в установленном порядке тарифов на коммунальные услуги, потребляемые при использовании и содержании общего имущества многоквартирного дома, Управляющая организация применяет новые тарифы со дня вступления в силу соответствующего нормативного правового акта уполномоченного органа.</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4.12.</w:t>
      </w:r>
      <w:r w:rsidRPr="000A1321">
        <w:rPr>
          <w:rFonts w:ascii="Liberation Serif" w:hAnsi="Liberation Serif"/>
          <w:sz w:val="22"/>
          <w:szCs w:val="22"/>
        </w:rPr>
        <w:tab/>
        <w:t xml:space="preserve">Наниматели помещений вправе осуществить предоплату за текущий месяц </w:t>
      </w:r>
      <w:r w:rsidRPr="000A1321">
        <w:rPr>
          <w:rFonts w:ascii="Liberation Serif" w:hAnsi="Liberation Serif"/>
          <w:sz w:val="22"/>
          <w:szCs w:val="22"/>
        </w:rPr>
        <w:br/>
        <w:t>и более длительные периоды</w:t>
      </w:r>
    </w:p>
    <w:p w:rsidR="00A25150" w:rsidRPr="000A1321" w:rsidRDefault="00A25150" w:rsidP="00A25150">
      <w:pPr>
        <w:widowControl/>
        <w:autoSpaceDE/>
        <w:adjustRightInd/>
        <w:ind w:firstLine="708"/>
        <w:jc w:val="both"/>
        <w:rPr>
          <w:rFonts w:ascii="Liberation Serif" w:hAnsi="Liberation Serif"/>
          <w:color w:val="FF0000"/>
          <w:sz w:val="22"/>
          <w:szCs w:val="22"/>
        </w:rPr>
      </w:pPr>
      <w:r w:rsidRPr="000A1321">
        <w:rPr>
          <w:rFonts w:ascii="Liberation Serif" w:hAnsi="Liberation Serif"/>
          <w:sz w:val="22"/>
          <w:szCs w:val="22"/>
        </w:rPr>
        <w:t>4.13.</w:t>
      </w:r>
      <w:r w:rsidRPr="000A1321">
        <w:rPr>
          <w:rFonts w:ascii="Liberation Serif" w:hAnsi="Liberation Serif"/>
          <w:sz w:val="22"/>
          <w:szCs w:val="22"/>
        </w:rPr>
        <w:tab/>
        <w:t>Порядок истребования кредиторской задолженности за оказанные услуги, возникшей до момента подписания настоящего Договора, осуществляется управляющей организацией в рамках действующего законодательства.</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2515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25150" w:rsidRPr="00F14D0A" w:rsidRDefault="00A25150" w:rsidP="00A25150">
      <w:pPr>
        <w:pStyle w:val="ConsPlusNormal"/>
        <w:ind w:firstLine="540"/>
        <w:jc w:val="both"/>
        <w:rPr>
          <w:rFonts w:ascii="Liberation Serif" w:hAnsi="Liberation Serif" w:cs="Times New Roman"/>
          <w:sz w:val="22"/>
          <w:szCs w:val="22"/>
        </w:rPr>
      </w:pPr>
      <w:r>
        <w:rPr>
          <w:rFonts w:ascii="Liberation Serif" w:hAnsi="Liberation Serif" w:cs="Times New Roman"/>
          <w:sz w:val="22"/>
          <w:szCs w:val="22"/>
        </w:rPr>
        <w:lastRenderedPageBreak/>
        <w:t xml:space="preserve">5.2. </w:t>
      </w:r>
      <w:r w:rsidRPr="00F14D0A">
        <w:rPr>
          <w:rFonts w:ascii="Liberation Serif" w:hAnsi="Liberation Serif" w:cs="Times New Roman"/>
          <w:sz w:val="22"/>
          <w:szCs w:val="22"/>
        </w:rPr>
        <w:t>Любая из Сторон настоящего Договора, не исполнившая обязательства по Договору или исполнившая их ненадлежащим образом, несет ответственность, если не докажет, что неисполнение или ненадлежащее исполнение обязательств произошло не по его вине.</w:t>
      </w:r>
    </w:p>
    <w:p w:rsidR="00A25150" w:rsidRPr="001038F0" w:rsidRDefault="00A25150" w:rsidP="00A25150">
      <w:pPr>
        <w:ind w:right="-285" w:firstLine="709"/>
        <w:jc w:val="center"/>
        <w:rPr>
          <w:rFonts w:ascii="Liberation Serif" w:hAnsi="Liberation Serif" w:cs="Times New Roman"/>
          <w:b/>
          <w:sz w:val="22"/>
          <w:szCs w:val="22"/>
        </w:rPr>
      </w:pPr>
    </w:p>
    <w:p w:rsidR="00960EB7" w:rsidRDefault="00960EB7" w:rsidP="00A25150">
      <w:pPr>
        <w:ind w:right="-285" w:firstLine="709"/>
        <w:jc w:val="center"/>
        <w:rPr>
          <w:rFonts w:ascii="Liberation Serif" w:hAnsi="Liberation Serif" w:cs="Times New Roman"/>
          <w:b/>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25150" w:rsidRPr="003C275F" w:rsidRDefault="00A25150" w:rsidP="00A25150">
      <w:pPr>
        <w:ind w:right="-285" w:firstLine="709"/>
        <w:jc w:val="both"/>
        <w:rPr>
          <w:rFonts w:ascii="Liberation Serif" w:hAnsi="Liberation Serif"/>
          <w:sz w:val="22"/>
          <w:szCs w:val="22"/>
        </w:rPr>
      </w:pPr>
      <w:r w:rsidRPr="001038F0">
        <w:rPr>
          <w:rFonts w:ascii="Liberation Serif" w:hAnsi="Liberation Serif" w:cs="Times New Roman"/>
          <w:sz w:val="22"/>
          <w:szCs w:val="22"/>
        </w:rPr>
        <w:t xml:space="preserve">7.1. </w:t>
      </w:r>
      <w:r w:rsidRPr="003C275F">
        <w:rPr>
          <w:rFonts w:ascii="Liberation Serif" w:hAnsi="Liberation Serif"/>
          <w:sz w:val="22"/>
          <w:szCs w:val="22"/>
        </w:rPr>
        <w:t>Контроль над деятельностью Управляющей организации в части исполнения настоящего Договора осуществляется Собственником  путем:</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xml:space="preserve">- получения от ответственных лиц Управляющей организации не позднее 5 рабочих дней </w:t>
      </w:r>
      <w:r w:rsidRPr="003C275F">
        <w:rPr>
          <w:rFonts w:ascii="Liberation Serif" w:hAnsi="Liberation Serif"/>
          <w:sz w:val="22"/>
          <w:szCs w:val="22"/>
        </w:rPr>
        <w:br/>
        <w:t>с даты обращения информации о перечнях, объемах, качестве и периодичности оказанных услуг и (или) выполненных работ;</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составления актов о нарушении условий договора;</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xml:space="preserve">- обращения в органы, осуществляющие государственный контроль над использованием </w:t>
      </w:r>
      <w:r w:rsidRPr="003C275F">
        <w:rPr>
          <w:rFonts w:ascii="Liberation Serif" w:hAnsi="Liberation Serif"/>
          <w:sz w:val="22"/>
          <w:szCs w:val="22"/>
        </w:rPr>
        <w:br/>
        <w:t>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25150" w:rsidRPr="00A40C0F"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 xml:space="preserve">7.2. </w:t>
      </w:r>
      <w:r w:rsidRPr="00A40C0F">
        <w:rPr>
          <w:rFonts w:ascii="Liberation Serif" w:hAnsi="Liberation Serif"/>
          <w:sz w:val="22"/>
          <w:szCs w:val="22"/>
        </w:rPr>
        <w:t>Акт о нарушении условий Договора составляется в случаях:</w:t>
      </w:r>
    </w:p>
    <w:p w:rsidR="00A25150" w:rsidRPr="00A40C0F" w:rsidRDefault="00A25150" w:rsidP="00A25150">
      <w:pPr>
        <w:widowControl/>
        <w:autoSpaceDE/>
        <w:autoSpaceDN/>
        <w:adjustRightInd/>
        <w:ind w:right="-284"/>
        <w:contextualSpacing/>
        <w:jc w:val="both"/>
        <w:rPr>
          <w:rFonts w:ascii="Liberation Serif" w:hAnsi="Liberation Serif"/>
          <w:sz w:val="22"/>
          <w:szCs w:val="22"/>
        </w:rPr>
      </w:pPr>
      <w:r w:rsidRPr="00A40C0F">
        <w:rPr>
          <w:rFonts w:ascii="Liberation Serif" w:hAnsi="Liberation Serif"/>
          <w:sz w:val="22"/>
          <w:szCs w:val="22"/>
        </w:rPr>
        <w:t xml:space="preserve">- нарушения качества услуг и работ по содержанию и ремонту общего имущества </w:t>
      </w:r>
      <w:r w:rsidRPr="00A40C0F">
        <w:rPr>
          <w:rFonts w:ascii="Liberation Serif" w:hAnsi="Liberation Serif"/>
          <w:sz w:val="22"/>
          <w:szCs w:val="22"/>
        </w:rPr>
        <w:br/>
        <w:t>в специализированном жилищном фонде  или предоставления коммунальных услуг, а также причинения вреда жизни, здоровью и имуществу, проживающих в жилом помещении граждан, общему имуществу в специализированном жилищном фонде;</w:t>
      </w:r>
    </w:p>
    <w:p w:rsidR="00A25150" w:rsidRPr="00A40C0F" w:rsidRDefault="00A25150" w:rsidP="00A25150">
      <w:pPr>
        <w:widowControl/>
        <w:autoSpaceDE/>
        <w:autoSpaceDN/>
        <w:adjustRightInd/>
        <w:contextualSpacing/>
        <w:jc w:val="both"/>
        <w:rPr>
          <w:rFonts w:ascii="Liberation Serif" w:hAnsi="Liberation Serif"/>
          <w:sz w:val="22"/>
          <w:szCs w:val="22"/>
        </w:rPr>
      </w:pPr>
      <w:r w:rsidRPr="00A40C0F">
        <w:rPr>
          <w:rFonts w:ascii="Liberation Serif" w:hAnsi="Liberation Serif"/>
          <w:sz w:val="22"/>
          <w:szCs w:val="22"/>
        </w:rPr>
        <w:t xml:space="preserve">- неправомерных действий Собственника, Нанимателей; </w:t>
      </w:r>
    </w:p>
    <w:p w:rsidR="00A25150" w:rsidRPr="00A40C0F" w:rsidRDefault="00A25150" w:rsidP="00A25150">
      <w:pPr>
        <w:widowControl/>
        <w:autoSpaceDE/>
        <w:autoSpaceDN/>
        <w:adjustRightInd/>
        <w:contextualSpacing/>
        <w:jc w:val="both"/>
        <w:rPr>
          <w:rFonts w:ascii="Liberation Serif" w:hAnsi="Liberation Serif"/>
          <w:sz w:val="22"/>
          <w:szCs w:val="22"/>
        </w:rPr>
      </w:pPr>
      <w:r w:rsidRPr="00A40C0F">
        <w:rPr>
          <w:rFonts w:ascii="Liberation Serif" w:hAnsi="Liberation Serif"/>
          <w:sz w:val="22"/>
          <w:szCs w:val="22"/>
        </w:rPr>
        <w:t>- по требованию любой из сторон Договора составляется Акт.</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sidRPr="00A40C0F">
        <w:rPr>
          <w:rFonts w:ascii="Liberation Serif" w:hAnsi="Liberation Serif"/>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Нанимателей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.3.</w:t>
      </w:r>
      <w:r w:rsidRPr="00A40C0F">
        <w:rPr>
          <w:rFonts w:ascii="Liberation Serif" w:hAnsi="Liberation Serif"/>
          <w:sz w:val="22"/>
          <w:szCs w:val="22"/>
        </w:rPr>
        <w:tab/>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(его уполномоченных представителей),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w:t>
      </w:r>
      <w:r w:rsidRPr="00A40C0F">
        <w:rPr>
          <w:rFonts w:ascii="Liberation Serif" w:hAnsi="Liberation Serif"/>
          <w:sz w:val="22"/>
          <w:szCs w:val="22"/>
        </w:rPr>
        <w:br/>
        <w:t>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.4.</w:t>
      </w:r>
      <w:r w:rsidRPr="00A40C0F">
        <w:rPr>
          <w:rFonts w:ascii="Liberation Serif" w:hAnsi="Liberation Serif"/>
          <w:sz w:val="22"/>
          <w:szCs w:val="22"/>
        </w:rPr>
        <w:tab/>
        <w:t xml:space="preserve">Акт должен содержать; дату и время его составления; дату, время и характер нарушения, его причин и последствий (факты причинения вреда жизни, здоровью </w:t>
      </w:r>
      <w:r w:rsidRPr="00A40C0F">
        <w:rPr>
          <w:rFonts w:ascii="Liberation Serif" w:hAnsi="Liberation Serif"/>
          <w:sz w:val="22"/>
          <w:szCs w:val="22"/>
        </w:rPr>
        <w:br/>
        <w:t xml:space="preserve">и имуществу Собственника (нанимателя), описание (при наличии возможности </w:t>
      </w:r>
      <w:r w:rsidRPr="00A40C0F">
        <w:rPr>
          <w:rFonts w:ascii="Liberation Serif" w:hAnsi="Liberation Serif"/>
          <w:sz w:val="22"/>
          <w:szCs w:val="22"/>
        </w:rPr>
        <w:br/>
        <w:t xml:space="preserve">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w:t>
      </w:r>
      <w:r w:rsidRPr="00A40C0F">
        <w:rPr>
          <w:rFonts w:ascii="Liberation Serif" w:hAnsi="Liberation Serif"/>
          <w:sz w:val="22"/>
          <w:szCs w:val="22"/>
        </w:rPr>
        <w:br/>
        <w:t>и Заказчика (нанимателя, члена семьи нанимателя).</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 xml:space="preserve">.5. Акт составляется в присутствии Собственника (его уполномоченных представителей), Нанимателя (члена семьи нанимателя), права которого нарушены. При отсутствии Собственника (его уполномоченных представителей),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w:t>
      </w:r>
      <w:r w:rsidRPr="00A40C0F">
        <w:rPr>
          <w:rFonts w:ascii="Liberation Serif" w:hAnsi="Liberation Serif"/>
          <w:sz w:val="22"/>
          <w:szCs w:val="22"/>
        </w:rPr>
        <w:lastRenderedPageBreak/>
        <w:t>родственников). Акт проверки составляется комиссией не менее чем в двух экземплярах. Один экземпляр акта вручается Заказчику (его уполномоченным представителям), Нанимателю под расписку.</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w:t>
      </w:r>
      <w:r>
        <w:rPr>
          <w:rFonts w:ascii="Liberation Serif" w:hAnsi="Liberation Serif" w:cs="Times New Roman"/>
          <w:sz w:val="22"/>
          <w:szCs w:val="22"/>
        </w:rPr>
        <w:t>6</w:t>
      </w:r>
      <w:r w:rsidRPr="001038F0">
        <w:rPr>
          <w:rFonts w:ascii="Liberation Serif" w:hAnsi="Liberation Serif" w:cs="Times New Roman"/>
          <w:sz w:val="22"/>
          <w:szCs w:val="22"/>
        </w:rPr>
        <w:t>.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w:t>
      </w:r>
      <w:r>
        <w:rPr>
          <w:rFonts w:ascii="Liberation Serif" w:hAnsi="Liberation Serif" w:cs="Times New Roman"/>
          <w:sz w:val="22"/>
          <w:szCs w:val="22"/>
        </w:rPr>
        <w:t>7</w:t>
      </w:r>
      <w:r w:rsidRPr="001038F0">
        <w:rPr>
          <w:rFonts w:ascii="Liberation Serif" w:hAnsi="Liberation Serif" w:cs="Times New Roman"/>
          <w:sz w:val="22"/>
          <w:szCs w:val="22"/>
        </w:rPr>
        <w:t xml:space="preserve">.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25150" w:rsidRPr="001038F0" w:rsidRDefault="00A25150" w:rsidP="00A25150">
      <w:pPr>
        <w:ind w:right="-285" w:firstLine="709"/>
        <w:jc w:val="center"/>
        <w:rPr>
          <w:rFonts w:ascii="Liberation Serif" w:hAnsi="Liberation Serif" w:cs="Times New Roman"/>
          <w:b/>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8.2. Изменения условий настоящего договора оформляется в виде дополнительного соглашения к нему.</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6" w:history="1">
        <w:r w:rsidRPr="003F7D3A">
          <w:rPr>
            <w:rFonts w:ascii="Liberation Serif" w:eastAsiaTheme="minorHAnsi" w:hAnsi="Liberation Serif" w:cs="Times New Roman"/>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25150" w:rsidRPr="001038F0" w:rsidRDefault="00A25150" w:rsidP="00A25150">
      <w:pPr>
        <w:ind w:right="-285" w:firstLine="709"/>
        <w:jc w:val="both"/>
        <w:rPr>
          <w:rFonts w:ascii="Liberation Serif" w:hAnsi="Liberation Serif" w:cs="Times New Roman"/>
          <w:sz w:val="22"/>
          <w:szCs w:val="22"/>
          <w:highlight w:val="yellow"/>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10.2. Все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w:t>
      </w:r>
      <w:r w:rsidRPr="001038F0">
        <w:rPr>
          <w:rFonts w:ascii="Liberation Serif" w:hAnsi="Liberation Serif" w:cs="Times New Roman"/>
          <w:sz w:val="22"/>
          <w:szCs w:val="22"/>
        </w:rPr>
        <w:lastRenderedPageBreak/>
        <w:t>на период, указанный в них или установленный настоящим договором.</w:t>
      </w:r>
    </w:p>
    <w:p w:rsidR="00A25150" w:rsidRPr="001038F0" w:rsidRDefault="00A25150" w:rsidP="00A25150">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w:t>
      </w:r>
      <w:r>
        <w:rPr>
          <w:rFonts w:ascii="Liberation Serif" w:hAnsi="Liberation Serif" w:cs="Times New Roman"/>
          <w:sz w:val="22"/>
          <w:szCs w:val="22"/>
        </w:rPr>
        <w:t>3</w:t>
      </w:r>
      <w:r w:rsidRPr="001038F0">
        <w:rPr>
          <w:rFonts w:ascii="Liberation Serif" w:hAnsi="Liberation Serif" w:cs="Times New Roman"/>
          <w:sz w:val="22"/>
          <w:szCs w:val="22"/>
        </w:rPr>
        <w:t>. Характеристика Многоквартирного дома на момент заключения договора:</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з) общая площадь жилых помещений ____________кв.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25150" w:rsidRPr="001038F0" w:rsidRDefault="00A25150" w:rsidP="00A25150">
      <w:pPr>
        <w:ind w:right="-285" w:firstLine="709"/>
        <w:jc w:val="both"/>
        <w:rPr>
          <w:rFonts w:ascii="Liberation Serif" w:hAnsi="Liberation Serif" w:cs="Times New Roman"/>
          <w:sz w:val="22"/>
          <w:szCs w:val="22"/>
          <w:highlight w:val="yellow"/>
        </w:rPr>
      </w:pPr>
    </w:p>
    <w:p w:rsidR="00A25150" w:rsidRPr="001038F0" w:rsidRDefault="00A25150" w:rsidP="00A25150">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25150" w:rsidRPr="001038F0" w:rsidRDefault="00A25150" w:rsidP="00A25150">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25150" w:rsidRPr="001038F0" w:rsidRDefault="00A25150" w:rsidP="00A25150">
      <w:pPr>
        <w:rPr>
          <w:rFonts w:ascii="Liberation Serif" w:hAnsi="Liberation Serif" w:cs="Times New Roman"/>
          <w:sz w:val="22"/>
          <w:szCs w:val="22"/>
          <w:highlight w:val="yellow"/>
        </w:rPr>
      </w:pPr>
    </w:p>
    <w:p w:rsidR="00A25150" w:rsidRDefault="00A25150" w:rsidP="00A25150">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Государственное казенное учреждение Свердловской области «Фонд жилищного строительства»</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620004, г. Екатеринбург, ул. Малышева, 101, а/я 94, офис 482</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тел. 93430 374-81-73, факс 374-12-64</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val="en-US" w:eastAsia="en-US"/>
        </w:rPr>
        <w:t>E</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mail</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fond</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adx</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ru</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ИНН/КПП 6662081066/667001001</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 xml:space="preserve">казначейский счет 03100643000000016200 </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 xml:space="preserve">в Уральском ГУ Банка России//УФК </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 xml:space="preserve">по Свердловской области г. Екатеринбург </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единый казначейский счет 40102810645370000054</w:t>
      </w: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eastAsia="Calibri" w:hAnsi="Liberation Serif"/>
          <w:sz w:val="22"/>
          <w:szCs w:val="22"/>
          <w:lang w:eastAsia="en-US"/>
        </w:rPr>
        <w:t>БИК 016577551</w:t>
      </w: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hAnsi="Liberation Serif"/>
          <w:bCs/>
          <w:sz w:val="22"/>
          <w:szCs w:val="22"/>
          <w:lang w:eastAsia="en-US"/>
        </w:rPr>
        <w:t>ОКТМО 65701000</w:t>
      </w: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hAnsi="Liberation Serif"/>
          <w:bCs/>
          <w:sz w:val="22"/>
          <w:szCs w:val="22"/>
          <w:lang w:eastAsia="en-US"/>
        </w:rPr>
        <w:t>Заместитель  директора:</w:t>
      </w:r>
    </w:p>
    <w:p w:rsidR="00656548" w:rsidRPr="00656548" w:rsidRDefault="00656548" w:rsidP="00656548">
      <w:pPr>
        <w:widowControl/>
        <w:autoSpaceDE/>
        <w:autoSpaceDN/>
        <w:adjustRightInd/>
        <w:rPr>
          <w:rFonts w:ascii="Liberation Serif" w:hAnsi="Liberation Serif"/>
          <w:bCs/>
          <w:sz w:val="22"/>
          <w:szCs w:val="22"/>
          <w:lang w:eastAsia="en-US"/>
        </w:rPr>
      </w:pP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hAnsi="Liberation Serif"/>
          <w:bCs/>
          <w:sz w:val="22"/>
          <w:szCs w:val="22"/>
          <w:lang w:eastAsia="en-US"/>
        </w:rPr>
        <w:t>___________________________ М.И. Татауров</w:t>
      </w:r>
    </w:p>
    <w:p w:rsidR="00656548" w:rsidRDefault="00656548" w:rsidP="00A25150">
      <w:pPr>
        <w:rPr>
          <w:rFonts w:ascii="Liberation Serif" w:hAnsi="Liberation Serif" w:cs="Times New Roman"/>
          <w:b/>
          <w:sz w:val="22"/>
          <w:szCs w:val="22"/>
        </w:rPr>
      </w:pPr>
    </w:p>
    <w:p w:rsidR="00656548" w:rsidRDefault="00894ADA" w:rsidP="00A25150">
      <w:pPr>
        <w:rPr>
          <w:rFonts w:ascii="Liberation Serif" w:hAnsi="Liberation Serif" w:cs="Times New Roman"/>
          <w:b/>
          <w:sz w:val="22"/>
          <w:szCs w:val="22"/>
        </w:rPr>
      </w:pPr>
      <w:r>
        <w:rPr>
          <w:rFonts w:ascii="Liberation Serif" w:hAnsi="Liberation Serif" w:cs="Times New Roman"/>
          <w:b/>
          <w:sz w:val="22"/>
          <w:szCs w:val="22"/>
        </w:rPr>
        <w:t>Организатор открытого конкурса:</w:t>
      </w:r>
    </w:p>
    <w:p w:rsidR="00A25150" w:rsidRPr="001038F0" w:rsidRDefault="00A25150" w:rsidP="00A25150">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25150" w:rsidRPr="001038F0" w:rsidRDefault="00A25150" w:rsidP="00A25150">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25150" w:rsidRDefault="00A25150" w:rsidP="00A25150">
      <w:pPr>
        <w:pStyle w:val="Style3"/>
        <w:widowControl/>
        <w:spacing w:line="240" w:lineRule="auto"/>
        <w:rPr>
          <w:rFonts w:ascii="Liberation Serif" w:hAnsi="Liberation Serif"/>
          <w:color w:val="000000"/>
          <w:sz w:val="26"/>
          <w:szCs w:val="26"/>
        </w:rPr>
      </w:pPr>
      <w:r w:rsidRPr="001038F0">
        <w:rPr>
          <w:rStyle w:val="FontStyle11"/>
          <w:rFonts w:ascii="Liberation Serif" w:hAnsi="Liberation Serif"/>
          <w:sz w:val="22"/>
          <w:szCs w:val="22"/>
        </w:rPr>
        <w:t xml:space="preserve">ИНН </w:t>
      </w:r>
      <w:r w:rsidRPr="009C3B3C">
        <w:rPr>
          <w:rFonts w:ascii="Liberation Serif" w:hAnsi="Liberation Serif"/>
          <w:color w:val="000000"/>
          <w:sz w:val="26"/>
          <w:szCs w:val="26"/>
        </w:rPr>
        <w:t>6621002530</w:t>
      </w:r>
      <w:r w:rsidRPr="001038F0">
        <w:rPr>
          <w:rFonts w:ascii="Liberation Serif" w:hAnsi="Liberation Serif"/>
          <w:sz w:val="22"/>
          <w:szCs w:val="22"/>
        </w:rPr>
        <w:t xml:space="preserve"> </w:t>
      </w:r>
      <w:r w:rsidRPr="001038F0">
        <w:rPr>
          <w:rStyle w:val="FontStyle11"/>
          <w:rFonts w:ascii="Liberation Serif" w:hAnsi="Liberation Serif"/>
          <w:sz w:val="22"/>
          <w:szCs w:val="22"/>
        </w:rPr>
        <w:t xml:space="preserve">КПП </w:t>
      </w:r>
      <w:r w:rsidRPr="009C3B3C">
        <w:rPr>
          <w:rFonts w:ascii="Liberation Serif" w:hAnsi="Liberation Serif"/>
          <w:color w:val="000000"/>
          <w:sz w:val="26"/>
          <w:szCs w:val="26"/>
        </w:rPr>
        <w:t>668201001</w:t>
      </w:r>
    </w:p>
    <w:p w:rsidR="00A25150" w:rsidRPr="001038F0" w:rsidRDefault="00A25150" w:rsidP="00A25150">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25150" w:rsidRPr="00D07506" w:rsidRDefault="00A25150" w:rsidP="00A25150">
      <w:pPr>
        <w:ind w:right="1077"/>
        <w:rPr>
          <w:rFonts w:ascii="Liberation Serif" w:hAnsi="Liberation Serif" w:cs="Times New Roman"/>
          <w:sz w:val="22"/>
          <w:szCs w:val="22"/>
        </w:rPr>
      </w:pPr>
      <w:r w:rsidRPr="001038F0">
        <w:rPr>
          <w:rStyle w:val="FontStyle11"/>
          <w:rFonts w:ascii="Liberation Serif" w:hAnsi="Liberation Serif"/>
          <w:sz w:val="22"/>
          <w:szCs w:val="22"/>
        </w:rPr>
        <w:t xml:space="preserve">р/с </w:t>
      </w:r>
      <w:r w:rsidRPr="00D07506">
        <w:rPr>
          <w:rFonts w:ascii="Liberation Serif" w:hAnsi="Liberation Serif"/>
          <w:color w:val="000000"/>
          <w:sz w:val="22"/>
          <w:szCs w:val="22"/>
        </w:rPr>
        <w:t>03232643657140006200</w:t>
      </w:r>
    </w:p>
    <w:p w:rsidR="00DA267A"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УФК по Свердловской области</w:t>
      </w:r>
    </w:p>
    <w:p w:rsidR="00A25150" w:rsidRPr="001038F0"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 Администрация Невьянского городского округа, л/сч. </w:t>
      </w:r>
      <w:r w:rsidRPr="00D07506">
        <w:rPr>
          <w:rFonts w:ascii="Liberation Serif" w:hAnsi="Liberation Serif"/>
          <w:color w:val="000000"/>
          <w:sz w:val="22"/>
          <w:szCs w:val="22"/>
        </w:rPr>
        <w:t>05901010010</w:t>
      </w:r>
    </w:p>
    <w:p w:rsidR="00A25150" w:rsidRPr="00FA4F5A" w:rsidRDefault="00A25150" w:rsidP="00A25150">
      <w:pPr>
        <w:ind w:right="1077"/>
        <w:rPr>
          <w:rFonts w:ascii="Liberation Serif" w:hAnsi="Liberation Serif"/>
          <w:color w:val="000000"/>
          <w:sz w:val="22"/>
          <w:szCs w:val="22"/>
        </w:rPr>
      </w:pPr>
      <w:r w:rsidRPr="001038F0">
        <w:rPr>
          <w:rFonts w:ascii="Liberation Serif" w:hAnsi="Liberation Serif" w:cs="Times New Roman"/>
          <w:sz w:val="22"/>
          <w:szCs w:val="22"/>
        </w:rPr>
        <w:t xml:space="preserve">в </w:t>
      </w:r>
      <w:r w:rsidRPr="00FA4F5A">
        <w:rPr>
          <w:rFonts w:ascii="Liberation Serif" w:hAnsi="Liberation Serif"/>
          <w:color w:val="000000"/>
          <w:sz w:val="22"/>
          <w:szCs w:val="22"/>
        </w:rPr>
        <w:t xml:space="preserve">Уральское ГУ Банка России/УФК по Свердловской области </w:t>
      </w:r>
    </w:p>
    <w:p w:rsidR="00A25150" w:rsidRPr="001038F0" w:rsidRDefault="00A25150" w:rsidP="00A25150">
      <w:pPr>
        <w:ind w:right="1077"/>
        <w:rPr>
          <w:rFonts w:ascii="Liberation Serif" w:hAnsi="Liberation Serif" w:cs="Times New Roman"/>
          <w:sz w:val="22"/>
          <w:szCs w:val="22"/>
        </w:rPr>
      </w:pPr>
      <w:r w:rsidRPr="00FA4F5A">
        <w:rPr>
          <w:rFonts w:ascii="Liberation Serif" w:hAnsi="Liberation Serif"/>
          <w:color w:val="000000"/>
          <w:sz w:val="22"/>
          <w:szCs w:val="22"/>
        </w:rPr>
        <w:t>г. Екатеринбург к/сч 40102810645370000054 БИК 016577551</w:t>
      </w:r>
      <w:r w:rsidRPr="001038F0">
        <w:rPr>
          <w:rFonts w:ascii="Liberation Serif" w:hAnsi="Liberation Serif" w:cs="Times New Roman"/>
          <w:sz w:val="22"/>
          <w:szCs w:val="22"/>
        </w:rPr>
        <w:t>ОКОНХ 97600 ОКПО 4042113 ОКВЭД 75.11.31.</w:t>
      </w:r>
    </w:p>
    <w:p w:rsidR="00A25150" w:rsidRPr="001038F0"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25150" w:rsidRPr="001038F0"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Тел. 8(34356) 42512, 42510, факс 8(34356) 42512(8) </w:t>
      </w:r>
    </w:p>
    <w:p w:rsidR="00A25150" w:rsidRPr="00A97D4E" w:rsidRDefault="00A25150" w:rsidP="00A25150">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nvnsk</w:t>
      </w:r>
      <w:r w:rsidRPr="001038F0">
        <w:rPr>
          <w:rFonts w:ascii="Liberation Serif" w:hAnsi="Liberation Serif" w:cs="Times New Roman"/>
          <w:sz w:val="22"/>
          <w:szCs w:val="22"/>
        </w:rPr>
        <w:t>.</w:t>
      </w:r>
      <w:r w:rsidR="00DA267A">
        <w:rPr>
          <w:rFonts w:ascii="Liberation Serif" w:hAnsi="Liberation Serif" w:cs="Times New Roman"/>
          <w:sz w:val="22"/>
          <w:szCs w:val="22"/>
          <w:lang w:val="en-US"/>
        </w:rPr>
        <w:t>ru</w:t>
      </w:r>
    </w:p>
    <w:p w:rsidR="00A25150" w:rsidRPr="001038F0" w:rsidRDefault="00A25150" w:rsidP="00A25150">
      <w:pPr>
        <w:rPr>
          <w:rFonts w:ascii="Liberation Serif" w:hAnsi="Liberation Serif" w:cs="Times New Roman"/>
          <w:b/>
          <w:sz w:val="22"/>
          <w:szCs w:val="22"/>
          <w:highlight w:val="yellow"/>
        </w:rPr>
      </w:pPr>
    </w:p>
    <w:p w:rsidR="00A25150" w:rsidRPr="008E5E54" w:rsidRDefault="00A25150" w:rsidP="00A25150">
      <w:pPr>
        <w:ind w:right="-285"/>
        <w:rPr>
          <w:rFonts w:ascii="Liberation Serif" w:hAnsi="Liberation Serif"/>
        </w:rPr>
      </w:pPr>
      <w:r w:rsidRPr="001038F0">
        <w:rPr>
          <w:rFonts w:ascii="Liberation Serif" w:hAnsi="Liberation Serif" w:cs="Times New Roman"/>
          <w:b/>
          <w:sz w:val="22"/>
          <w:szCs w:val="22"/>
        </w:rPr>
        <w:t xml:space="preserve">Глава   Невьянского городского округа                                                                           </w:t>
      </w:r>
      <w:r w:rsidR="002D0317">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FC635D" w:rsidRPr="001038F0" w:rsidRDefault="00FC635D" w:rsidP="00A25150">
      <w:pPr>
        <w:jc w:val="center"/>
        <w:rPr>
          <w:rFonts w:ascii="Liberation Serif" w:hAnsi="Liberation Serif" w:cs="Times New Roman"/>
        </w:rPr>
      </w:pPr>
    </w:p>
    <w:sectPr w:rsidR="00FC635D" w:rsidRPr="001038F0" w:rsidSect="001B07CC">
      <w:headerReference w:type="default" r:id="rId27"/>
      <w:footerReference w:type="even" r:id="rId28"/>
      <w:footerReference w:type="default" r:id="rId29"/>
      <w:headerReference w:type="first" r:id="rId30"/>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1" w:rsidRDefault="00C63221">
      <w:r>
        <w:separator/>
      </w:r>
    </w:p>
  </w:endnote>
  <w:endnote w:type="continuationSeparator" w:id="0">
    <w:p w:rsidR="00C63221" w:rsidRDefault="00C6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1" w:rsidRDefault="00C63221"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63221" w:rsidRDefault="00C6322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1" w:rsidRDefault="00C63221" w:rsidP="00096E4B">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1" w:rsidRDefault="00C63221">
      <w:r>
        <w:separator/>
      </w:r>
    </w:p>
  </w:footnote>
  <w:footnote w:type="continuationSeparator" w:id="0">
    <w:p w:rsidR="00C63221" w:rsidRDefault="00C63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C63221" w:rsidRDefault="00C63221">
        <w:pPr>
          <w:pStyle w:val="a9"/>
          <w:jc w:val="center"/>
        </w:pPr>
        <w:r>
          <w:fldChar w:fldCharType="begin"/>
        </w:r>
        <w:r>
          <w:instrText>PAGE   \* MERGEFORMAT</w:instrText>
        </w:r>
        <w:r>
          <w:fldChar w:fldCharType="separate"/>
        </w:r>
        <w:r w:rsidR="00A97D4E">
          <w:rPr>
            <w:noProof/>
          </w:rPr>
          <w:t>64</w:t>
        </w:r>
        <w:r>
          <w:fldChar w:fldCharType="end"/>
        </w:r>
      </w:p>
    </w:sdtContent>
  </w:sdt>
  <w:p w:rsidR="00C63221" w:rsidRDefault="00C6322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C63221" w:rsidRDefault="00C63221">
        <w:pPr>
          <w:pStyle w:val="a9"/>
          <w:jc w:val="center"/>
        </w:pPr>
        <w:r>
          <w:fldChar w:fldCharType="begin"/>
        </w:r>
        <w:r>
          <w:instrText>PAGE   \* MERGEFORMAT</w:instrText>
        </w:r>
        <w:r>
          <w:fldChar w:fldCharType="separate"/>
        </w:r>
        <w:r w:rsidR="00A97D4E">
          <w:rPr>
            <w:noProof/>
          </w:rPr>
          <w:t>2</w:t>
        </w:r>
        <w:r>
          <w:fldChar w:fldCharType="end"/>
        </w:r>
      </w:p>
    </w:sdtContent>
  </w:sdt>
  <w:p w:rsidR="00C63221" w:rsidRDefault="00C632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762"/>
    <w:rsid w:val="00014DD6"/>
    <w:rsid w:val="00014DDE"/>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57E05"/>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36B"/>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A56"/>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E72"/>
    <w:rsid w:val="000C6F5F"/>
    <w:rsid w:val="000C726C"/>
    <w:rsid w:val="000C7896"/>
    <w:rsid w:val="000C7C29"/>
    <w:rsid w:val="000D0446"/>
    <w:rsid w:val="000D0D1A"/>
    <w:rsid w:val="000D0E18"/>
    <w:rsid w:val="000D0F24"/>
    <w:rsid w:val="000D0FFB"/>
    <w:rsid w:val="000D17E5"/>
    <w:rsid w:val="000D19D1"/>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0DD8"/>
    <w:rsid w:val="000F15BD"/>
    <w:rsid w:val="000F15C8"/>
    <w:rsid w:val="000F191A"/>
    <w:rsid w:val="000F1B4B"/>
    <w:rsid w:val="000F3A6C"/>
    <w:rsid w:val="000F3A83"/>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8F0"/>
    <w:rsid w:val="00103C03"/>
    <w:rsid w:val="001043CD"/>
    <w:rsid w:val="00104AF0"/>
    <w:rsid w:val="00104E36"/>
    <w:rsid w:val="00105236"/>
    <w:rsid w:val="001058AC"/>
    <w:rsid w:val="00105A45"/>
    <w:rsid w:val="001065AA"/>
    <w:rsid w:val="00107133"/>
    <w:rsid w:val="001073D4"/>
    <w:rsid w:val="00107ADA"/>
    <w:rsid w:val="00107CFB"/>
    <w:rsid w:val="00107F2C"/>
    <w:rsid w:val="001108E6"/>
    <w:rsid w:val="00110C52"/>
    <w:rsid w:val="00110EEE"/>
    <w:rsid w:val="00110F32"/>
    <w:rsid w:val="00111950"/>
    <w:rsid w:val="00111E3F"/>
    <w:rsid w:val="001126F4"/>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19"/>
    <w:rsid w:val="00124FDD"/>
    <w:rsid w:val="00125DBE"/>
    <w:rsid w:val="0012677B"/>
    <w:rsid w:val="00127481"/>
    <w:rsid w:val="00127875"/>
    <w:rsid w:val="00127B65"/>
    <w:rsid w:val="00127EA3"/>
    <w:rsid w:val="0013002E"/>
    <w:rsid w:val="0013019D"/>
    <w:rsid w:val="00130964"/>
    <w:rsid w:val="001309AA"/>
    <w:rsid w:val="00131104"/>
    <w:rsid w:val="00131184"/>
    <w:rsid w:val="001320EB"/>
    <w:rsid w:val="00132764"/>
    <w:rsid w:val="00132F59"/>
    <w:rsid w:val="001330DF"/>
    <w:rsid w:val="001336B4"/>
    <w:rsid w:val="00133E2E"/>
    <w:rsid w:val="00134196"/>
    <w:rsid w:val="0013472F"/>
    <w:rsid w:val="001348A8"/>
    <w:rsid w:val="001349DB"/>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736"/>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0FDE"/>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0DB5"/>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4E50"/>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6B7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851"/>
    <w:rsid w:val="00206AFD"/>
    <w:rsid w:val="00207DD7"/>
    <w:rsid w:val="00207EC3"/>
    <w:rsid w:val="00210553"/>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5B8"/>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0C4"/>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2877"/>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0317"/>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062"/>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16C91"/>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5E1"/>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558E"/>
    <w:rsid w:val="00376078"/>
    <w:rsid w:val="003767CE"/>
    <w:rsid w:val="00376FB7"/>
    <w:rsid w:val="00377BFB"/>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3E49"/>
    <w:rsid w:val="003A4AEC"/>
    <w:rsid w:val="003A4BE1"/>
    <w:rsid w:val="003A4D03"/>
    <w:rsid w:val="003A52C4"/>
    <w:rsid w:val="003A554E"/>
    <w:rsid w:val="003A5676"/>
    <w:rsid w:val="003A5B6A"/>
    <w:rsid w:val="003A62AD"/>
    <w:rsid w:val="003A665B"/>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6"/>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D3A"/>
    <w:rsid w:val="003F7F70"/>
    <w:rsid w:val="00400FBE"/>
    <w:rsid w:val="00401861"/>
    <w:rsid w:val="00401EE6"/>
    <w:rsid w:val="00401F76"/>
    <w:rsid w:val="00402839"/>
    <w:rsid w:val="00402A85"/>
    <w:rsid w:val="00402F21"/>
    <w:rsid w:val="00403DEE"/>
    <w:rsid w:val="00404592"/>
    <w:rsid w:val="004049B2"/>
    <w:rsid w:val="00404ED4"/>
    <w:rsid w:val="00405326"/>
    <w:rsid w:val="0040553B"/>
    <w:rsid w:val="004058B4"/>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670B"/>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689"/>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293"/>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071"/>
    <w:rsid w:val="00487D0F"/>
    <w:rsid w:val="00487F5D"/>
    <w:rsid w:val="004905E2"/>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40D8"/>
    <w:rsid w:val="004A5CCD"/>
    <w:rsid w:val="004A5DC9"/>
    <w:rsid w:val="004A60B0"/>
    <w:rsid w:val="004A632C"/>
    <w:rsid w:val="004A6AC7"/>
    <w:rsid w:val="004A6DDC"/>
    <w:rsid w:val="004A7738"/>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11C"/>
    <w:rsid w:val="004D1234"/>
    <w:rsid w:val="004D14C7"/>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33F"/>
    <w:rsid w:val="004F69A3"/>
    <w:rsid w:val="004F6E33"/>
    <w:rsid w:val="004F712B"/>
    <w:rsid w:val="004F71D1"/>
    <w:rsid w:val="004F7434"/>
    <w:rsid w:val="004F76C7"/>
    <w:rsid w:val="004F78E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00F"/>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4F4F"/>
    <w:rsid w:val="005B5213"/>
    <w:rsid w:val="005B5420"/>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416D"/>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25C"/>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77C"/>
    <w:rsid w:val="00641BA6"/>
    <w:rsid w:val="00641BC7"/>
    <w:rsid w:val="00641C2A"/>
    <w:rsid w:val="00641D3A"/>
    <w:rsid w:val="00641DC9"/>
    <w:rsid w:val="00642754"/>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4F6"/>
    <w:rsid w:val="00654959"/>
    <w:rsid w:val="006549B5"/>
    <w:rsid w:val="00654CB9"/>
    <w:rsid w:val="00654E5F"/>
    <w:rsid w:val="00654EEA"/>
    <w:rsid w:val="00654F85"/>
    <w:rsid w:val="00655A9D"/>
    <w:rsid w:val="00656548"/>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D4B"/>
    <w:rsid w:val="00671E45"/>
    <w:rsid w:val="00672274"/>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6F2E"/>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58B"/>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9D7"/>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852"/>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8B4"/>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894"/>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8CF"/>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4EFE"/>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270"/>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38"/>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6D9B"/>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10D"/>
    <w:rsid w:val="008442CA"/>
    <w:rsid w:val="00844872"/>
    <w:rsid w:val="00844DEF"/>
    <w:rsid w:val="00845502"/>
    <w:rsid w:val="008458ED"/>
    <w:rsid w:val="008459FA"/>
    <w:rsid w:val="00845AC6"/>
    <w:rsid w:val="00847761"/>
    <w:rsid w:val="00847AE4"/>
    <w:rsid w:val="00850266"/>
    <w:rsid w:val="00850510"/>
    <w:rsid w:val="008507B7"/>
    <w:rsid w:val="008508EE"/>
    <w:rsid w:val="00850C5B"/>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ADA"/>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23F"/>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BF"/>
    <w:rsid w:val="008B63A4"/>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07931"/>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6A5F"/>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2D1"/>
    <w:rsid w:val="00945713"/>
    <w:rsid w:val="0094582B"/>
    <w:rsid w:val="00946C29"/>
    <w:rsid w:val="0094701D"/>
    <w:rsid w:val="00947551"/>
    <w:rsid w:val="00947B7F"/>
    <w:rsid w:val="00950762"/>
    <w:rsid w:val="00950EF6"/>
    <w:rsid w:val="009511BA"/>
    <w:rsid w:val="00951817"/>
    <w:rsid w:val="009524A3"/>
    <w:rsid w:val="00952847"/>
    <w:rsid w:val="00953BC5"/>
    <w:rsid w:val="00953FAC"/>
    <w:rsid w:val="00954108"/>
    <w:rsid w:val="009542E6"/>
    <w:rsid w:val="009543AD"/>
    <w:rsid w:val="009558D0"/>
    <w:rsid w:val="00956911"/>
    <w:rsid w:val="00957849"/>
    <w:rsid w:val="0096044B"/>
    <w:rsid w:val="00960845"/>
    <w:rsid w:val="00960B39"/>
    <w:rsid w:val="00960EB7"/>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D97"/>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2A4"/>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CF5"/>
    <w:rsid w:val="00993EBD"/>
    <w:rsid w:val="00994091"/>
    <w:rsid w:val="00994A13"/>
    <w:rsid w:val="00994AD9"/>
    <w:rsid w:val="00994CE6"/>
    <w:rsid w:val="009951F9"/>
    <w:rsid w:val="00995204"/>
    <w:rsid w:val="00995EB2"/>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6962"/>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444"/>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15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00D"/>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46"/>
    <w:rsid w:val="00A94857"/>
    <w:rsid w:val="00A94870"/>
    <w:rsid w:val="00A94A42"/>
    <w:rsid w:val="00A9608F"/>
    <w:rsid w:val="00A96E03"/>
    <w:rsid w:val="00A97424"/>
    <w:rsid w:val="00A974BE"/>
    <w:rsid w:val="00A97629"/>
    <w:rsid w:val="00A97A43"/>
    <w:rsid w:val="00A97B67"/>
    <w:rsid w:val="00A97D4E"/>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74A"/>
    <w:rsid w:val="00AA4954"/>
    <w:rsid w:val="00AA4AEF"/>
    <w:rsid w:val="00AA4C92"/>
    <w:rsid w:val="00AA535E"/>
    <w:rsid w:val="00AA54E4"/>
    <w:rsid w:val="00AA57A0"/>
    <w:rsid w:val="00AA58B3"/>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062"/>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6E25"/>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0D50"/>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5E4F"/>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21"/>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29C"/>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2BC"/>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0E"/>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3A6"/>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A5C"/>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4D"/>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4BD"/>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67A"/>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5C8D"/>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1A0"/>
    <w:rsid w:val="00DC4841"/>
    <w:rsid w:val="00DC512F"/>
    <w:rsid w:val="00DC5238"/>
    <w:rsid w:val="00DC5549"/>
    <w:rsid w:val="00DC5710"/>
    <w:rsid w:val="00DC5CA3"/>
    <w:rsid w:val="00DC5D8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D8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E6A"/>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28F1"/>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1E"/>
    <w:rsid w:val="00E83935"/>
    <w:rsid w:val="00E83B00"/>
    <w:rsid w:val="00E845E8"/>
    <w:rsid w:val="00E84875"/>
    <w:rsid w:val="00E84903"/>
    <w:rsid w:val="00E84F3E"/>
    <w:rsid w:val="00E851C6"/>
    <w:rsid w:val="00E85AA4"/>
    <w:rsid w:val="00E85EAA"/>
    <w:rsid w:val="00E8602E"/>
    <w:rsid w:val="00E86238"/>
    <w:rsid w:val="00E863D1"/>
    <w:rsid w:val="00E86AF4"/>
    <w:rsid w:val="00E86E27"/>
    <w:rsid w:val="00E87487"/>
    <w:rsid w:val="00E874E1"/>
    <w:rsid w:val="00E8774B"/>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384"/>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6EF0"/>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5CE"/>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062"/>
    <w:rsid w:val="00F55D9B"/>
    <w:rsid w:val="00F5642A"/>
    <w:rsid w:val="00F56736"/>
    <w:rsid w:val="00F56809"/>
    <w:rsid w:val="00F56FB0"/>
    <w:rsid w:val="00F574D1"/>
    <w:rsid w:val="00F60141"/>
    <w:rsid w:val="00F6018B"/>
    <w:rsid w:val="00F602D0"/>
    <w:rsid w:val="00F606A3"/>
    <w:rsid w:val="00F60C1C"/>
    <w:rsid w:val="00F6162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20E"/>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3D1"/>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7A83312C"/>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qFormat/>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1B494187660CD442724D74E7FA01F6E799DA81AC983C67DE61559A9A099C0909188A89A17DDB5R5OBK" TargetMode="External"/><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B572AF332C9A14821B879E9A6EA01C5437DD0F737D7E0EEAFA097272393C3135D8B7E2F6308943127593D7192478A278789AF8A3956A64E0FBE0J"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footer" Target="footer1.xm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2286-9603-41C4-8AE1-42ED4262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23343</TotalTime>
  <Pages>64</Pages>
  <Words>22986</Words>
  <Characters>131024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146</cp:revision>
  <cp:lastPrinted>2023-10-16T12:06:00Z</cp:lastPrinted>
  <dcterms:created xsi:type="dcterms:W3CDTF">2015-08-24T09:52:00Z</dcterms:created>
  <dcterms:modified xsi:type="dcterms:W3CDTF">2023-10-24T08:14:00Z</dcterms:modified>
</cp:coreProperties>
</file>