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1379"/>
        <w:gridCol w:w="1380"/>
        <w:gridCol w:w="1380"/>
        <w:gridCol w:w="2740"/>
      </w:tblGrid>
      <w:tr w:rsidR="00CC641E" w:rsidRPr="001E46A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Pr="001E46AE" w:rsidRDefault="001E46A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1379" w:type="dxa"/>
          </w:tcPr>
          <w:p w:rsidR="00CC641E" w:rsidRPr="001E46AE" w:rsidRDefault="00CC641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Pr="001E46AE" w:rsidRDefault="00CC641E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Pr="001E46AE" w:rsidRDefault="00CC641E">
            <w:pPr>
              <w:ind w:right="-84"/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Pr="001E46AE" w:rsidRDefault="001E46AE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E46AE">
              <w:rPr>
                <w:rFonts w:ascii="Liberation Serif" w:hAnsi="Liberation Serif"/>
                <w:sz w:val="24"/>
                <w:szCs w:val="24"/>
                <w:lang w:eastAsia="en-US"/>
              </w:rPr>
              <w:t>69-гп</w:t>
            </w:r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945580" w:rsidP="00FD6999">
      <w:pPr>
        <w:jc w:val="center"/>
        <w:rPr>
          <w:rFonts w:ascii="Liberation Serif" w:hAnsi="Liberation Serif"/>
          <w:b/>
        </w:rPr>
      </w:pPr>
      <w:r w:rsidRPr="001E46AE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="00380F60" w:rsidRPr="001E46AE">
        <w:rPr>
          <w:rFonts w:ascii="Liberation Serif" w:hAnsi="Liberation Serif"/>
          <w:b/>
        </w:rPr>
        <w:instrText xml:space="preserve"> FORMTEXT </w:instrText>
      </w:r>
      <w:r w:rsidRPr="001E46AE">
        <w:rPr>
          <w:rFonts w:ascii="Liberation Serif" w:hAnsi="Liberation Serif"/>
          <w:b/>
        </w:rPr>
      </w:r>
      <w:r w:rsidRPr="001E46AE">
        <w:rPr>
          <w:rFonts w:ascii="Liberation Serif" w:hAnsi="Liberation Serif"/>
          <w:b/>
        </w:rPr>
        <w:fldChar w:fldCharType="separate"/>
      </w:r>
      <w:r w:rsidR="00380F60" w:rsidRPr="001E46AE">
        <w:rPr>
          <w:rFonts w:ascii="Liberation Serif" w:hAnsi="Liberation Serif"/>
          <w:b/>
          <w:noProof/>
        </w:rPr>
        <w:t>О проведении публичных слушаний</w:t>
      </w:r>
      <w:r w:rsidRPr="001E46AE">
        <w:rPr>
          <w:rFonts w:ascii="Liberation Serif" w:hAnsi="Liberation Serif"/>
          <w:b/>
        </w:rPr>
        <w:fldChar w:fldCharType="end"/>
      </w:r>
      <w:bookmarkEnd w:id="0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BD34C3" w:rsidRPr="00BD34C3" w:rsidRDefault="00BD34C3" w:rsidP="00BD34C3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BD34C3">
        <w:rPr>
          <w:sz w:val="28"/>
          <w:szCs w:val="28"/>
        </w:rPr>
        <w:t>В соответствии со статьей 17 Устава Невьянского городского округа, статьей 20 Положения о бюджетном процессе в Невьянском городском округе, утвержденного решением Думы Невьянского городского округа от 22.06.2022 № 70 «Об утверждении Положения о бюджетном процессе в Невьянском городском округе»,  Положением о порядке организации и проведения публичных слушаний на территории Невьянского городского округа, утвержденного решением Думы Невьянского городского округа от 25.05.2022 № 62</w:t>
      </w:r>
      <w:proofErr w:type="gramEnd"/>
      <w:r w:rsidRPr="00BD34C3">
        <w:rPr>
          <w:sz w:val="28"/>
          <w:szCs w:val="28"/>
        </w:rPr>
        <w:t xml:space="preserve"> «Об утверждения Положения о порядке организации и проведения публичных слушаний на территории Невьянского городского округа»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</w:p>
    <w:p w:rsidR="00BD34C3" w:rsidRPr="00EA71D4" w:rsidRDefault="00BD34C3" w:rsidP="00BD34C3">
      <w:pPr>
        <w:jc w:val="both"/>
        <w:rPr>
          <w:rFonts w:ascii="Liberation Serif" w:hAnsi="Liberation Serif"/>
          <w:b/>
        </w:rPr>
      </w:pPr>
      <w:r w:rsidRPr="00EA71D4">
        <w:rPr>
          <w:rFonts w:ascii="Liberation Serif" w:hAnsi="Liberation Serif"/>
          <w:b/>
        </w:rPr>
        <w:t>ПОСТАНОВЛЯЮ: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1. Провести публичные слушания на тему «Проект бюджета Невьянского городского округа на 202</w:t>
      </w:r>
      <w:r w:rsidRPr="006742FA"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год и плановый период 202</w:t>
      </w:r>
      <w:r w:rsidRPr="006742FA"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и 202</w:t>
      </w:r>
      <w:r w:rsidRPr="006742FA"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 годов»                      2</w:t>
      </w:r>
      <w:r w:rsidRPr="006742FA">
        <w:rPr>
          <w:rFonts w:ascii="Liberation Serif" w:hAnsi="Liberation Serif"/>
        </w:rPr>
        <w:t>7</w:t>
      </w:r>
      <w:r w:rsidRPr="00EA71D4">
        <w:rPr>
          <w:rFonts w:ascii="Liberation Serif" w:hAnsi="Liberation Serif"/>
        </w:rPr>
        <w:t xml:space="preserve"> ноября 202</w:t>
      </w:r>
      <w:r w:rsidRPr="006742FA"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 в 17.00 часов, в конференц-зале администрации Невьянского городского округа по адресу: город Невьянск, улица Кирова 1,   4 этаж, кабинет № 405.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2.</w:t>
      </w:r>
      <w:r w:rsidRPr="00EA71D4">
        <w:rPr>
          <w:rFonts w:ascii="Liberation Serif" w:hAnsi="Liberation Serif"/>
          <w:color w:val="FFFFFF"/>
        </w:rPr>
        <w:t>1</w:t>
      </w:r>
      <w:proofErr w:type="gramStart"/>
      <w:r w:rsidRPr="00EA71D4">
        <w:rPr>
          <w:rFonts w:ascii="Liberation Serif" w:hAnsi="Liberation Serif"/>
        </w:rPr>
        <w:t>С</w:t>
      </w:r>
      <w:proofErr w:type="gramEnd"/>
      <w:r w:rsidRPr="00EA71D4">
        <w:rPr>
          <w:rFonts w:ascii="Liberation Serif" w:hAnsi="Liberation Serif"/>
        </w:rPr>
        <w:t>оздать организационный комитет по организации проведения публичных слушаний (далее - комитет) в составе: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Балашов А.М. – заместитель главы администрации Невьянского городского округа по вопросам промышленности, экономики и финансов - начальник Финансового управления, председатель комитета;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Матвеева С.Л.</w:t>
      </w:r>
      <w:r w:rsidRPr="00EA71D4">
        <w:rPr>
          <w:rFonts w:ascii="Liberation Serif" w:hAnsi="Liberation Serif"/>
        </w:rPr>
        <w:t xml:space="preserve">  – </w:t>
      </w:r>
      <w:r>
        <w:rPr>
          <w:rFonts w:ascii="Liberation Serif" w:hAnsi="Liberation Serif"/>
        </w:rPr>
        <w:t>ведущий</w:t>
      </w:r>
      <w:r w:rsidRPr="00EA71D4">
        <w:rPr>
          <w:rFonts w:ascii="Liberation Serif" w:hAnsi="Liberation Serif"/>
        </w:rPr>
        <w:t xml:space="preserve"> специалист бюджетного отдела Финансового управления администрации Невьянского городского округа, секретарь комитета;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Члены комитета: 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>Исмагилова Л.С. – заместитель начальника - начальник бюджетного отдела Финансового управления администрации Невьянского городского округа;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Ланцова</w:t>
      </w:r>
      <w:proofErr w:type="spellEnd"/>
      <w:r w:rsidRPr="00EA71D4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proofErr w:type="spellStart"/>
      <w:r w:rsidRPr="00EA71D4">
        <w:rPr>
          <w:rFonts w:ascii="Liberation Serif" w:hAnsi="Liberation Serif"/>
        </w:rPr>
        <w:t>Тамакулова</w:t>
      </w:r>
      <w:proofErr w:type="spellEnd"/>
      <w:r w:rsidRPr="00EA71D4">
        <w:rPr>
          <w:rFonts w:ascii="Liberation Serif" w:hAnsi="Liberation Serif"/>
        </w:rPr>
        <w:t xml:space="preserve"> Т.В.  – заведующий отделом экономики, торговли и бытового обслуживания администрации Невьянского городского округа;</w:t>
      </w:r>
    </w:p>
    <w:p w:rsidR="00BD34C3" w:rsidRPr="00EA71D4" w:rsidRDefault="00BD34C3" w:rsidP="00BD34C3">
      <w:pPr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t xml:space="preserve">          Шмакова Е.П. – начальник отдела прогнозирования доходов Финансового управления администрации Невьянского городского округа.</w:t>
      </w:r>
    </w:p>
    <w:p w:rsidR="00BD34C3" w:rsidRDefault="00BD34C3" w:rsidP="00BD34C3">
      <w:pPr>
        <w:ind w:firstLine="709"/>
        <w:jc w:val="both"/>
        <w:rPr>
          <w:rFonts w:ascii="Liberation Serif" w:hAnsi="Liberation Serif"/>
        </w:rPr>
      </w:pPr>
      <w:r w:rsidRPr="00EA71D4">
        <w:rPr>
          <w:rFonts w:ascii="Liberation Serif" w:hAnsi="Liberation Serif"/>
        </w:rPr>
        <w:lastRenderedPageBreak/>
        <w:t xml:space="preserve">3. </w:t>
      </w:r>
      <w:proofErr w:type="gramStart"/>
      <w:r w:rsidRPr="00EA71D4">
        <w:rPr>
          <w:rFonts w:ascii="Liberation Serif" w:hAnsi="Liberation Serif"/>
        </w:rPr>
        <w:t>Проект решения Думы Невьянского городского округа «О бюджете Невьянского городского округа на 202</w:t>
      </w:r>
      <w:r>
        <w:rPr>
          <w:rFonts w:ascii="Liberation Serif" w:hAnsi="Liberation Serif"/>
        </w:rPr>
        <w:t>4</w:t>
      </w:r>
      <w:r w:rsidRPr="00EA71D4">
        <w:rPr>
          <w:rFonts w:ascii="Liberation Serif" w:hAnsi="Liberation Serif"/>
        </w:rPr>
        <w:t xml:space="preserve"> год и плановый период 202</w:t>
      </w: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 годов» разместить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</w:rPr>
        <w:t xml:space="preserve">, </w:t>
      </w:r>
      <w:r w:rsidRPr="004A22CB">
        <w:rPr>
          <w:rFonts w:ascii="Liberation Serif" w:hAnsi="Liberation Serif"/>
        </w:rPr>
        <w:t>платформ</w:t>
      </w:r>
      <w:r>
        <w:rPr>
          <w:rFonts w:ascii="Liberation Serif" w:hAnsi="Liberation Serif"/>
        </w:rPr>
        <w:t>е</w:t>
      </w:r>
      <w:r w:rsidRPr="004A22CB">
        <w:rPr>
          <w:rFonts w:ascii="Liberation Serif" w:hAnsi="Liberation Serif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Liberation Serif" w:hAnsi="Liberation Serif"/>
        </w:rPr>
        <w:t xml:space="preserve"> не позднее</w:t>
      </w:r>
      <w:r w:rsidR="00FB0F5B">
        <w:rPr>
          <w:rFonts w:ascii="Liberation Serif" w:hAnsi="Liberation Serif"/>
        </w:rPr>
        <w:t xml:space="preserve"> </w:t>
      </w:r>
      <w:r w:rsidRPr="00EA71D4">
        <w:rPr>
          <w:rFonts w:ascii="Liberation Serif" w:hAnsi="Liberation Serif"/>
        </w:rPr>
        <w:t>15 ноября 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года.</w:t>
      </w:r>
      <w:proofErr w:type="gramEnd"/>
    </w:p>
    <w:p w:rsidR="00BD34C3" w:rsidRPr="00823430" w:rsidRDefault="00BD34C3" w:rsidP="00BD34C3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823430">
        <w:rPr>
          <w:rFonts w:ascii="Liberation Serif" w:hAnsi="Liberation Serif"/>
          <w:sz w:val="28"/>
          <w:szCs w:val="28"/>
        </w:rPr>
        <w:t xml:space="preserve">4. </w:t>
      </w:r>
      <w:r w:rsidRPr="00823430">
        <w:rPr>
          <w:rFonts w:ascii="Liberation Serif" w:hAnsi="Liberation Serif"/>
          <w:color w:val="000000"/>
          <w:sz w:val="28"/>
          <w:szCs w:val="28"/>
        </w:rPr>
        <w:t> </w:t>
      </w:r>
      <w:proofErr w:type="gramStart"/>
      <w:r w:rsidRPr="00823430">
        <w:rPr>
          <w:rFonts w:ascii="Liberation Serif" w:hAnsi="Liberation Serif"/>
          <w:color w:val="000000"/>
          <w:sz w:val="28"/>
          <w:szCs w:val="28"/>
        </w:rPr>
        <w:t xml:space="preserve">Прием предложений и замечаний, касающихся проекта </w:t>
      </w:r>
      <w:r w:rsidRPr="00823430">
        <w:rPr>
          <w:rFonts w:ascii="Liberation Serif" w:hAnsi="Liberation Serif" w:cs="Liberation Serif"/>
          <w:sz w:val="28"/>
          <w:szCs w:val="28"/>
        </w:rPr>
        <w:t>местного бюджета</w:t>
      </w:r>
      <w:r w:rsidRPr="00823430">
        <w:rPr>
          <w:rFonts w:ascii="Liberation Serif" w:hAnsi="Liberation Serif"/>
          <w:sz w:val="28"/>
          <w:szCs w:val="28"/>
        </w:rPr>
        <w:t xml:space="preserve"> на 2024 год и плановый период 2025 и 2026 годов</w:t>
      </w:r>
      <w:r w:rsidRPr="00823430">
        <w:rPr>
          <w:rFonts w:ascii="Liberation Serif" w:hAnsi="Liberation Serif"/>
          <w:color w:val="000000"/>
          <w:sz w:val="28"/>
          <w:szCs w:val="28"/>
        </w:rPr>
        <w:t>, от физических и юридических лиц со дня опубликования настоящего постановления</w:t>
      </w:r>
      <w:r w:rsidRPr="00823430">
        <w:rPr>
          <w:rFonts w:ascii="Liberation Serif" w:hAnsi="Liberation Serif"/>
          <w:sz w:val="28"/>
          <w:szCs w:val="28"/>
        </w:rPr>
        <w:t xml:space="preserve"> 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Liberation Serif" w:hAnsi="Liberation Serif"/>
          <w:sz w:val="28"/>
          <w:szCs w:val="28"/>
        </w:rPr>
        <w:t>,</w:t>
      </w:r>
      <w:r w:rsidRPr="00823430">
        <w:rPr>
          <w:rFonts w:ascii="Liberation Serif" w:hAnsi="Liberation Serif"/>
          <w:color w:val="000000"/>
          <w:sz w:val="28"/>
          <w:szCs w:val="28"/>
        </w:rPr>
        <w:t xml:space="preserve"> осуществл</w:t>
      </w:r>
      <w:r>
        <w:rPr>
          <w:rFonts w:ascii="Liberation Serif" w:hAnsi="Liberation Serif"/>
          <w:color w:val="000000"/>
          <w:sz w:val="28"/>
          <w:szCs w:val="28"/>
        </w:rPr>
        <w:t>ять</w:t>
      </w:r>
      <w:r w:rsidRPr="00823430">
        <w:rPr>
          <w:rFonts w:ascii="Liberation Serif" w:hAnsi="Liberation Serif"/>
          <w:color w:val="000000"/>
          <w:sz w:val="28"/>
          <w:szCs w:val="28"/>
        </w:rPr>
        <w:t xml:space="preserve"> с 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 w:rsidR="00FB0F5B">
        <w:rPr>
          <w:rFonts w:ascii="Liberation Serif" w:hAnsi="Liberation Serif"/>
          <w:color w:val="000000"/>
          <w:sz w:val="28"/>
          <w:szCs w:val="28"/>
        </w:rPr>
        <w:t>2</w:t>
      </w:r>
      <w:r>
        <w:rPr>
          <w:rFonts w:ascii="Liberation Serif" w:hAnsi="Liberation Serif"/>
          <w:color w:val="000000"/>
          <w:sz w:val="28"/>
          <w:szCs w:val="28"/>
        </w:rPr>
        <w:t xml:space="preserve">.00 часов </w:t>
      </w:r>
      <w:r w:rsidRPr="00823430">
        <w:rPr>
          <w:rFonts w:ascii="Liberation Serif" w:hAnsi="Liberation Serif"/>
          <w:color w:val="000000"/>
          <w:sz w:val="28"/>
          <w:szCs w:val="28"/>
        </w:rPr>
        <w:t xml:space="preserve">до 16.00 часов 27 ноября 2023 года. </w:t>
      </w:r>
      <w:proofErr w:type="gramEnd"/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EA71D4">
        <w:rPr>
          <w:rFonts w:ascii="Liberation Serif" w:hAnsi="Liberation Serif"/>
        </w:rPr>
        <w:t>.</w:t>
      </w:r>
      <w:r w:rsidRPr="00EA71D4">
        <w:rPr>
          <w:rFonts w:ascii="Liberation Serif" w:hAnsi="Liberation Serif"/>
          <w:color w:val="FFFFFF"/>
          <w:sz w:val="16"/>
          <w:szCs w:val="16"/>
        </w:rPr>
        <w:t>1</w:t>
      </w:r>
      <w:proofErr w:type="gramStart"/>
      <w:r>
        <w:rPr>
          <w:rFonts w:ascii="Liberation Serif" w:hAnsi="Liberation Serif"/>
        </w:rPr>
        <w:t>О</w:t>
      </w:r>
      <w:proofErr w:type="gramEnd"/>
      <w:r w:rsidRPr="00EA71D4">
        <w:rPr>
          <w:rFonts w:ascii="Liberation Serif" w:hAnsi="Liberation Serif"/>
        </w:rPr>
        <w:t xml:space="preserve">публиковать результаты публичных слушаний не позднее                          </w:t>
      </w:r>
      <w:r>
        <w:rPr>
          <w:rFonts w:ascii="Liberation Serif" w:hAnsi="Liberation Serif"/>
        </w:rPr>
        <w:t xml:space="preserve">8 </w:t>
      </w:r>
      <w:r w:rsidRPr="00EA71D4">
        <w:rPr>
          <w:rFonts w:ascii="Liberation Serif" w:hAnsi="Liberation Serif"/>
        </w:rPr>
        <w:t>декабря 202</w:t>
      </w:r>
      <w:r>
        <w:rPr>
          <w:rFonts w:ascii="Liberation Serif" w:hAnsi="Liberation Serif"/>
        </w:rPr>
        <w:t>3</w:t>
      </w:r>
      <w:r w:rsidRPr="00EA71D4">
        <w:rPr>
          <w:rFonts w:ascii="Liberation Serif" w:hAnsi="Liberation Serif"/>
        </w:rPr>
        <w:t xml:space="preserve"> года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</w:rPr>
        <w:t>,</w:t>
      </w:r>
      <w:r w:rsidR="00FB0F5B">
        <w:rPr>
          <w:rFonts w:ascii="Liberation Serif" w:hAnsi="Liberation Serif"/>
        </w:rPr>
        <w:t xml:space="preserve"> </w:t>
      </w:r>
      <w:r w:rsidRPr="00823430">
        <w:rPr>
          <w:rFonts w:ascii="Liberation Serif" w:hAnsi="Liberation Serif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EA71D4">
        <w:rPr>
          <w:rFonts w:ascii="Liberation Serif" w:hAnsi="Liberation Serif"/>
        </w:rPr>
        <w:t>.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Pr="00EA71D4">
        <w:rPr>
          <w:rFonts w:ascii="Liberation Serif" w:hAnsi="Liberation Serif"/>
        </w:rPr>
        <w:t xml:space="preserve">. </w:t>
      </w:r>
      <w:proofErr w:type="gramStart"/>
      <w:r w:rsidRPr="00EA71D4">
        <w:rPr>
          <w:rFonts w:ascii="Liberation Serif" w:hAnsi="Liberation Serif"/>
        </w:rPr>
        <w:t xml:space="preserve">Контроль </w:t>
      </w:r>
      <w:r>
        <w:rPr>
          <w:rFonts w:ascii="Liberation Serif" w:hAnsi="Liberation Serif"/>
        </w:rPr>
        <w:t>за</w:t>
      </w:r>
      <w:proofErr w:type="gramEnd"/>
      <w:r w:rsidRPr="00EA71D4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А.М. Балашова.</w:t>
      </w:r>
    </w:p>
    <w:p w:rsidR="00BD34C3" w:rsidRPr="00EA71D4" w:rsidRDefault="00BD34C3" w:rsidP="00BD34C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EA71D4">
        <w:rPr>
          <w:rFonts w:ascii="Liberation Serif" w:hAnsi="Liberation Serif"/>
        </w:rPr>
        <w:t xml:space="preserve">. Настоящее постановление опубликовать в </w:t>
      </w:r>
      <w:bookmarkStart w:id="1" w:name="_GoBack"/>
      <w:bookmarkEnd w:id="1"/>
      <w:r w:rsidRPr="00EA71D4">
        <w:rPr>
          <w:rFonts w:ascii="Liberation Serif" w:hAnsi="Liberation Serif"/>
        </w:rPr>
        <w:t>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C4" w:rsidRDefault="009147C4">
      <w:r>
        <w:separator/>
      </w:r>
    </w:p>
  </w:endnote>
  <w:endnote w:type="continuationSeparator" w:id="1">
    <w:p w:rsidR="009147C4" w:rsidRDefault="0091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C4" w:rsidRDefault="009147C4">
      <w:r>
        <w:separator/>
      </w:r>
    </w:p>
  </w:footnote>
  <w:footnote w:type="continuationSeparator" w:id="1">
    <w:p w:rsidR="009147C4" w:rsidRDefault="0091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945580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1E46AE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="http://schemas.openxmlformats.org/wordprocessingml/2006/main" xmlns:w10="urn:schemas-microsoft-com:office:word" xmlns:a14="http://schemas.microsoft.com/office/drawing/2010/main" xmlns:cx="http://schemas.microsoft.com/office/drawing/2014/chartex" xmlns:cx1="http://schemas.microsoft.com/office/drawing/2015/9/8/chartex" xmlns:mc="http://schemas.openxmlformats.org/markup-compatibility/2006" xmlns:w14="http://schemas.microsoft.com/office/word/2010/wordml" xmlns:w15="http://schemas.microsoft.com/office/word/2012/wordml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45580" w:rsidP="009E24B0">
    <w:pPr>
      <w:rPr>
        <w:rFonts w:ascii="Liberation Serif" w:hAnsi="Liberation Serif"/>
        <w:b/>
        <w:sz w:val="16"/>
        <w:szCs w:val="16"/>
      </w:rPr>
    </w:pPr>
    <w:r w:rsidRPr="00945580">
      <w:rPr>
        <w:rFonts w:ascii="Liberation Serif" w:hAnsi="Liberation Serif"/>
        <w:noProof/>
        <w:sz w:val="16"/>
        <w:szCs w:val="16"/>
      </w:rPr>
      <w:pict>
        <v:line id="Прямая соединительная линия 1" o:spid="_x0000_s2049" style="position:absolute;z-index:251658240;visibility:visible" from="0,3.55pt" to="484.2pt,3.55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45421"/>
    <w:rsid w:val="00173E04"/>
    <w:rsid w:val="001A5410"/>
    <w:rsid w:val="001E46AE"/>
    <w:rsid w:val="001F0604"/>
    <w:rsid w:val="002007DE"/>
    <w:rsid w:val="00225554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147C4"/>
    <w:rsid w:val="00945580"/>
    <w:rsid w:val="00951108"/>
    <w:rsid w:val="009754EC"/>
    <w:rsid w:val="009B5E91"/>
    <w:rsid w:val="009D6D11"/>
    <w:rsid w:val="009E24B0"/>
    <w:rsid w:val="009F41CB"/>
    <w:rsid w:val="00A23C89"/>
    <w:rsid w:val="00A61913"/>
    <w:rsid w:val="00AC6677"/>
    <w:rsid w:val="00AD36CA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D34C3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0EE"/>
    <w:rsid w:val="00D83A32"/>
    <w:rsid w:val="00DC09E8"/>
    <w:rsid w:val="00DD6C9E"/>
    <w:rsid w:val="00E401F6"/>
    <w:rsid w:val="00E63363"/>
    <w:rsid w:val="00E70090"/>
    <w:rsid w:val="00E86CC3"/>
    <w:rsid w:val="00F01976"/>
    <w:rsid w:val="00F22C54"/>
    <w:rsid w:val="00F614BA"/>
    <w:rsid w:val="00F91919"/>
    <w:rsid w:val="00FB0F5B"/>
    <w:rsid w:val="00FD6999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BD34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34C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IvanovaOI</cp:lastModifiedBy>
  <cp:revision>4</cp:revision>
  <dcterms:created xsi:type="dcterms:W3CDTF">2023-10-31T04:56:00Z</dcterms:created>
  <dcterms:modified xsi:type="dcterms:W3CDTF">2023-10-31T05:09:00Z</dcterms:modified>
</cp:coreProperties>
</file>