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45B20557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p w14:paraId="4FBB225F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02.10.2023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5922716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19653C8F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BD10001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7BFA203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1906-п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2D608312" w14:textId="77777777" w:rsidTr="00FA0F5D">
        <w:tc>
          <w:tcPr>
            <w:tcW w:w="9747" w:type="dxa"/>
            <w:gridSpan w:val="6"/>
          </w:tcPr>
          <w:p w14:paraId="5983B917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A91099A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592A3E66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Примерное положение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утвержденное постановлением администрации Невьянского городского округа от 24.03.2021 № 359-п</w:t>
      </w:r>
      <w:r w:rsidRPr="001F6886">
        <w:rPr>
          <w:rFonts w:ascii="Liberation Serif" w:hAnsi="Liberation Serif"/>
          <w:b/>
        </w:rPr>
        <w:fldChar w:fldCharType="end"/>
      </w:r>
      <w:bookmarkEnd w:id="3"/>
      <w:bookmarkEnd w:id="0"/>
    </w:p>
    <w:p w14:paraId="44A8A6A5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150DEEBF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528CD0F4" w14:textId="77777777" w:rsidR="00051261" w:rsidRPr="00D31EAA" w:rsidRDefault="00051261" w:rsidP="000512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31EAA">
        <w:rPr>
          <w:rFonts w:ascii="Liberation Serif" w:hAnsi="Liberation Serif"/>
          <w:sz w:val="27"/>
          <w:szCs w:val="27"/>
        </w:rPr>
        <w:t xml:space="preserve">В соответствии с Трудовым </w:t>
      </w:r>
      <w:hyperlink r:id="rId7" w:history="1">
        <w:r w:rsidRPr="00D31EAA">
          <w:rPr>
            <w:rFonts w:ascii="Liberation Serif" w:hAnsi="Liberation Serif"/>
            <w:sz w:val="27"/>
            <w:szCs w:val="27"/>
          </w:rPr>
          <w:t>кодексом</w:t>
        </w:r>
      </w:hyperlink>
      <w:r w:rsidRPr="00D31EAA">
        <w:rPr>
          <w:rFonts w:ascii="Liberation Serif" w:hAnsi="Liberation Serif"/>
          <w:sz w:val="27"/>
          <w:szCs w:val="27"/>
        </w:rPr>
        <w:t xml:space="preserve"> Российской Федерации, постановлением администрации Невьянского городского округа от 26.08.2010</w:t>
      </w:r>
      <w:r w:rsidR="0060083B">
        <w:rPr>
          <w:rFonts w:ascii="Liberation Serif" w:hAnsi="Liberation Serif"/>
          <w:sz w:val="27"/>
          <w:szCs w:val="27"/>
        </w:rPr>
        <w:t xml:space="preserve">                </w:t>
      </w:r>
      <w:r w:rsidRPr="00D31EAA">
        <w:rPr>
          <w:rFonts w:ascii="Liberation Serif" w:hAnsi="Liberation Serif"/>
          <w:sz w:val="27"/>
          <w:szCs w:val="27"/>
        </w:rPr>
        <w:t xml:space="preserve"> № 2481-п «</w:t>
      </w:r>
      <w:r w:rsidRPr="00D31EAA">
        <w:rPr>
          <w:rFonts w:ascii="Liberation Serif" w:eastAsia="Calibri" w:hAnsi="Liberation Serif" w:cs="Liberation Serif"/>
          <w:sz w:val="27"/>
          <w:szCs w:val="27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D31EAA">
        <w:rPr>
          <w:rFonts w:ascii="Liberation Serif" w:hAnsi="Liberation Serif"/>
          <w:sz w:val="27"/>
          <w:szCs w:val="27"/>
        </w:rPr>
        <w:t xml:space="preserve">», в целях совершенствования условий оплаты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руководствуясь статьями 31, 46 Устава Невьянского городского округа </w:t>
      </w:r>
    </w:p>
    <w:p w14:paraId="7F3909FC" w14:textId="77777777" w:rsidR="00051261" w:rsidRPr="00D31EAA" w:rsidRDefault="00051261" w:rsidP="00051261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14:paraId="4A411796" w14:textId="77777777" w:rsidR="00051261" w:rsidRPr="00D31EAA" w:rsidRDefault="00051261" w:rsidP="00051261">
      <w:pPr>
        <w:rPr>
          <w:rFonts w:ascii="Liberation Serif" w:hAnsi="Liberation Serif"/>
          <w:b/>
          <w:sz w:val="27"/>
          <w:szCs w:val="27"/>
        </w:rPr>
      </w:pPr>
      <w:r w:rsidRPr="00D31EAA">
        <w:rPr>
          <w:rFonts w:ascii="Liberation Serif" w:hAnsi="Liberation Serif"/>
          <w:b/>
          <w:sz w:val="27"/>
          <w:szCs w:val="27"/>
        </w:rPr>
        <w:t>ПОСТАНОВЛЯЕТ:</w:t>
      </w:r>
    </w:p>
    <w:p w14:paraId="3E32A5E4" w14:textId="77777777" w:rsidR="00051261" w:rsidRPr="00D31EAA" w:rsidRDefault="00051261" w:rsidP="00051261">
      <w:pPr>
        <w:rPr>
          <w:rFonts w:ascii="Liberation Serif" w:hAnsi="Liberation Serif"/>
          <w:b/>
          <w:sz w:val="27"/>
          <w:szCs w:val="27"/>
        </w:rPr>
      </w:pPr>
    </w:p>
    <w:p w14:paraId="3812F1D9" w14:textId="77777777" w:rsidR="00051261" w:rsidRPr="00D31EAA" w:rsidRDefault="00051261" w:rsidP="00051261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31EAA">
        <w:rPr>
          <w:rFonts w:ascii="Liberation Serif" w:hAnsi="Liberation Serif"/>
          <w:sz w:val="27"/>
          <w:szCs w:val="27"/>
        </w:rPr>
        <w:t>Внести изменения в Примерное положение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утвержденное постановлением администрации Невьянского городского округа от 24.03.2021 № 359-п (далее – Примерное положение)</w:t>
      </w:r>
      <w:r w:rsidR="00175F3E">
        <w:rPr>
          <w:rFonts w:ascii="Liberation Serif" w:hAnsi="Liberation Serif"/>
          <w:sz w:val="27"/>
          <w:szCs w:val="27"/>
        </w:rPr>
        <w:t xml:space="preserve"> следующего содержания</w:t>
      </w:r>
      <w:r w:rsidRPr="00D31EAA">
        <w:rPr>
          <w:rFonts w:ascii="Liberation Serif" w:hAnsi="Liberation Serif"/>
          <w:sz w:val="27"/>
          <w:szCs w:val="27"/>
        </w:rPr>
        <w:t>:</w:t>
      </w:r>
    </w:p>
    <w:p w14:paraId="49D4D963" w14:textId="77777777" w:rsidR="00051261" w:rsidRPr="00D31EAA" w:rsidRDefault="00051261" w:rsidP="00051261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31EAA">
        <w:rPr>
          <w:rFonts w:ascii="Liberation Serif" w:hAnsi="Liberation Serif"/>
          <w:sz w:val="27"/>
          <w:szCs w:val="27"/>
        </w:rPr>
        <w:t xml:space="preserve">в подпункте 2 пункта 20 </w:t>
      </w:r>
      <w:r w:rsidR="00DC6D2E">
        <w:rPr>
          <w:rFonts w:ascii="Liberation Serif" w:hAnsi="Liberation Serif"/>
          <w:sz w:val="27"/>
          <w:szCs w:val="27"/>
        </w:rPr>
        <w:t xml:space="preserve">знак </w:t>
      </w:r>
      <w:r w:rsidRPr="00D31EAA">
        <w:rPr>
          <w:rFonts w:ascii="Liberation Serif" w:hAnsi="Liberation Serif"/>
          <w:sz w:val="27"/>
          <w:szCs w:val="27"/>
        </w:rPr>
        <w:t xml:space="preserve">«.» заменить </w:t>
      </w:r>
      <w:r w:rsidR="00DC6D2E">
        <w:rPr>
          <w:rFonts w:ascii="Liberation Serif" w:hAnsi="Liberation Serif"/>
          <w:sz w:val="27"/>
          <w:szCs w:val="27"/>
        </w:rPr>
        <w:t xml:space="preserve">на знак </w:t>
      </w:r>
      <w:r w:rsidRPr="00D31EAA">
        <w:rPr>
          <w:rFonts w:ascii="Liberation Serif" w:hAnsi="Liberation Serif"/>
          <w:sz w:val="27"/>
          <w:szCs w:val="27"/>
        </w:rPr>
        <w:t>«;»;</w:t>
      </w:r>
    </w:p>
    <w:p w14:paraId="05A496B7" w14:textId="77777777" w:rsidR="00051261" w:rsidRPr="00D31EAA" w:rsidRDefault="00051261" w:rsidP="00051261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D31EAA">
        <w:rPr>
          <w:rFonts w:ascii="Liberation Serif" w:hAnsi="Liberation Serif"/>
          <w:sz w:val="27"/>
          <w:szCs w:val="27"/>
        </w:rPr>
        <w:t xml:space="preserve"> пункт 20 </w:t>
      </w:r>
      <w:r w:rsidRPr="00D31EAA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дополнить подпунктом 3 следующего содержания:</w:t>
      </w:r>
    </w:p>
    <w:p w14:paraId="1636A59A" w14:textId="77777777" w:rsidR="00051261" w:rsidRDefault="00051261" w:rsidP="00051261">
      <w:pPr>
        <w:pStyle w:val="aa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D31EAA">
        <w:rPr>
          <w:rFonts w:ascii="Liberation Serif" w:eastAsiaTheme="minorHAnsi" w:hAnsi="Liberation Serif" w:cs="Liberation Serif"/>
          <w:sz w:val="27"/>
          <w:szCs w:val="27"/>
          <w:lang w:eastAsia="en-US"/>
        </w:rPr>
        <w:t>«3) </w:t>
      </w:r>
      <w:r w:rsidRPr="00D31EAA">
        <w:rPr>
          <w:rFonts w:ascii="Liberation Serif" w:hAnsi="Liberation Serif"/>
          <w:sz w:val="27"/>
          <w:szCs w:val="27"/>
        </w:rPr>
        <w:t xml:space="preserve">повышающий коэффициент </w:t>
      </w:r>
      <w:r w:rsidRPr="00D31EAA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молодым специалистам.»;</w:t>
      </w:r>
    </w:p>
    <w:p w14:paraId="1BDD9FEC" w14:textId="1277BFC8" w:rsidR="0027646A" w:rsidRDefault="008859C4" w:rsidP="008859C4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абзац третий пункта 20 числ</w:t>
      </w:r>
      <w:r w:rsidR="0027646A">
        <w:rPr>
          <w:rFonts w:ascii="Liberation Serif" w:eastAsiaTheme="minorHAnsi" w:hAnsi="Liberation Serif" w:cs="Liberation Serif"/>
          <w:sz w:val="27"/>
          <w:szCs w:val="27"/>
          <w:lang w:eastAsia="en-US"/>
        </w:rPr>
        <w:t>о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«22» </w:t>
      </w:r>
      <w:r w:rsidR="0027646A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заменить на числа «22-1, 22-2»;</w:t>
      </w:r>
    </w:p>
    <w:p w14:paraId="2C2DA416" w14:textId="43C3E069" w:rsidR="008859C4" w:rsidRDefault="008859C4" w:rsidP="008859C4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абзац пятый пункта 20 числ</w:t>
      </w:r>
      <w:r w:rsidR="0027646A">
        <w:rPr>
          <w:rFonts w:ascii="Liberation Serif" w:eastAsiaTheme="minorHAnsi" w:hAnsi="Liberation Serif" w:cs="Liberation Serif"/>
          <w:sz w:val="27"/>
          <w:szCs w:val="27"/>
          <w:lang w:eastAsia="en-US"/>
        </w:rPr>
        <w:t>о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«22» </w:t>
      </w:r>
      <w:r w:rsidR="0027646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заменить на 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числ</w:t>
      </w:r>
      <w:r w:rsidR="00CC2751">
        <w:rPr>
          <w:rFonts w:ascii="Liberation Serif" w:eastAsiaTheme="minorHAnsi" w:hAnsi="Liberation Serif" w:cs="Liberation Serif"/>
          <w:sz w:val="27"/>
          <w:szCs w:val="27"/>
          <w:lang w:eastAsia="en-US"/>
        </w:rPr>
        <w:t>о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«22-1»;</w:t>
      </w:r>
    </w:p>
    <w:p w14:paraId="04A947A6" w14:textId="1A113CA0" w:rsidR="0027646A" w:rsidRPr="008859C4" w:rsidRDefault="0027646A" w:rsidP="008859C4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пункт 22 признать утратившим силу;</w:t>
      </w:r>
    </w:p>
    <w:p w14:paraId="6DFCAE11" w14:textId="31037146" w:rsidR="00051261" w:rsidRPr="00E752B8" w:rsidRDefault="0027646A" w:rsidP="008859C4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дополнить </w:t>
      </w:r>
      <w:r w:rsidR="00051261" w:rsidRPr="00E752B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пун</w:t>
      </w:r>
      <w:r w:rsidR="00E752B8" w:rsidRPr="00E752B8">
        <w:rPr>
          <w:rFonts w:ascii="Liberation Serif" w:eastAsiaTheme="minorHAnsi" w:hAnsi="Liberation Serif" w:cs="Liberation Serif"/>
          <w:sz w:val="27"/>
          <w:szCs w:val="27"/>
          <w:lang w:eastAsia="en-US"/>
        </w:rPr>
        <w:t>кт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ами </w:t>
      </w:r>
      <w:r w:rsidR="00E752B8" w:rsidRPr="00E752B8">
        <w:rPr>
          <w:rFonts w:ascii="Liberation Serif" w:eastAsiaTheme="minorHAnsi" w:hAnsi="Liberation Serif" w:cs="Liberation Serif"/>
          <w:sz w:val="27"/>
          <w:szCs w:val="27"/>
          <w:lang w:eastAsia="en-US"/>
        </w:rPr>
        <w:t>22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-1, 22-2 </w:t>
      </w:r>
      <w:r w:rsidR="00051261" w:rsidRPr="00E752B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E61CD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следующ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его</w:t>
      </w:r>
      <w:r w:rsidR="00051261" w:rsidRPr="00E752B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содержания</w:t>
      </w:r>
      <w:r w:rsidR="00051261" w:rsidRPr="00E752B8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11AEA65C" w14:textId="6C1D5D4C" w:rsidR="00051261" w:rsidRPr="00D31EAA" w:rsidRDefault="00051261" w:rsidP="0005126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FF0000"/>
          <w:sz w:val="27"/>
          <w:szCs w:val="27"/>
        </w:rPr>
      </w:pPr>
      <w:r w:rsidRPr="00D31EAA">
        <w:rPr>
          <w:rFonts w:ascii="Liberation Serif" w:eastAsiaTheme="minorHAnsi" w:hAnsi="Liberation Serif" w:cs="Liberation Serif"/>
          <w:sz w:val="27"/>
          <w:szCs w:val="27"/>
          <w:lang w:eastAsia="en-US"/>
        </w:rPr>
        <w:t>«22</w:t>
      </w:r>
      <w:r w:rsidR="0027646A">
        <w:rPr>
          <w:rFonts w:ascii="Liberation Serif" w:eastAsiaTheme="minorHAnsi" w:hAnsi="Liberation Serif" w:cs="Liberation Serif"/>
          <w:sz w:val="27"/>
          <w:szCs w:val="27"/>
          <w:lang w:eastAsia="en-US"/>
        </w:rPr>
        <w:t>-1</w:t>
      </w:r>
      <w:r w:rsidRPr="00D31EAA">
        <w:rPr>
          <w:rFonts w:ascii="Liberation Serif" w:eastAsiaTheme="minorHAnsi" w:hAnsi="Liberation Serif" w:cs="Liberation Serif"/>
          <w:sz w:val="27"/>
          <w:szCs w:val="27"/>
          <w:lang w:eastAsia="en-US"/>
        </w:rPr>
        <w:t>. </w:t>
      </w:r>
      <w:r w:rsidRPr="00D31EAA">
        <w:rPr>
          <w:rFonts w:ascii="Liberation Serif" w:hAnsi="Liberation Serif"/>
          <w:sz w:val="27"/>
          <w:szCs w:val="27"/>
        </w:rPr>
        <w:t xml:space="preserve">Повышающий коэффициент </w:t>
      </w:r>
      <w:r w:rsidRPr="00D31EA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молодым специалистам устанавливается </w:t>
      </w:r>
      <w:r w:rsidRPr="00D31EAA">
        <w:rPr>
          <w:rFonts w:ascii="Liberation Serif" w:eastAsia="Calibri" w:hAnsi="Liberation Serif" w:cs="Liberation Serif"/>
          <w:sz w:val="27"/>
          <w:szCs w:val="27"/>
        </w:rPr>
        <w:t xml:space="preserve">выпускникам профессиональных образовательных организаций и образовательных организаций высшего образования, в первый раз получившим соответствующее профессиональное образование и трудоустроившимся по специальности в течение года после окончания профессиональной образовательной организации или организации высшего образования (независимо от факта трудоустройства в предыдущем периоде), оклады (ставки заработной платы) повышаются на 20 </w:t>
      </w:r>
      <w:r w:rsidRPr="00D31EAA">
        <w:rPr>
          <w:rFonts w:ascii="Liberation Serif" w:eastAsia="Calibri" w:hAnsi="Liberation Serif" w:cs="Liberation Serif"/>
          <w:sz w:val="27"/>
          <w:szCs w:val="27"/>
        </w:rPr>
        <w:lastRenderedPageBreak/>
        <w:t xml:space="preserve">процентов до установления им квалификационной категории, но не более чем на два года. </w:t>
      </w:r>
    </w:p>
    <w:p w14:paraId="7430C55A" w14:textId="77777777" w:rsidR="00051261" w:rsidRPr="00D31EAA" w:rsidRDefault="00051261" w:rsidP="000512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D31EAA">
        <w:rPr>
          <w:rFonts w:ascii="Liberation Serif" w:hAnsi="Liberation Serif"/>
          <w:sz w:val="27"/>
          <w:szCs w:val="27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</w:t>
      </w:r>
    </w:p>
    <w:p w14:paraId="0E0FF4CD" w14:textId="77777777" w:rsidR="00051261" w:rsidRPr="00D31EAA" w:rsidRDefault="00051261" w:rsidP="000512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31EAA">
        <w:rPr>
          <w:rFonts w:ascii="Liberation Serif" w:eastAsia="Calibri" w:hAnsi="Liberation Serif" w:cs="Liberation Serif"/>
          <w:sz w:val="27"/>
          <w:szCs w:val="27"/>
        </w:rPr>
        <w:t>Данное повышение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случаях:</w:t>
      </w:r>
    </w:p>
    <w:p w14:paraId="152F0D8E" w14:textId="77777777" w:rsidR="00051261" w:rsidRPr="00D31EAA" w:rsidRDefault="00051261" w:rsidP="00051261">
      <w:pPr>
        <w:pStyle w:val="ab"/>
        <w:ind w:firstLine="709"/>
        <w:jc w:val="both"/>
        <w:rPr>
          <w:rFonts w:ascii="Liberation Serif" w:eastAsia="Calibri" w:hAnsi="Liberation Serif"/>
          <w:sz w:val="27"/>
          <w:szCs w:val="27"/>
        </w:rPr>
      </w:pPr>
      <w:r w:rsidRPr="00D31EAA">
        <w:rPr>
          <w:rFonts w:ascii="Liberation Serif" w:eastAsia="Calibri" w:hAnsi="Liberation Serif"/>
          <w:sz w:val="27"/>
          <w:szCs w:val="27"/>
        </w:rPr>
        <w:t>нахождения работника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- в течение 6 месяцев после окончания соответствующего отпуска;</w:t>
      </w:r>
    </w:p>
    <w:p w14:paraId="4927B316" w14:textId="77777777" w:rsidR="00051261" w:rsidRPr="00D31EAA" w:rsidRDefault="00051261" w:rsidP="00051261">
      <w:pPr>
        <w:pStyle w:val="ab"/>
        <w:ind w:firstLine="709"/>
        <w:jc w:val="both"/>
        <w:rPr>
          <w:rFonts w:ascii="Liberation Serif" w:eastAsia="Calibri" w:hAnsi="Liberation Serif"/>
          <w:sz w:val="27"/>
          <w:szCs w:val="27"/>
        </w:rPr>
      </w:pPr>
      <w:r w:rsidRPr="00D31EAA">
        <w:rPr>
          <w:rFonts w:ascii="Liberation Serif" w:eastAsia="Calibri" w:hAnsi="Liberation Serif"/>
          <w:sz w:val="27"/>
          <w:szCs w:val="27"/>
        </w:rPr>
        <w:t>если работник после окончания профессиональной образовательной организации или организации высшего образования был призван в Вооруженные Силы России для прохождения срочной службы - в течение 6 месяцев после увольнения в запас.»;</w:t>
      </w:r>
    </w:p>
    <w:p w14:paraId="244D5CDC" w14:textId="56E9B2C5" w:rsidR="00051261" w:rsidRPr="00D31EAA" w:rsidRDefault="00051261" w:rsidP="0027646A">
      <w:pPr>
        <w:pStyle w:val="ab"/>
        <w:ind w:firstLine="709"/>
        <w:jc w:val="both"/>
        <w:rPr>
          <w:rFonts w:ascii="Liberation Serif" w:eastAsia="Calibri" w:hAnsi="Liberation Serif"/>
          <w:sz w:val="27"/>
          <w:szCs w:val="27"/>
        </w:rPr>
      </w:pPr>
      <w:r w:rsidRPr="00D31EAA">
        <w:rPr>
          <w:rFonts w:ascii="Liberation Serif" w:eastAsia="Calibri" w:hAnsi="Liberation Serif"/>
          <w:sz w:val="27"/>
          <w:szCs w:val="27"/>
        </w:rPr>
        <w:t>22-</w:t>
      </w:r>
      <w:r w:rsidR="0027646A">
        <w:rPr>
          <w:rFonts w:ascii="Liberation Serif" w:eastAsia="Calibri" w:hAnsi="Liberation Serif"/>
          <w:sz w:val="27"/>
          <w:szCs w:val="27"/>
        </w:rPr>
        <w:t>2</w:t>
      </w:r>
      <w:r w:rsidRPr="00D31EAA">
        <w:rPr>
          <w:rFonts w:ascii="Liberation Serif" w:eastAsia="Calibri" w:hAnsi="Liberation Serif"/>
          <w:sz w:val="27"/>
          <w:szCs w:val="27"/>
        </w:rPr>
        <w:t xml:space="preserve">. Если педагогический работник, которому в соответствии с </w:t>
      </w:r>
      <w:hyperlink r:id="rId8" w:history="1">
        <w:r w:rsidRPr="00D31EAA">
          <w:rPr>
            <w:rFonts w:ascii="Liberation Serif" w:eastAsia="Calibri" w:hAnsi="Liberation Serif"/>
            <w:sz w:val="27"/>
            <w:szCs w:val="27"/>
          </w:rPr>
          <w:t>пунктом</w:t>
        </w:r>
        <w:r w:rsidR="0027646A">
          <w:rPr>
            <w:rFonts w:ascii="Liberation Serif" w:eastAsia="Calibri" w:hAnsi="Liberation Serif"/>
            <w:sz w:val="27"/>
            <w:szCs w:val="27"/>
          </w:rPr>
          <w:t xml:space="preserve">   </w:t>
        </w:r>
        <w:r w:rsidRPr="00D31EAA">
          <w:rPr>
            <w:rFonts w:ascii="Liberation Serif" w:eastAsia="Calibri" w:hAnsi="Liberation Serif"/>
            <w:sz w:val="27"/>
            <w:szCs w:val="27"/>
          </w:rPr>
          <w:t xml:space="preserve"> 22</w:t>
        </w:r>
      </w:hyperlink>
      <w:r w:rsidR="0027646A">
        <w:rPr>
          <w:rFonts w:ascii="Liberation Serif" w:eastAsia="Calibri" w:hAnsi="Liberation Serif"/>
          <w:sz w:val="27"/>
          <w:szCs w:val="27"/>
        </w:rPr>
        <w:t>-1</w:t>
      </w:r>
      <w:r w:rsidRPr="00D31EAA">
        <w:rPr>
          <w:rFonts w:ascii="Liberation Serif" w:eastAsia="Calibri" w:hAnsi="Liberation Serif"/>
          <w:sz w:val="27"/>
          <w:szCs w:val="27"/>
        </w:rPr>
        <w:t xml:space="preserve"> было установлено повышение оклада (ставки заработной платы), в течение указанного срока ушел в отпуск по беременности и родам или в отпуск по уходу за ребенком, выплата установленного настоящим пунктом повышения продолжается после выхода из соответствующего отпуска до истечения двух лет педагогической работы в данной организации (с учетом срока выплаты повышения до ухода в соответствующий отпуск).</w:t>
      </w:r>
    </w:p>
    <w:p w14:paraId="46F02D47" w14:textId="77777777" w:rsidR="00051261" w:rsidRPr="00D31EAA" w:rsidRDefault="00051261" w:rsidP="00051261">
      <w:pPr>
        <w:pStyle w:val="ab"/>
        <w:ind w:firstLine="709"/>
        <w:jc w:val="both"/>
        <w:rPr>
          <w:rFonts w:ascii="Liberation Serif" w:eastAsia="Calibri" w:hAnsi="Liberation Serif"/>
          <w:sz w:val="27"/>
          <w:szCs w:val="27"/>
        </w:rPr>
      </w:pPr>
      <w:r w:rsidRPr="00D31EAA">
        <w:rPr>
          <w:rFonts w:ascii="Liberation Serif" w:eastAsia="Calibri" w:hAnsi="Liberation Serif"/>
          <w:sz w:val="27"/>
          <w:szCs w:val="27"/>
        </w:rPr>
        <w:t>Если педагогический работник, которому в соответствии с настоящим пунктом было установлено повышение оклада (ставки заработной платы), в течение указанного срока был призван в Вооруженные Силы России для прохождения срочной службы, данное повышение сохраняется на оставшийся до увольнения в связи с призывом на военную службу срок при условии трудоустройства на педагогическую должность в организацию, осуществляющую образовательную деятельность, в течение 6 месяцев после увольнения в запас.</w:t>
      </w:r>
    </w:p>
    <w:p w14:paraId="0705CFF8" w14:textId="5959173E" w:rsidR="00051261" w:rsidRPr="00D31EAA" w:rsidRDefault="00051261" w:rsidP="00051261">
      <w:pPr>
        <w:pStyle w:val="ab"/>
        <w:ind w:firstLine="709"/>
        <w:jc w:val="both"/>
        <w:rPr>
          <w:rFonts w:ascii="Liberation Serif" w:eastAsia="Calibri" w:hAnsi="Liberation Serif"/>
          <w:sz w:val="27"/>
          <w:szCs w:val="27"/>
        </w:rPr>
      </w:pPr>
      <w:r w:rsidRPr="00D31EAA">
        <w:rPr>
          <w:rFonts w:ascii="Liberation Serif" w:eastAsia="Calibri" w:hAnsi="Liberation Serif"/>
          <w:sz w:val="27"/>
          <w:szCs w:val="27"/>
        </w:rPr>
        <w:t xml:space="preserve">В случае истечения срока, на который установлено повышение оклада (должностного оклада), ставки заработной платы в соответствии с </w:t>
      </w:r>
      <w:hyperlink r:id="rId9" w:history="1">
        <w:r w:rsidRPr="00D31EAA">
          <w:rPr>
            <w:rFonts w:ascii="Liberation Serif" w:eastAsia="Calibri" w:hAnsi="Liberation Serif"/>
            <w:sz w:val="27"/>
            <w:szCs w:val="27"/>
          </w:rPr>
          <w:t>пунктом 22</w:t>
        </w:r>
      </w:hyperlink>
      <w:r w:rsidR="0027646A">
        <w:rPr>
          <w:rFonts w:ascii="Liberation Serif" w:eastAsia="Calibri" w:hAnsi="Liberation Serif"/>
          <w:sz w:val="27"/>
          <w:szCs w:val="27"/>
        </w:rPr>
        <w:t>-1</w:t>
      </w:r>
      <w:r w:rsidRPr="00D31EAA">
        <w:rPr>
          <w:rFonts w:ascii="Liberation Serif" w:eastAsia="Calibri" w:hAnsi="Liberation Serif"/>
          <w:sz w:val="27"/>
          <w:szCs w:val="27"/>
        </w:rPr>
        <w:t xml:space="preserve"> в период действия на территории Свердловской области режима повышенной готовности или чрезвычайной ситуации природного или техногенного характера, который препятствует реализации права педагогических работников на прохождение аттестации в установленном порядке, за педагогическим работником сохраняется право на указанное повышение размера оклада (должностного оклада), ставки заработной платы, в течение шести месяцев после истечения срока, на который было установлено повышение в соответствии с </w:t>
      </w:r>
      <w:hyperlink w:anchor="Par0" w:history="1">
        <w:r w:rsidRPr="00D31EAA">
          <w:rPr>
            <w:rFonts w:ascii="Liberation Serif" w:eastAsia="Calibri" w:hAnsi="Liberation Serif"/>
            <w:sz w:val="27"/>
            <w:szCs w:val="27"/>
          </w:rPr>
          <w:t>абзацем 1</w:t>
        </w:r>
      </w:hyperlink>
      <w:r w:rsidRPr="00D31EAA">
        <w:rPr>
          <w:rFonts w:ascii="Liberation Serif" w:eastAsia="Calibri" w:hAnsi="Liberation Serif"/>
          <w:sz w:val="27"/>
          <w:szCs w:val="27"/>
        </w:rPr>
        <w:t xml:space="preserve"> настоящего пункта.»;</w:t>
      </w:r>
    </w:p>
    <w:p w14:paraId="0508020A" w14:textId="49DD8D99" w:rsidR="00051261" w:rsidRPr="00D31EAA" w:rsidRDefault="00051261" w:rsidP="00051261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sz w:val="27"/>
          <w:szCs w:val="27"/>
        </w:rPr>
      </w:pPr>
      <w:r w:rsidRPr="00D31EAA">
        <w:rPr>
          <w:rFonts w:ascii="Liberation Serif" w:eastAsia="Calibri" w:hAnsi="Liberation Serif"/>
          <w:sz w:val="27"/>
          <w:szCs w:val="27"/>
        </w:rPr>
        <w:t>в абзаце шестом пункта 23 слово «носит» заменить на слово «носят»;</w:t>
      </w:r>
    </w:p>
    <w:p w14:paraId="1F42DBCD" w14:textId="77777777" w:rsidR="00051261" w:rsidRPr="00D31EAA" w:rsidRDefault="00051261" w:rsidP="00051261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sz w:val="27"/>
          <w:szCs w:val="27"/>
        </w:rPr>
      </w:pPr>
      <w:r w:rsidRPr="00D31EAA">
        <w:rPr>
          <w:rFonts w:ascii="Liberation Serif" w:eastAsia="Calibri" w:hAnsi="Liberation Serif"/>
          <w:sz w:val="27"/>
          <w:szCs w:val="27"/>
        </w:rPr>
        <w:t xml:space="preserve">в подпункте 1 пункта 27 </w:t>
      </w:r>
      <w:r w:rsidR="00CB3505">
        <w:rPr>
          <w:rFonts w:ascii="Liberation Serif" w:eastAsia="Calibri" w:hAnsi="Liberation Serif"/>
          <w:sz w:val="27"/>
          <w:szCs w:val="27"/>
        </w:rPr>
        <w:t xml:space="preserve">знак </w:t>
      </w:r>
      <w:r w:rsidRPr="00D31EAA">
        <w:rPr>
          <w:rFonts w:ascii="Liberation Serif" w:eastAsia="Calibri" w:hAnsi="Liberation Serif"/>
          <w:sz w:val="27"/>
          <w:szCs w:val="27"/>
        </w:rPr>
        <w:t xml:space="preserve">«.» заменить </w:t>
      </w:r>
      <w:r w:rsidR="00CB3505">
        <w:rPr>
          <w:rFonts w:ascii="Liberation Serif" w:eastAsia="Calibri" w:hAnsi="Liberation Serif"/>
          <w:sz w:val="27"/>
          <w:szCs w:val="27"/>
        </w:rPr>
        <w:t xml:space="preserve">на знак </w:t>
      </w:r>
      <w:r w:rsidRPr="00D31EAA">
        <w:rPr>
          <w:rFonts w:ascii="Liberation Serif" w:eastAsia="Calibri" w:hAnsi="Liberation Serif"/>
          <w:sz w:val="27"/>
          <w:szCs w:val="27"/>
        </w:rPr>
        <w:t>«;»;</w:t>
      </w:r>
    </w:p>
    <w:p w14:paraId="62F71AB7" w14:textId="77777777" w:rsidR="00051261" w:rsidRPr="00D31EAA" w:rsidRDefault="00051261" w:rsidP="00051261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sz w:val="27"/>
          <w:szCs w:val="27"/>
        </w:rPr>
      </w:pPr>
      <w:r w:rsidRPr="00D31EAA">
        <w:rPr>
          <w:rFonts w:ascii="Liberation Serif" w:eastAsia="Calibri" w:hAnsi="Liberation Serif"/>
          <w:sz w:val="27"/>
          <w:szCs w:val="27"/>
        </w:rPr>
        <w:t>пункт 27 дополнить подпунктом 2 следующего содержания:</w:t>
      </w:r>
    </w:p>
    <w:p w14:paraId="3CC8D71E" w14:textId="77777777" w:rsidR="00051261" w:rsidRPr="00D31EAA" w:rsidRDefault="00051261" w:rsidP="0005126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D31EAA">
        <w:rPr>
          <w:rFonts w:ascii="Liberation Serif" w:eastAsia="Calibri" w:hAnsi="Liberation Serif"/>
          <w:sz w:val="27"/>
          <w:szCs w:val="27"/>
        </w:rPr>
        <w:t xml:space="preserve">«2) </w:t>
      </w:r>
      <w:r w:rsidRPr="00D31EAA">
        <w:rPr>
          <w:rFonts w:ascii="Liberation Serif" w:hAnsi="Liberation Serif"/>
          <w:sz w:val="27"/>
          <w:szCs w:val="27"/>
        </w:rPr>
        <w:t xml:space="preserve">повышающий коэффициент </w:t>
      </w:r>
      <w:r w:rsidRPr="00D31EAA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молодым специалистам.»;</w:t>
      </w:r>
    </w:p>
    <w:p w14:paraId="7C8F5E81" w14:textId="2F34FFAD" w:rsidR="00B81FDC" w:rsidRDefault="00B81FDC" w:rsidP="00801883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дополнить пунктом </w:t>
      </w:r>
      <w:r w:rsidR="00051261" w:rsidRPr="00B81FDC">
        <w:rPr>
          <w:rFonts w:ascii="Liberation Serif" w:hAnsi="Liberation Serif"/>
          <w:sz w:val="27"/>
          <w:szCs w:val="27"/>
        </w:rPr>
        <w:t>27</w:t>
      </w:r>
      <w:r>
        <w:rPr>
          <w:rFonts w:ascii="Liberation Serif" w:hAnsi="Liberation Serif"/>
          <w:sz w:val="27"/>
          <w:szCs w:val="27"/>
        </w:rPr>
        <w:t>-1 следующего содержания:</w:t>
      </w:r>
    </w:p>
    <w:p w14:paraId="3479CCA0" w14:textId="76AF2044" w:rsidR="00BB3A61" w:rsidRPr="00B81FDC" w:rsidRDefault="00BB3A61" w:rsidP="00B81FDC">
      <w:pPr>
        <w:pStyle w:val="aa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7"/>
          <w:szCs w:val="27"/>
        </w:rPr>
      </w:pPr>
      <w:r w:rsidRPr="00B81FDC">
        <w:rPr>
          <w:rFonts w:ascii="Liberation Serif" w:hAnsi="Liberation Serif"/>
          <w:sz w:val="27"/>
          <w:szCs w:val="27"/>
        </w:rPr>
        <w:lastRenderedPageBreak/>
        <w:t>«</w:t>
      </w:r>
      <w:r w:rsidR="00B81FDC">
        <w:rPr>
          <w:rFonts w:ascii="Liberation Serif" w:hAnsi="Liberation Serif"/>
          <w:sz w:val="27"/>
          <w:szCs w:val="27"/>
        </w:rPr>
        <w:t>27-1. </w:t>
      </w:r>
      <w:r w:rsidRPr="00B81FDC">
        <w:rPr>
          <w:rFonts w:ascii="Liberation Serif" w:hAnsi="Liberation Serif"/>
          <w:sz w:val="27"/>
          <w:szCs w:val="27"/>
        </w:rPr>
        <w:t>Рекомендуемы</w:t>
      </w:r>
      <w:r w:rsidR="00B81FDC">
        <w:rPr>
          <w:rFonts w:ascii="Liberation Serif" w:hAnsi="Liberation Serif"/>
          <w:sz w:val="27"/>
          <w:szCs w:val="27"/>
        </w:rPr>
        <w:t>й размер</w:t>
      </w:r>
      <w:r w:rsidR="00CC2751">
        <w:rPr>
          <w:rFonts w:ascii="Liberation Serif" w:hAnsi="Liberation Serif"/>
          <w:sz w:val="27"/>
          <w:szCs w:val="27"/>
        </w:rPr>
        <w:t xml:space="preserve"> и иные условия применения </w:t>
      </w:r>
      <w:r w:rsidR="00B81FDC">
        <w:rPr>
          <w:rFonts w:ascii="Liberation Serif" w:hAnsi="Liberation Serif"/>
          <w:sz w:val="27"/>
          <w:szCs w:val="27"/>
        </w:rPr>
        <w:t>повышающего</w:t>
      </w:r>
      <w:r w:rsidRPr="00B81FDC">
        <w:rPr>
          <w:rFonts w:ascii="Liberation Serif" w:hAnsi="Liberation Serif"/>
          <w:sz w:val="27"/>
          <w:szCs w:val="27"/>
        </w:rPr>
        <w:t xml:space="preserve"> коэффициент</w:t>
      </w:r>
      <w:r w:rsidR="00B81FDC">
        <w:rPr>
          <w:rFonts w:ascii="Liberation Serif" w:hAnsi="Liberation Serif"/>
          <w:sz w:val="27"/>
          <w:szCs w:val="27"/>
        </w:rPr>
        <w:t>а молодым специалистам устанавливается согласно пунктам</w:t>
      </w:r>
      <w:r w:rsidR="00801883" w:rsidRPr="00B81FDC">
        <w:rPr>
          <w:rFonts w:ascii="Liberation Serif" w:hAnsi="Liberation Serif"/>
          <w:sz w:val="27"/>
          <w:szCs w:val="27"/>
        </w:rPr>
        <w:t xml:space="preserve"> 22-1,</w:t>
      </w:r>
      <w:r w:rsidR="00CC2751">
        <w:rPr>
          <w:rFonts w:ascii="Liberation Serif" w:hAnsi="Liberation Serif"/>
          <w:sz w:val="27"/>
          <w:szCs w:val="27"/>
        </w:rPr>
        <w:t xml:space="preserve">  </w:t>
      </w:r>
      <w:r w:rsidR="00801883" w:rsidRPr="00B81FDC">
        <w:rPr>
          <w:rFonts w:ascii="Liberation Serif" w:hAnsi="Liberation Serif"/>
          <w:sz w:val="27"/>
          <w:szCs w:val="27"/>
        </w:rPr>
        <w:t xml:space="preserve"> 22-2 настоящего Примерного положения.»</w:t>
      </w:r>
    </w:p>
    <w:p w14:paraId="69BBD051" w14:textId="77777777" w:rsidR="00051261" w:rsidRPr="00D31EAA" w:rsidRDefault="00051261" w:rsidP="00051261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31EAA">
        <w:rPr>
          <w:rFonts w:ascii="Liberation Serif" w:hAnsi="Liberation Serif"/>
          <w:sz w:val="27"/>
          <w:szCs w:val="27"/>
        </w:rPr>
        <w:t>подпункт 1 пункта 42 признать утратившим силу;</w:t>
      </w:r>
    </w:p>
    <w:p w14:paraId="09D58C4E" w14:textId="77777777" w:rsidR="00051261" w:rsidRPr="00D31EAA" w:rsidRDefault="00051261" w:rsidP="00051261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31EAA">
        <w:rPr>
          <w:rFonts w:ascii="Liberation Serif" w:hAnsi="Liberation Serif"/>
          <w:sz w:val="27"/>
          <w:szCs w:val="27"/>
        </w:rPr>
        <w:t>пункт 43 признать утратившим силу;</w:t>
      </w:r>
    </w:p>
    <w:p w14:paraId="60743B77" w14:textId="77777777" w:rsidR="00051261" w:rsidRPr="00D31EAA" w:rsidRDefault="00051261" w:rsidP="00051261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31EAA">
        <w:rPr>
          <w:rFonts w:ascii="Liberation Serif" w:hAnsi="Liberation Serif"/>
          <w:sz w:val="27"/>
          <w:szCs w:val="27"/>
        </w:rPr>
        <w:t>абзац второй пункта 44 признать утратившим силу;</w:t>
      </w:r>
    </w:p>
    <w:p w14:paraId="661A27BC" w14:textId="27ED879A" w:rsidR="00051261" w:rsidRPr="00D31EAA" w:rsidRDefault="00220CAD" w:rsidP="00051261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приложение</w:t>
      </w:r>
      <w:r w:rsidR="00051261" w:rsidRPr="00D31EA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6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изложить в новой редакции </w:t>
      </w:r>
      <w:r>
        <w:rPr>
          <w:rFonts w:ascii="Liberation Serif" w:hAnsi="Liberation Serif"/>
          <w:sz w:val="25"/>
          <w:szCs w:val="25"/>
        </w:rPr>
        <w:t xml:space="preserve">(приложение </w:t>
      </w:r>
      <w:r w:rsidRPr="005575C9">
        <w:rPr>
          <w:rFonts w:ascii="Liberation Serif" w:hAnsi="Liberation Serif"/>
          <w:sz w:val="25"/>
          <w:szCs w:val="25"/>
        </w:rPr>
        <w:t xml:space="preserve">№ </w:t>
      </w:r>
      <w:r>
        <w:rPr>
          <w:rFonts w:ascii="Liberation Serif" w:hAnsi="Liberation Serif"/>
          <w:sz w:val="25"/>
          <w:szCs w:val="25"/>
        </w:rPr>
        <w:t xml:space="preserve">1                     </w:t>
      </w:r>
      <w:r w:rsidRPr="005575C9">
        <w:rPr>
          <w:rFonts w:ascii="Liberation Serif" w:hAnsi="Liberation Serif"/>
          <w:sz w:val="25"/>
          <w:szCs w:val="25"/>
        </w:rPr>
        <w:t xml:space="preserve">к настоящему </w:t>
      </w:r>
      <w:r>
        <w:rPr>
          <w:rFonts w:ascii="Liberation Serif" w:hAnsi="Liberation Serif"/>
          <w:sz w:val="25"/>
          <w:szCs w:val="25"/>
        </w:rPr>
        <w:t>постановлению);</w:t>
      </w:r>
    </w:p>
    <w:p w14:paraId="14733988" w14:textId="28BA2744" w:rsidR="00051261" w:rsidRPr="00D31EAA" w:rsidRDefault="00051261" w:rsidP="00051261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D31EAA">
        <w:rPr>
          <w:rFonts w:ascii="Liberation Serif" w:hAnsi="Liberation Serif"/>
          <w:sz w:val="27"/>
          <w:szCs w:val="27"/>
        </w:rPr>
        <w:t xml:space="preserve">в приложение № 7 </w:t>
      </w:r>
      <w:r w:rsidR="008B0C2C">
        <w:rPr>
          <w:rFonts w:ascii="Liberation Serif" w:hAnsi="Liberation Serif"/>
          <w:sz w:val="27"/>
          <w:szCs w:val="27"/>
        </w:rPr>
        <w:t>слова</w:t>
      </w:r>
      <w:r w:rsidR="00633AAB">
        <w:rPr>
          <w:rFonts w:ascii="Liberation Serif" w:hAnsi="Liberation Serif"/>
          <w:sz w:val="27"/>
          <w:szCs w:val="27"/>
        </w:rPr>
        <w:t xml:space="preserve"> «</w:t>
      </w:r>
      <w:r w:rsidR="008B0C2C">
        <w:rPr>
          <w:rFonts w:ascii="Liberation Serif" w:hAnsi="Liberation Serif"/>
          <w:sz w:val="27"/>
          <w:szCs w:val="27"/>
        </w:rPr>
        <w:t xml:space="preserve">, </w:t>
      </w:r>
      <w:r w:rsidR="00633AAB">
        <w:rPr>
          <w:rFonts w:ascii="Liberation Serif" w:hAnsi="Liberation Serif"/>
          <w:sz w:val="27"/>
          <w:szCs w:val="27"/>
        </w:rPr>
        <w:t>тренер»</w:t>
      </w:r>
      <w:r w:rsidRPr="00D31EAA">
        <w:rPr>
          <w:rFonts w:ascii="Liberation Serif" w:hAnsi="Liberation Serif"/>
          <w:sz w:val="27"/>
          <w:szCs w:val="27"/>
        </w:rPr>
        <w:t xml:space="preserve"> </w:t>
      </w:r>
      <w:r w:rsidR="008B0C2C">
        <w:rPr>
          <w:rFonts w:ascii="Liberation Serif" w:hAnsi="Liberation Serif"/>
          <w:sz w:val="27"/>
          <w:szCs w:val="27"/>
        </w:rPr>
        <w:t>исключить</w:t>
      </w:r>
      <w:r w:rsidR="00D92C40">
        <w:rPr>
          <w:rFonts w:ascii="Liberation Serif" w:hAnsi="Liberation Serif"/>
          <w:sz w:val="27"/>
          <w:szCs w:val="27"/>
        </w:rPr>
        <w:t>.</w:t>
      </w:r>
    </w:p>
    <w:p w14:paraId="2372CEE7" w14:textId="3775BE06" w:rsidR="00051261" w:rsidRPr="00D31EAA" w:rsidRDefault="00051261" w:rsidP="00051261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2. </w:t>
      </w:r>
      <w:r w:rsidRPr="00D31EAA">
        <w:rPr>
          <w:rFonts w:ascii="Liberation Serif" w:hAnsi="Liberation Serif"/>
          <w:sz w:val="27"/>
          <w:szCs w:val="27"/>
        </w:rPr>
        <w:t xml:space="preserve">Настоящее постановление вступает в силу с момента подписания </w:t>
      </w:r>
      <w:r w:rsidR="00CC2751">
        <w:rPr>
          <w:rFonts w:ascii="Liberation Serif" w:hAnsi="Liberation Serif"/>
          <w:sz w:val="27"/>
          <w:szCs w:val="27"/>
        </w:rPr>
        <w:t xml:space="preserve">               </w:t>
      </w:r>
      <w:r w:rsidRPr="00D31EAA">
        <w:rPr>
          <w:rFonts w:ascii="Liberation Serif" w:hAnsi="Liberation Serif"/>
          <w:sz w:val="27"/>
          <w:szCs w:val="27"/>
        </w:rPr>
        <w:t>и распространяет свое действие на отношения, возникшие с 01 сентября 2023 года.</w:t>
      </w:r>
    </w:p>
    <w:p w14:paraId="06784C1D" w14:textId="77777777" w:rsidR="00051261" w:rsidRPr="00D31EAA" w:rsidRDefault="00051261" w:rsidP="00051261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3. </w:t>
      </w:r>
      <w:r w:rsidRPr="00D31EAA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500C9FFE" w14:textId="77777777" w:rsidR="00051261" w:rsidRPr="00D31EAA" w:rsidRDefault="00051261" w:rsidP="00051261">
      <w:pPr>
        <w:pStyle w:val="ConsPlusNormal"/>
        <w:tabs>
          <w:tab w:val="left" w:pos="284"/>
          <w:tab w:val="left" w:pos="426"/>
          <w:tab w:val="left" w:pos="993"/>
        </w:tabs>
        <w:ind w:left="709" w:firstLine="0"/>
        <w:jc w:val="both"/>
        <w:rPr>
          <w:rFonts w:ascii="Liberation Serif" w:hAnsi="Liberation Serif"/>
          <w:sz w:val="27"/>
          <w:szCs w:val="27"/>
        </w:rPr>
      </w:pPr>
    </w:p>
    <w:p w14:paraId="0F62BA9A" w14:textId="77777777" w:rsidR="00051261" w:rsidRDefault="00051261" w:rsidP="00051261">
      <w:pPr>
        <w:pStyle w:val="ConsPlusNormal"/>
        <w:tabs>
          <w:tab w:val="left" w:pos="284"/>
          <w:tab w:val="left" w:pos="426"/>
          <w:tab w:val="left" w:pos="993"/>
        </w:tabs>
        <w:ind w:left="709" w:firstLine="0"/>
        <w:jc w:val="both"/>
        <w:rPr>
          <w:rFonts w:ascii="Liberation Serif" w:hAnsi="Liberation Serif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14:paraId="6FC59C07" w14:textId="77777777" w:rsidTr="00571F73">
        <w:tc>
          <w:tcPr>
            <w:tcW w:w="3284" w:type="dxa"/>
          </w:tcPr>
          <w:p w14:paraId="074255F7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16E8A9AB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76C1BCCA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01749004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41F425E6" w14:textId="77777777" w:rsidTr="00571F73">
        <w:tc>
          <w:tcPr>
            <w:tcW w:w="3284" w:type="dxa"/>
          </w:tcPr>
          <w:p w14:paraId="0AFFA9B0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0D1D8E98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4E5EC9BC" w14:textId="77777777" w:rsidR="00DD6C9E" w:rsidRDefault="00DD6C9E" w:rsidP="00DE2B81">
      <w:pPr>
        <w:spacing w:after="200" w:line="276" w:lineRule="auto"/>
      </w:pPr>
    </w:p>
    <w:p w14:paraId="1C9D7638" w14:textId="77777777" w:rsidR="00B82FE7" w:rsidRDefault="00B82FE7" w:rsidP="00DE2B81">
      <w:pPr>
        <w:spacing w:after="200" w:line="276" w:lineRule="auto"/>
      </w:pPr>
    </w:p>
    <w:p w14:paraId="3B07C69E" w14:textId="77777777" w:rsidR="00CC2751" w:rsidRDefault="00CC2751" w:rsidP="00DE2B81">
      <w:pPr>
        <w:spacing w:after="200" w:line="276" w:lineRule="auto"/>
      </w:pPr>
    </w:p>
    <w:p w14:paraId="37123D6C" w14:textId="77777777" w:rsidR="00203508" w:rsidRDefault="00203508" w:rsidP="00DE2B81">
      <w:pPr>
        <w:spacing w:after="200" w:line="276" w:lineRule="auto"/>
      </w:pPr>
    </w:p>
    <w:p w14:paraId="5FCCFA04" w14:textId="77777777" w:rsidR="00B82FE7" w:rsidRDefault="00B82FE7" w:rsidP="00DE2B81">
      <w:pPr>
        <w:spacing w:after="200" w:line="276" w:lineRule="auto"/>
      </w:pPr>
    </w:p>
    <w:p w14:paraId="1E5BA372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3C9A1851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7EA3B556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6970A33E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5E77F184" w14:textId="77777777" w:rsidR="00220CAD" w:rsidRDefault="00220CAD" w:rsidP="0042467D">
      <w:pPr>
        <w:spacing w:after="200" w:line="276" w:lineRule="auto"/>
        <w:jc w:val="right"/>
        <w:rPr>
          <w:color w:val="FFFFFF" w:themeColor="background1"/>
        </w:rPr>
      </w:pPr>
    </w:p>
    <w:p w14:paraId="3A79353D" w14:textId="77777777" w:rsidR="00220CAD" w:rsidRDefault="00220CAD" w:rsidP="0042467D">
      <w:pPr>
        <w:spacing w:after="200" w:line="276" w:lineRule="auto"/>
        <w:jc w:val="right"/>
        <w:rPr>
          <w:color w:val="FFFFFF" w:themeColor="background1"/>
        </w:rPr>
      </w:pPr>
    </w:p>
    <w:p w14:paraId="56FC284B" w14:textId="77777777" w:rsidR="00220CAD" w:rsidRDefault="00220CAD" w:rsidP="0042467D">
      <w:pPr>
        <w:spacing w:after="200" w:line="276" w:lineRule="auto"/>
        <w:jc w:val="right"/>
        <w:rPr>
          <w:color w:val="FFFFFF" w:themeColor="background1"/>
        </w:rPr>
      </w:pPr>
    </w:p>
    <w:p w14:paraId="22A2BBDC" w14:textId="77777777" w:rsidR="00220CAD" w:rsidRDefault="00220CAD" w:rsidP="0042467D">
      <w:pPr>
        <w:spacing w:after="200" w:line="276" w:lineRule="auto"/>
        <w:jc w:val="right"/>
        <w:rPr>
          <w:color w:val="FFFFFF" w:themeColor="background1"/>
        </w:rPr>
      </w:pPr>
    </w:p>
    <w:p w14:paraId="580DAF00" w14:textId="77777777" w:rsidR="00220CAD" w:rsidRDefault="00220CAD" w:rsidP="0042467D">
      <w:pPr>
        <w:spacing w:after="200" w:line="276" w:lineRule="auto"/>
        <w:jc w:val="right"/>
        <w:rPr>
          <w:color w:val="FFFFFF" w:themeColor="background1"/>
        </w:rPr>
      </w:pP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B82FE7" w:rsidRPr="00CC2751" w14:paraId="0F9E7AD3" w14:textId="77777777" w:rsidTr="00B82FE7">
        <w:tc>
          <w:tcPr>
            <w:tcW w:w="3792" w:type="dxa"/>
          </w:tcPr>
          <w:p w14:paraId="5E80D233" w14:textId="77777777" w:rsidR="00B82FE7" w:rsidRPr="00CC2751" w:rsidRDefault="00B82FE7" w:rsidP="00B82FE7">
            <w:pPr>
              <w:widowControl w:val="0"/>
              <w:autoSpaceDE w:val="0"/>
              <w:autoSpaceDN w:val="0"/>
              <w:outlineLvl w:val="1"/>
              <w:rPr>
                <w:rFonts w:ascii="Liberation Serif" w:hAnsi="Liberation Serif"/>
                <w:color w:val="FF0000"/>
                <w:sz w:val="27"/>
                <w:szCs w:val="27"/>
              </w:rPr>
            </w:pPr>
            <w:r w:rsidRPr="00CC2751">
              <w:rPr>
                <w:rFonts w:ascii="Liberation Serif" w:hAnsi="Liberation Serif"/>
                <w:sz w:val="27"/>
                <w:szCs w:val="27"/>
              </w:rPr>
              <w:t>Приложение № 1</w:t>
            </w:r>
          </w:p>
          <w:p w14:paraId="0F0CE8F7" w14:textId="550E79D9" w:rsidR="00B82FE7" w:rsidRPr="00CC2751" w:rsidRDefault="00B82FE7" w:rsidP="00B82FE7">
            <w:pPr>
              <w:widowControl w:val="0"/>
              <w:autoSpaceDE w:val="0"/>
              <w:autoSpaceDN w:val="0"/>
              <w:outlineLvl w:val="1"/>
              <w:rPr>
                <w:rFonts w:ascii="Liberation Serif" w:hAnsi="Liberation Serif"/>
                <w:sz w:val="27"/>
                <w:szCs w:val="27"/>
              </w:rPr>
            </w:pPr>
            <w:r w:rsidRPr="00CC2751">
              <w:rPr>
                <w:rFonts w:ascii="Liberation Serif" w:hAnsi="Liberation Serif"/>
                <w:sz w:val="27"/>
                <w:szCs w:val="27"/>
              </w:rPr>
              <w:lastRenderedPageBreak/>
              <w:t>к постановлению администрации  Невьянского</w:t>
            </w:r>
          </w:p>
          <w:p w14:paraId="7D520306" w14:textId="77777777" w:rsidR="00B82FE7" w:rsidRPr="00CC2751" w:rsidRDefault="00B82FE7" w:rsidP="00B82FE7">
            <w:pPr>
              <w:widowControl w:val="0"/>
              <w:autoSpaceDE w:val="0"/>
              <w:autoSpaceDN w:val="0"/>
              <w:outlineLvl w:val="1"/>
              <w:rPr>
                <w:rFonts w:ascii="Liberation Serif" w:hAnsi="Liberation Serif"/>
                <w:sz w:val="27"/>
                <w:szCs w:val="27"/>
              </w:rPr>
            </w:pPr>
            <w:r w:rsidRPr="00CC2751">
              <w:rPr>
                <w:rFonts w:ascii="Liberation Serif" w:hAnsi="Liberation Serif"/>
                <w:sz w:val="27"/>
                <w:szCs w:val="27"/>
              </w:rPr>
              <w:t>городского округа</w:t>
            </w:r>
          </w:p>
          <w:p w14:paraId="0B5D2699" w14:textId="43712DD0" w:rsidR="00B82FE7" w:rsidRPr="00CC2751" w:rsidRDefault="00B82FE7" w:rsidP="00B82FE7">
            <w:pPr>
              <w:spacing w:after="200" w:line="276" w:lineRule="auto"/>
              <w:rPr>
                <w:color w:val="FFFFFF" w:themeColor="background1"/>
                <w:sz w:val="27"/>
                <w:szCs w:val="27"/>
              </w:rPr>
            </w:pPr>
            <w:r w:rsidRPr="00CC2751">
              <w:rPr>
                <w:rFonts w:ascii="Liberation Serif" w:hAnsi="Liberation Serif"/>
                <w:sz w:val="27"/>
                <w:szCs w:val="27"/>
              </w:rPr>
              <w:t>от________ №___________</w:t>
            </w:r>
          </w:p>
        </w:tc>
      </w:tr>
    </w:tbl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B82FE7" w:rsidRPr="00CC2751" w14:paraId="3FFC018C" w14:textId="77777777" w:rsidTr="00B82FE7">
        <w:tc>
          <w:tcPr>
            <w:tcW w:w="3934" w:type="dxa"/>
          </w:tcPr>
          <w:p w14:paraId="6FDC8B47" w14:textId="6DE037E3" w:rsidR="00B82FE7" w:rsidRPr="00CC2751" w:rsidRDefault="00B82FE7" w:rsidP="009A073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CC2751">
              <w:rPr>
                <w:rFonts w:ascii="Liberation Serif" w:hAnsi="Liberation Serif"/>
                <w:sz w:val="27"/>
                <w:szCs w:val="27"/>
              </w:rPr>
              <w:lastRenderedPageBreak/>
              <w:t>«Приложение № 6</w:t>
            </w:r>
          </w:p>
          <w:p w14:paraId="7AD80518" w14:textId="77777777" w:rsidR="00B82FE7" w:rsidRPr="00CC2751" w:rsidRDefault="00B82FE7" w:rsidP="009A07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CC2751">
              <w:rPr>
                <w:rFonts w:ascii="Liberation Serif" w:hAnsi="Liberation Serif"/>
                <w:sz w:val="27"/>
                <w:szCs w:val="27"/>
              </w:rPr>
              <w:t>к Примерному положению</w:t>
            </w:r>
          </w:p>
          <w:p w14:paraId="4C4875E9" w14:textId="77777777" w:rsidR="00B82FE7" w:rsidRPr="00CC2751" w:rsidRDefault="00B82FE7" w:rsidP="009A07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CC2751">
              <w:rPr>
                <w:rFonts w:ascii="Liberation Serif" w:hAnsi="Liberation Serif"/>
                <w:sz w:val="27"/>
                <w:szCs w:val="27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14:paraId="12E03FCB" w14:textId="77777777" w:rsidR="00B82FE7" w:rsidRPr="00CC2751" w:rsidRDefault="00B82FE7" w:rsidP="009A0736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14:paraId="41D4378B" w14:textId="77777777" w:rsidR="00B82FE7" w:rsidRPr="00CC2751" w:rsidRDefault="00B82FE7" w:rsidP="00B82FE7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7"/>
          <w:szCs w:val="27"/>
        </w:rPr>
      </w:pPr>
    </w:p>
    <w:p w14:paraId="0563A79E" w14:textId="77777777" w:rsidR="00B82FE7" w:rsidRPr="00CC2751" w:rsidRDefault="00B82FE7" w:rsidP="00B82FE7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7"/>
          <w:szCs w:val="27"/>
        </w:rPr>
      </w:pPr>
    </w:p>
    <w:p w14:paraId="5B21FCE3" w14:textId="77777777" w:rsidR="00B82FE7" w:rsidRPr="00CC2751" w:rsidRDefault="00B82FE7" w:rsidP="00B82FE7">
      <w:pPr>
        <w:autoSpaceDE w:val="0"/>
        <w:autoSpaceDN w:val="0"/>
        <w:adjustRightInd w:val="0"/>
        <w:jc w:val="center"/>
        <w:rPr>
          <w:rFonts w:ascii="Liberation Serif" w:hAnsi="Liberation Serif"/>
          <w:sz w:val="27"/>
          <w:szCs w:val="27"/>
        </w:rPr>
      </w:pPr>
      <w:r w:rsidRPr="00CC2751">
        <w:rPr>
          <w:rFonts w:ascii="Liberation Serif" w:hAnsi="Liberation Serif"/>
          <w:sz w:val="27"/>
          <w:szCs w:val="27"/>
        </w:rPr>
        <w:t>ПРОФЕССИОНАЛЬНЫЕ КВАЛИФИКАЦИОННЫЕ ГРУППЫ</w:t>
      </w:r>
    </w:p>
    <w:p w14:paraId="41EF7BEA" w14:textId="77777777" w:rsidR="00B82FE7" w:rsidRPr="00CC2751" w:rsidRDefault="00B82FE7" w:rsidP="00B82FE7">
      <w:pPr>
        <w:autoSpaceDE w:val="0"/>
        <w:autoSpaceDN w:val="0"/>
        <w:adjustRightInd w:val="0"/>
        <w:jc w:val="center"/>
        <w:rPr>
          <w:rFonts w:ascii="Liberation Serif" w:hAnsi="Liberation Serif"/>
          <w:sz w:val="27"/>
          <w:szCs w:val="27"/>
        </w:rPr>
      </w:pPr>
      <w:r w:rsidRPr="00CC2751">
        <w:rPr>
          <w:rFonts w:ascii="Liberation Serif" w:hAnsi="Liberation Serif"/>
          <w:sz w:val="27"/>
          <w:szCs w:val="27"/>
        </w:rPr>
        <w:t>ДОЛЖНОСТЕЙ РАБОТНИКОВ ФИЗИЧЕСКОЙ КУЛЬТУРЫ И СПОРТА</w:t>
      </w:r>
    </w:p>
    <w:p w14:paraId="1B71859E" w14:textId="77777777" w:rsidR="00B82FE7" w:rsidRPr="00CC2751" w:rsidRDefault="00B82FE7" w:rsidP="00B82FE7">
      <w:pPr>
        <w:autoSpaceDE w:val="0"/>
        <w:autoSpaceDN w:val="0"/>
        <w:adjustRightInd w:val="0"/>
        <w:jc w:val="center"/>
        <w:rPr>
          <w:rFonts w:ascii="Liberation Serif" w:hAnsi="Liberation Serif"/>
          <w:sz w:val="27"/>
          <w:szCs w:val="27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129"/>
        <w:gridCol w:w="4626"/>
        <w:gridCol w:w="2265"/>
      </w:tblGrid>
      <w:tr w:rsidR="00B82FE7" w:rsidRPr="00CC2751" w14:paraId="3EF8F22D" w14:textId="77777777" w:rsidTr="009A0736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CE6B" w14:textId="77777777" w:rsidR="00B82FE7" w:rsidRPr="00CC2751" w:rsidRDefault="00B82FE7" w:rsidP="009A07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CC2751">
              <w:rPr>
                <w:rFonts w:ascii="Liberation Serif" w:hAnsi="Liberation Serif" w:cs="Times New Roman"/>
                <w:sz w:val="27"/>
                <w:szCs w:val="27"/>
              </w:rPr>
              <w:t xml:space="preserve">Квалификационные </w:t>
            </w:r>
            <w:r w:rsidRPr="00CC2751">
              <w:rPr>
                <w:rFonts w:ascii="Liberation Serif" w:hAnsi="Liberation Serif" w:cs="Times New Roman"/>
                <w:sz w:val="27"/>
                <w:szCs w:val="27"/>
              </w:rPr>
              <w:br/>
              <w:t>уровни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DEC5" w14:textId="77777777" w:rsidR="00B82FE7" w:rsidRPr="00CC2751" w:rsidRDefault="00B82FE7" w:rsidP="009A07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CC2751">
              <w:rPr>
                <w:rFonts w:ascii="Liberation Serif" w:hAnsi="Liberation Serif"/>
                <w:sz w:val="27"/>
                <w:szCs w:val="27"/>
              </w:rPr>
              <w:t>Должности, отнесенные к квалификационным уровням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2E2B" w14:textId="77777777" w:rsidR="00B82FE7" w:rsidRPr="00CC2751" w:rsidRDefault="00B82FE7" w:rsidP="009A07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CC2751">
              <w:rPr>
                <w:rFonts w:ascii="Liberation Serif" w:hAnsi="Liberation Serif" w:cs="Times New Roman"/>
                <w:sz w:val="27"/>
                <w:szCs w:val="27"/>
              </w:rPr>
              <w:t xml:space="preserve">Минимальный </w:t>
            </w:r>
            <w:r w:rsidRPr="00CC2751">
              <w:rPr>
                <w:rFonts w:ascii="Liberation Serif" w:hAnsi="Liberation Serif" w:cs="Times New Roman"/>
                <w:sz w:val="27"/>
                <w:szCs w:val="27"/>
              </w:rPr>
              <w:br/>
              <w:t>размер оклада</w:t>
            </w:r>
            <w:r w:rsidRPr="00CC2751">
              <w:rPr>
                <w:rFonts w:ascii="Liberation Serif" w:hAnsi="Liberation Serif" w:cs="Times New Roman"/>
                <w:sz w:val="27"/>
                <w:szCs w:val="27"/>
              </w:rPr>
              <w:br/>
              <w:t>(должностного</w:t>
            </w:r>
            <w:r w:rsidRPr="00CC2751">
              <w:rPr>
                <w:rFonts w:ascii="Liberation Serif" w:hAnsi="Liberation Serif" w:cs="Times New Roman"/>
                <w:sz w:val="27"/>
                <w:szCs w:val="27"/>
              </w:rPr>
              <w:br/>
              <w:t xml:space="preserve">оклада),   </w:t>
            </w:r>
            <w:r w:rsidRPr="00CC2751">
              <w:rPr>
                <w:rFonts w:ascii="Liberation Serif" w:hAnsi="Liberation Serif" w:cs="Times New Roman"/>
                <w:sz w:val="27"/>
                <w:szCs w:val="27"/>
              </w:rPr>
              <w:br/>
              <w:t>рублей</w:t>
            </w:r>
          </w:p>
        </w:tc>
      </w:tr>
      <w:tr w:rsidR="00B82FE7" w:rsidRPr="00CC2751" w14:paraId="6ACC3AA1" w14:textId="77777777" w:rsidTr="009A0736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77EB" w14:textId="77777777" w:rsidR="00B82FE7" w:rsidRPr="00CC2751" w:rsidRDefault="00B82FE7" w:rsidP="009A07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CC2751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6ED4" w14:textId="77777777" w:rsidR="00B82FE7" w:rsidRPr="00CC2751" w:rsidRDefault="00B82FE7" w:rsidP="009A07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CC2751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899E" w14:textId="77777777" w:rsidR="00B82FE7" w:rsidRPr="00CC2751" w:rsidRDefault="00B82FE7" w:rsidP="009A07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CC2751">
              <w:rPr>
                <w:rFonts w:ascii="Liberation Serif" w:hAnsi="Liberation Serif" w:cs="Times New Roman"/>
                <w:sz w:val="27"/>
                <w:szCs w:val="27"/>
              </w:rPr>
              <w:t>3</w:t>
            </w:r>
          </w:p>
        </w:tc>
      </w:tr>
      <w:tr w:rsidR="00B82FE7" w:rsidRPr="00CC2751" w14:paraId="32F6A103" w14:textId="77777777" w:rsidTr="009A0736">
        <w:trPr>
          <w:cantSplit/>
          <w:trHeight w:val="360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1039" w14:textId="77777777" w:rsidR="00B82FE7" w:rsidRPr="00CC2751" w:rsidRDefault="00B82FE7" w:rsidP="009A07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CC2751">
              <w:rPr>
                <w:rFonts w:ascii="Liberation Serif" w:hAnsi="Liberation Serif" w:cs="Times New Roman"/>
                <w:sz w:val="27"/>
                <w:szCs w:val="27"/>
              </w:rPr>
              <w:t>ПРОФЕССИОНАЛЬНАЯ КВАЛИФИКАЦИОННАЯ ГРУППА</w:t>
            </w:r>
          </w:p>
          <w:p w14:paraId="5C653D89" w14:textId="77777777" w:rsidR="00B82FE7" w:rsidRPr="00CC2751" w:rsidRDefault="00B82FE7" w:rsidP="009A07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CC2751">
              <w:rPr>
                <w:rFonts w:ascii="Liberation Serif" w:hAnsi="Liberation Serif" w:cs="Times New Roman"/>
                <w:sz w:val="27"/>
                <w:szCs w:val="27"/>
              </w:rPr>
              <w:t xml:space="preserve"> ДОЛЖНОСТЕЙ РАБОТНИКОВ     </w:t>
            </w:r>
            <w:r w:rsidRPr="00CC2751">
              <w:rPr>
                <w:rFonts w:ascii="Liberation Serif" w:hAnsi="Liberation Serif" w:cs="Times New Roman"/>
                <w:sz w:val="27"/>
                <w:szCs w:val="27"/>
              </w:rPr>
              <w:br/>
              <w:t>ФИЗИЧЕСКОЙ КУЛЬТУРЫ И СПОРТА ВТОРОГО УРОВНЯ</w:t>
            </w:r>
          </w:p>
        </w:tc>
      </w:tr>
      <w:tr w:rsidR="00B82FE7" w:rsidRPr="00CC2751" w14:paraId="6CBBC762" w14:textId="77777777" w:rsidTr="009A0736">
        <w:trPr>
          <w:cantSplit/>
          <w:trHeight w:val="60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CDAD" w14:textId="77777777" w:rsidR="00B82FE7" w:rsidRPr="00CC2751" w:rsidRDefault="00B82FE7" w:rsidP="009A0736">
            <w:pPr>
              <w:pStyle w:val="ConsPlusCell"/>
              <w:widowControl/>
              <w:rPr>
                <w:rFonts w:ascii="Liberation Serif" w:hAnsi="Liberation Serif" w:cs="Times New Roman"/>
                <w:sz w:val="27"/>
                <w:szCs w:val="27"/>
              </w:rPr>
            </w:pPr>
            <w:r w:rsidRPr="00CC2751">
              <w:rPr>
                <w:rFonts w:ascii="Liberation Serif" w:hAnsi="Liberation Serif" w:cs="Times New Roman"/>
                <w:sz w:val="27"/>
                <w:szCs w:val="27"/>
              </w:rPr>
              <w:t>1квалификационный</w:t>
            </w:r>
            <w:r w:rsidRPr="00CC2751">
              <w:rPr>
                <w:rFonts w:ascii="Liberation Serif" w:hAnsi="Liberation Serif" w:cs="Times New Roman"/>
                <w:sz w:val="27"/>
                <w:szCs w:val="27"/>
              </w:rPr>
              <w:br/>
              <w:t xml:space="preserve">уровень           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3AAB" w14:textId="77777777" w:rsidR="00B82FE7" w:rsidRPr="00CC2751" w:rsidRDefault="00B82FE7" w:rsidP="009A0736">
            <w:pPr>
              <w:pStyle w:val="ConsPlusCell"/>
              <w:widowControl/>
              <w:rPr>
                <w:rFonts w:ascii="Liberation Serif" w:hAnsi="Liberation Serif" w:cs="Times New Roman"/>
                <w:sz w:val="27"/>
                <w:szCs w:val="27"/>
              </w:rPr>
            </w:pPr>
            <w:r w:rsidRPr="00CC2751">
              <w:rPr>
                <w:rFonts w:ascii="Liberation Serif" w:hAnsi="Liberation Serif" w:cs="Times New Roman"/>
                <w:sz w:val="27"/>
                <w:szCs w:val="27"/>
              </w:rPr>
              <w:t>инструктор по спорту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7D46" w14:textId="77777777" w:rsidR="00B82FE7" w:rsidRPr="00CC2751" w:rsidRDefault="00B82FE7" w:rsidP="009A07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CC2751">
              <w:rPr>
                <w:rFonts w:ascii="Liberation Serif" w:hAnsi="Liberation Serif" w:cs="Times New Roman"/>
                <w:sz w:val="27"/>
                <w:szCs w:val="27"/>
              </w:rPr>
              <w:t>8599</w:t>
            </w:r>
          </w:p>
        </w:tc>
      </w:tr>
    </w:tbl>
    <w:p w14:paraId="12418829" w14:textId="64F1BECF" w:rsidR="00B82FE7" w:rsidRPr="00CC2751" w:rsidRDefault="00B82FE7" w:rsidP="00B82FE7">
      <w:pPr>
        <w:autoSpaceDE w:val="0"/>
        <w:autoSpaceDN w:val="0"/>
        <w:adjustRightInd w:val="0"/>
        <w:ind w:left="540"/>
        <w:jc w:val="right"/>
        <w:rPr>
          <w:rFonts w:ascii="Liberation Serif" w:hAnsi="Liberation Serif"/>
          <w:sz w:val="27"/>
          <w:szCs w:val="27"/>
        </w:rPr>
      </w:pPr>
      <w:r w:rsidRPr="00CC2751">
        <w:rPr>
          <w:rFonts w:ascii="Liberation Serif" w:hAnsi="Liberation Serif"/>
          <w:sz w:val="27"/>
          <w:szCs w:val="27"/>
        </w:rPr>
        <w:t>»</w:t>
      </w:r>
    </w:p>
    <w:p w14:paraId="77113FD8" w14:textId="77777777" w:rsidR="00B82FE7" w:rsidRPr="00CC2751" w:rsidRDefault="00B82FE7" w:rsidP="00B82FE7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  <w:sz w:val="27"/>
          <w:szCs w:val="27"/>
        </w:rPr>
      </w:pPr>
    </w:p>
    <w:p w14:paraId="6BCB2F16" w14:textId="77777777" w:rsidR="00B82FE7" w:rsidRPr="00CC2751" w:rsidRDefault="00B82FE7" w:rsidP="00B82FE7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  <w:sz w:val="27"/>
          <w:szCs w:val="27"/>
        </w:rPr>
      </w:pPr>
    </w:p>
    <w:p w14:paraId="6CDA554D" w14:textId="77777777" w:rsidR="00B82FE7" w:rsidRPr="00CC2751" w:rsidRDefault="00B82FE7" w:rsidP="00B82FE7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  <w:sz w:val="27"/>
          <w:szCs w:val="27"/>
        </w:rPr>
      </w:pPr>
    </w:p>
    <w:p w14:paraId="0F0763FC" w14:textId="77777777" w:rsidR="00B82FE7" w:rsidRPr="00CC2751" w:rsidRDefault="00B82FE7" w:rsidP="00B82FE7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  <w:sz w:val="27"/>
          <w:szCs w:val="27"/>
        </w:rPr>
      </w:pPr>
    </w:p>
    <w:p w14:paraId="29937B83" w14:textId="77777777" w:rsidR="00B82FE7" w:rsidRPr="00CC2751" w:rsidRDefault="00B82FE7" w:rsidP="00B82FE7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  <w:sz w:val="27"/>
          <w:szCs w:val="27"/>
        </w:rPr>
      </w:pPr>
    </w:p>
    <w:p w14:paraId="7C84ACB4" w14:textId="77777777" w:rsidR="00220CAD" w:rsidRDefault="00220CAD" w:rsidP="0042467D">
      <w:pPr>
        <w:spacing w:after="200" w:line="276" w:lineRule="auto"/>
        <w:jc w:val="right"/>
        <w:rPr>
          <w:color w:val="FFFFFF" w:themeColor="background1"/>
        </w:rPr>
      </w:pPr>
    </w:p>
    <w:sectPr w:rsidR="00220CAD" w:rsidSect="00355D28">
      <w:headerReference w:type="default" r:id="rId10"/>
      <w:headerReference w:type="first" r:id="rId11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3E2ED" w14:textId="77777777" w:rsidR="002C7B13" w:rsidRDefault="002C7B13" w:rsidP="00485EDB">
      <w:r>
        <w:separator/>
      </w:r>
    </w:p>
  </w:endnote>
  <w:endnote w:type="continuationSeparator" w:id="0">
    <w:p w14:paraId="09735AFF" w14:textId="77777777" w:rsidR="002C7B13" w:rsidRDefault="002C7B1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D780C" w14:textId="77777777" w:rsidR="002C7B13" w:rsidRDefault="002C7B13" w:rsidP="00485EDB">
      <w:r>
        <w:separator/>
      </w:r>
    </w:p>
  </w:footnote>
  <w:footnote w:type="continuationSeparator" w:id="0">
    <w:p w14:paraId="1D9EECAF" w14:textId="77777777" w:rsidR="002C7B13" w:rsidRDefault="002C7B1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ECF2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52FC932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5464F5E" w14:textId="0A03A893" w:rsidR="00DE2B81" w:rsidRPr="00DE2B81" w:rsidRDefault="00537A0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D0790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011BAD9" wp14:editId="7339F7A3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7CFB8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7078865B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5AC739F5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E1C22" wp14:editId="10E9F7D5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D9E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0AF"/>
    <w:multiLevelType w:val="hybridMultilevel"/>
    <w:tmpl w:val="6AA23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1B6E53"/>
    <w:multiLevelType w:val="hybridMultilevel"/>
    <w:tmpl w:val="3D240E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51261"/>
    <w:rsid w:val="00077DF7"/>
    <w:rsid w:val="00085287"/>
    <w:rsid w:val="000906B4"/>
    <w:rsid w:val="000962E1"/>
    <w:rsid w:val="000A2102"/>
    <w:rsid w:val="00175F3E"/>
    <w:rsid w:val="001A4FDE"/>
    <w:rsid w:val="001D2CFC"/>
    <w:rsid w:val="001F6886"/>
    <w:rsid w:val="00203508"/>
    <w:rsid w:val="00220CAD"/>
    <w:rsid w:val="0027646A"/>
    <w:rsid w:val="002A39E8"/>
    <w:rsid w:val="002C7B13"/>
    <w:rsid w:val="002F5F92"/>
    <w:rsid w:val="00331BD7"/>
    <w:rsid w:val="00355D28"/>
    <w:rsid w:val="00361C93"/>
    <w:rsid w:val="003B5AEF"/>
    <w:rsid w:val="003B7590"/>
    <w:rsid w:val="003D453B"/>
    <w:rsid w:val="003E4D87"/>
    <w:rsid w:val="00414D7A"/>
    <w:rsid w:val="0042467D"/>
    <w:rsid w:val="00426BF7"/>
    <w:rsid w:val="00485EDB"/>
    <w:rsid w:val="004D685F"/>
    <w:rsid w:val="004E2F83"/>
    <w:rsid w:val="004E42F3"/>
    <w:rsid w:val="004E4860"/>
    <w:rsid w:val="004E61CD"/>
    <w:rsid w:val="004F1D28"/>
    <w:rsid w:val="004F421D"/>
    <w:rsid w:val="00537A0D"/>
    <w:rsid w:val="00556C14"/>
    <w:rsid w:val="00571F73"/>
    <w:rsid w:val="0060083B"/>
    <w:rsid w:val="006072DD"/>
    <w:rsid w:val="00610F70"/>
    <w:rsid w:val="0062553F"/>
    <w:rsid w:val="0062652F"/>
    <w:rsid w:val="00633AAB"/>
    <w:rsid w:val="00635F8B"/>
    <w:rsid w:val="00650A1B"/>
    <w:rsid w:val="0065717B"/>
    <w:rsid w:val="006A1713"/>
    <w:rsid w:val="006B1C17"/>
    <w:rsid w:val="006E2FC9"/>
    <w:rsid w:val="00706F32"/>
    <w:rsid w:val="007525FC"/>
    <w:rsid w:val="007A24A2"/>
    <w:rsid w:val="007B20D4"/>
    <w:rsid w:val="007E0EBA"/>
    <w:rsid w:val="007F26BA"/>
    <w:rsid w:val="00801883"/>
    <w:rsid w:val="00826B43"/>
    <w:rsid w:val="00830396"/>
    <w:rsid w:val="0083796C"/>
    <w:rsid w:val="0088139A"/>
    <w:rsid w:val="008859C4"/>
    <w:rsid w:val="008A16DF"/>
    <w:rsid w:val="008B0C2C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227AF"/>
    <w:rsid w:val="00A259F5"/>
    <w:rsid w:val="00A3399A"/>
    <w:rsid w:val="00A766E1"/>
    <w:rsid w:val="00AA2989"/>
    <w:rsid w:val="00AC1735"/>
    <w:rsid w:val="00AC2102"/>
    <w:rsid w:val="00B50F48"/>
    <w:rsid w:val="00B81FDC"/>
    <w:rsid w:val="00B82FE7"/>
    <w:rsid w:val="00BB0186"/>
    <w:rsid w:val="00BB3A61"/>
    <w:rsid w:val="00C61E34"/>
    <w:rsid w:val="00C64063"/>
    <w:rsid w:val="00C70654"/>
    <w:rsid w:val="00C87E9A"/>
    <w:rsid w:val="00CB3505"/>
    <w:rsid w:val="00CC2751"/>
    <w:rsid w:val="00CC61AF"/>
    <w:rsid w:val="00CD628F"/>
    <w:rsid w:val="00D91935"/>
    <w:rsid w:val="00D92C40"/>
    <w:rsid w:val="00DA3509"/>
    <w:rsid w:val="00DC6D2E"/>
    <w:rsid w:val="00DD6C9E"/>
    <w:rsid w:val="00DE2B81"/>
    <w:rsid w:val="00E41991"/>
    <w:rsid w:val="00E752B8"/>
    <w:rsid w:val="00E83FBF"/>
    <w:rsid w:val="00ED3E8C"/>
    <w:rsid w:val="00EE1C2F"/>
    <w:rsid w:val="00F614BA"/>
    <w:rsid w:val="00F61DED"/>
    <w:rsid w:val="00F719B2"/>
    <w:rsid w:val="00F92D65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BA653"/>
  <w15:docId w15:val="{EBE2C105-8D60-4C95-9A1D-4E6DBC15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1261"/>
    <w:pPr>
      <w:ind w:left="720"/>
      <w:contextualSpacing/>
    </w:pPr>
  </w:style>
  <w:style w:type="paragraph" w:styleId="ab">
    <w:name w:val="No Spacing"/>
    <w:uiPriority w:val="1"/>
    <w:qFormat/>
    <w:rsid w:val="000512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5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A29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298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A2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29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29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B8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A6DBF3FADB213263560BFD4AB5F3C0DD5187E3D3FAFC42BF521B75426F01BEF2B18A8D8BAB1ECDE32426BC0597B8DA1A2A650C6C7888FAD6885BAo81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A939EDD60F782D43305298006C2065EF927D037798D360CA5F965516nEK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0A6DBF3FADB213263560BFD4AB5F3C0DD5187E3D3FAFC42BF521B75426F01BEF2B18A8D8BAB1ECDE32426BC0597B8DA1A2A650C6C7888FAD6885BAo81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cp:lastPrinted>2023-09-28T05:26:00Z</cp:lastPrinted>
  <dcterms:created xsi:type="dcterms:W3CDTF">2023-10-02T10:01:00Z</dcterms:created>
  <dcterms:modified xsi:type="dcterms:W3CDTF">2023-10-02T10:01:00Z</dcterms:modified>
</cp:coreProperties>
</file>