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828-п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актуализации списка резерва управленческих кадров</w:t>
      </w:r>
      <w:r w:rsidRPr="001F6886">
        <w:rPr>
          <w:rFonts w:ascii="Liberation Serif" w:hAnsi="Liberation Serif"/>
          <w:b/>
          <w:noProof/>
        </w:rPr>
        <w:br/>
        <w:t xml:space="preserve">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7F6802" w:rsidRPr="002006A2" w:rsidRDefault="007F6802" w:rsidP="007F6802">
      <w:pPr>
        <w:ind w:firstLine="709"/>
        <w:jc w:val="both"/>
        <w:rPr>
          <w:rFonts w:ascii="Liberation Serif" w:hAnsi="Liberation Serif"/>
        </w:rPr>
      </w:pPr>
      <w:r w:rsidRPr="002006A2">
        <w:rPr>
          <w:rFonts w:ascii="Liberation Serif" w:hAnsi="Liberation Serif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 и органов местного самоуправления Невьянского городского округа, в соответствии со статьей 46 Устава Невьянского городского округа, на основании решения Думы Невьянского городского округа от 22.08.2018 № 74    «Об утверждении Положения о резерве управленческих кадров Невьянского городского округа», постановления администрации Невьянского городского округа от 28.01.2019 № 94-п </w:t>
      </w:r>
      <w:r w:rsidR="002006A2">
        <w:rPr>
          <w:rFonts w:ascii="Liberation Serif" w:hAnsi="Liberation Serif"/>
        </w:rPr>
        <w:t xml:space="preserve">             </w:t>
      </w:r>
      <w:r w:rsidRPr="002006A2">
        <w:rPr>
          <w:rFonts w:ascii="Liberation Serif" w:hAnsi="Liberation Serif"/>
        </w:rPr>
        <w:t>«Об утверждении Положения о комиссии по формированию, подготовке и исключению из резерва управленческих кадров администрации Невьянского городского округа»</w:t>
      </w:r>
    </w:p>
    <w:p w:rsidR="007F6802" w:rsidRPr="002006A2" w:rsidRDefault="007F6802" w:rsidP="007F6802">
      <w:pPr>
        <w:jc w:val="both"/>
        <w:rPr>
          <w:rFonts w:ascii="Liberation Serif" w:hAnsi="Liberation Serif"/>
        </w:rPr>
      </w:pPr>
    </w:p>
    <w:p w:rsidR="007F6802" w:rsidRPr="002006A2" w:rsidRDefault="007F6802" w:rsidP="007F6802">
      <w:pPr>
        <w:rPr>
          <w:rFonts w:ascii="Liberation Serif" w:hAnsi="Liberation Serif"/>
          <w:b/>
        </w:rPr>
      </w:pPr>
      <w:r w:rsidRPr="002006A2">
        <w:rPr>
          <w:rFonts w:ascii="Liberation Serif" w:hAnsi="Liberation Serif"/>
          <w:b/>
        </w:rPr>
        <w:t>ПОСТАНОВЛЯЕТ:</w:t>
      </w:r>
    </w:p>
    <w:p w:rsidR="007F6802" w:rsidRPr="002006A2" w:rsidRDefault="007F6802" w:rsidP="007F6802">
      <w:pPr>
        <w:ind w:firstLine="540"/>
        <w:jc w:val="both"/>
        <w:rPr>
          <w:rFonts w:ascii="Liberation Serif" w:hAnsi="Liberation Serif"/>
        </w:rPr>
      </w:pPr>
    </w:p>
    <w:p w:rsidR="007F6802" w:rsidRPr="002006A2" w:rsidRDefault="007F6802" w:rsidP="007F6802">
      <w:pPr>
        <w:ind w:firstLine="709"/>
        <w:jc w:val="both"/>
        <w:rPr>
          <w:rFonts w:ascii="Liberation Serif" w:hAnsi="Liberation Serif"/>
        </w:rPr>
      </w:pPr>
      <w:r w:rsidRPr="002006A2">
        <w:rPr>
          <w:rFonts w:ascii="Liberation Serif" w:hAnsi="Liberation Serif"/>
        </w:rPr>
        <w:t>1. Исключить из списка резерва управленческих кадров Невьянского городского округа Герасимову Евгению Вячеславовну, в связи с назначением ее на должность директора Муниципального предприятия «Столовая № 6» Невьянского городского округа.</w:t>
      </w:r>
    </w:p>
    <w:p w:rsidR="007F6802" w:rsidRPr="002006A2" w:rsidRDefault="007F6802" w:rsidP="007F6802">
      <w:pPr>
        <w:ind w:firstLine="709"/>
        <w:jc w:val="both"/>
        <w:rPr>
          <w:rFonts w:ascii="Liberation Serif" w:hAnsi="Liberation Serif"/>
        </w:rPr>
      </w:pPr>
      <w:r w:rsidRPr="002006A2">
        <w:rPr>
          <w:rFonts w:ascii="Liberation Serif" w:hAnsi="Liberation Serif"/>
        </w:rPr>
        <w:t>2. Исключить из списка резерва управленческих кадров Невьянского городского округа Исмагилова Рафаэля Гилимхановича, Мамаева Олега Викторовича в связи с истечением срока нахождения в резерве.</w:t>
      </w:r>
    </w:p>
    <w:p w:rsidR="007F6802" w:rsidRPr="002006A2" w:rsidRDefault="007F6802" w:rsidP="007F6802">
      <w:pPr>
        <w:ind w:firstLine="709"/>
        <w:jc w:val="both"/>
        <w:rPr>
          <w:rFonts w:ascii="Liberation Serif" w:hAnsi="Liberation Serif"/>
        </w:rPr>
      </w:pPr>
      <w:r w:rsidRPr="002006A2">
        <w:rPr>
          <w:rFonts w:ascii="Liberation Serif" w:hAnsi="Liberation Serif"/>
        </w:rPr>
        <w:t>3. Управлению делами администрации Невьянского городского округа           актуализировать список резерва управленческих кадров Невьянского городского округа.</w:t>
      </w:r>
    </w:p>
    <w:p w:rsidR="007F6802" w:rsidRPr="002006A2" w:rsidRDefault="007F6802" w:rsidP="007F680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2006A2">
        <w:rPr>
          <w:rFonts w:ascii="Liberation Serif" w:hAnsi="Liberation Serif"/>
        </w:rPr>
        <w:t>4. Контроль за исполнением настоящего постановления оставляю за собой.</w:t>
      </w:r>
    </w:p>
    <w:p w:rsidR="007F6802" w:rsidRPr="002006A2" w:rsidRDefault="007F6802" w:rsidP="007F680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2006A2">
        <w:rPr>
          <w:rFonts w:ascii="Liberation Serif" w:hAnsi="Liberation Serif"/>
        </w:rPr>
        <w:t xml:space="preserve">5. Разместить настоящее постановление на официальном сайте Невьянского городского округа в информационно-телекоммуникационной сети «Интернет». </w:t>
      </w:r>
    </w:p>
    <w:p w:rsidR="007525FC" w:rsidRDefault="007525FC" w:rsidP="007F6802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7F6802">
      <w:pPr>
        <w:spacing w:after="200" w:line="276" w:lineRule="auto"/>
        <w:rPr>
          <w:color w:val="FFFFFF" w:themeColor="background1"/>
        </w:rPr>
      </w:pPr>
    </w:p>
    <w:sectPr w:rsidR="00610F70" w:rsidSect="00BE2D2E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2C" w:rsidRDefault="008E572C" w:rsidP="00485EDB">
      <w:r>
        <w:separator/>
      </w:r>
    </w:p>
  </w:endnote>
  <w:endnote w:type="continuationSeparator" w:id="0">
    <w:p w:rsidR="008E572C" w:rsidRDefault="008E572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2C" w:rsidRDefault="008E572C" w:rsidP="00485EDB">
      <w:r>
        <w:separator/>
      </w:r>
    </w:p>
  </w:footnote>
  <w:footnote w:type="continuationSeparator" w:id="0">
    <w:p w:rsidR="008E572C" w:rsidRDefault="008E572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E572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F680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EF02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006A2"/>
    <w:rsid w:val="00203CF8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0996"/>
    <w:rsid w:val="007A24A2"/>
    <w:rsid w:val="007B20D4"/>
    <w:rsid w:val="007F26BA"/>
    <w:rsid w:val="007F6802"/>
    <w:rsid w:val="00826B43"/>
    <w:rsid w:val="00830396"/>
    <w:rsid w:val="0083796C"/>
    <w:rsid w:val="008E572C"/>
    <w:rsid w:val="008F1CDE"/>
    <w:rsid w:val="00927EA6"/>
    <w:rsid w:val="0094204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15A53"/>
    <w:rsid w:val="00B50F48"/>
    <w:rsid w:val="00BB0186"/>
    <w:rsid w:val="00BE2D2E"/>
    <w:rsid w:val="00C61E34"/>
    <w:rsid w:val="00C64063"/>
    <w:rsid w:val="00C70654"/>
    <w:rsid w:val="00C87E9A"/>
    <w:rsid w:val="00CD628F"/>
    <w:rsid w:val="00D1356E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E. Mahneva</cp:lastModifiedBy>
  <cp:revision>2</cp:revision>
  <dcterms:created xsi:type="dcterms:W3CDTF">2023-05-17T04:16:00Z</dcterms:created>
  <dcterms:modified xsi:type="dcterms:W3CDTF">2023-05-17T04:16:00Z</dcterms:modified>
</cp:coreProperties>
</file>