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5B" w:rsidRDefault="008F38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385B" w:rsidRDefault="008F385B">
      <w:pPr>
        <w:pStyle w:val="ConsPlusNormal"/>
        <w:outlineLvl w:val="0"/>
      </w:pPr>
    </w:p>
    <w:p w:rsidR="008F385B" w:rsidRDefault="008F385B">
      <w:pPr>
        <w:pStyle w:val="ConsPlusTitle"/>
        <w:jc w:val="center"/>
        <w:outlineLvl w:val="0"/>
      </w:pPr>
      <w:r>
        <w:t>ДУМА НЕВЬЯНСКОГО ГОРОДСКОГО ОКРУГА</w:t>
      </w:r>
    </w:p>
    <w:p w:rsidR="008F385B" w:rsidRDefault="008F385B">
      <w:pPr>
        <w:pStyle w:val="ConsPlusTitle"/>
        <w:jc w:val="center"/>
      </w:pPr>
    </w:p>
    <w:p w:rsidR="008F385B" w:rsidRDefault="008F385B">
      <w:pPr>
        <w:pStyle w:val="ConsPlusTitle"/>
        <w:jc w:val="center"/>
      </w:pPr>
      <w:r>
        <w:t>РЕШЕНИЕ</w:t>
      </w:r>
    </w:p>
    <w:p w:rsidR="008F385B" w:rsidRDefault="008F385B">
      <w:pPr>
        <w:pStyle w:val="ConsPlusTitle"/>
        <w:jc w:val="center"/>
      </w:pPr>
      <w:r>
        <w:t>от 22 марта 2017 г. N 39</w:t>
      </w:r>
    </w:p>
    <w:p w:rsidR="008F385B" w:rsidRDefault="008F385B">
      <w:pPr>
        <w:pStyle w:val="ConsPlusTitle"/>
        <w:jc w:val="center"/>
      </w:pPr>
    </w:p>
    <w:p w:rsidR="008F385B" w:rsidRDefault="008F385B">
      <w:pPr>
        <w:pStyle w:val="ConsPlusTitle"/>
        <w:jc w:val="center"/>
      </w:pPr>
      <w:r>
        <w:t>ОБ УТВЕРЖДЕНИИ ПЕРЕЧНЯ МУНИЦИПАЛЬНОГО ИМУЩЕСТВА</w:t>
      </w:r>
    </w:p>
    <w:p w:rsidR="008F385B" w:rsidRDefault="008F385B">
      <w:pPr>
        <w:pStyle w:val="ConsPlusTitle"/>
        <w:jc w:val="center"/>
      </w:pPr>
      <w:r>
        <w:t>НЕВЬЯНСКОГО ГОРОДСКОГО ОКРУГА, СВОБОДНОГО ОТ ПРАВ</w:t>
      </w:r>
    </w:p>
    <w:p w:rsidR="008F385B" w:rsidRDefault="008F385B">
      <w:pPr>
        <w:pStyle w:val="ConsPlusTitle"/>
        <w:jc w:val="center"/>
      </w:pPr>
      <w:r>
        <w:t>ТРЕТЬИХ ЛИЦ (ЗА ИСКЛЮЧЕНИЕМ ИМУЩЕСТВЕННЫХ ПРАВ</w:t>
      </w:r>
    </w:p>
    <w:p w:rsidR="008F385B" w:rsidRDefault="008F385B">
      <w:pPr>
        <w:pStyle w:val="ConsPlusTitle"/>
        <w:jc w:val="center"/>
      </w:pPr>
      <w:r>
        <w:t>СУБЪЕКТОВ МАЛОГО И СРЕДНЕГО ПРЕДПРИНИМАТЕЛЬСТВА),</w:t>
      </w:r>
    </w:p>
    <w:p w:rsidR="008F385B" w:rsidRDefault="008F385B">
      <w:pPr>
        <w:pStyle w:val="ConsPlusTitle"/>
        <w:jc w:val="center"/>
      </w:pPr>
      <w:r>
        <w:t>И ПРЕДНАЗНАЧЕННОГО ДЛЯ ПЕРЕДАЧИ ВО ВЛАДЕНИЕ И (ИЛИ)</w:t>
      </w:r>
    </w:p>
    <w:p w:rsidR="008F385B" w:rsidRDefault="008F385B">
      <w:pPr>
        <w:pStyle w:val="ConsPlusTitle"/>
        <w:jc w:val="center"/>
      </w:pPr>
      <w:r>
        <w:t>В ПОЛЬЗОВАНИЕ НА ДОЛГОСРОЧНОЙ ОСНОВЕ СУБЪЕКТАМ</w:t>
      </w:r>
    </w:p>
    <w:p w:rsidR="008F385B" w:rsidRDefault="008F385B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8F385B" w:rsidRDefault="008F385B">
      <w:pPr>
        <w:pStyle w:val="ConsPlusTitle"/>
        <w:jc w:val="center"/>
      </w:pPr>
      <w:r>
        <w:t>ОБРАЗУЮЩИМ ИНФРАСТРУКТУРУ ПОДДЕРЖКИ СУБЪЕКТОВ</w:t>
      </w:r>
    </w:p>
    <w:p w:rsidR="008F385B" w:rsidRDefault="008F385B">
      <w:pPr>
        <w:pStyle w:val="ConsPlusTitle"/>
        <w:jc w:val="center"/>
      </w:pPr>
      <w:r>
        <w:t>МАЛОГО И СРЕДНЕГО ПРЕДПРИНИМАТЕЛЬСТВА</w:t>
      </w:r>
    </w:p>
    <w:p w:rsidR="008F385B" w:rsidRDefault="008F3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85B" w:rsidRDefault="008F3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85B" w:rsidRDefault="008F38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Невьянского городского округа от 23.10.2019 N 100)</w:t>
            </w:r>
          </w:p>
        </w:tc>
      </w:tr>
    </w:tbl>
    <w:p w:rsidR="008F385B" w:rsidRDefault="008F385B">
      <w:pPr>
        <w:pStyle w:val="ConsPlusNormal"/>
      </w:pPr>
    </w:p>
    <w:p w:rsidR="008F385B" w:rsidRDefault="008F385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статьями 16</w:t>
        </w:r>
      </w:hyperlink>
      <w:r>
        <w:t xml:space="preserve">, </w:t>
      </w:r>
      <w:hyperlink r:id="rId8" w:history="1">
        <w:r>
          <w:rPr>
            <w:color w:val="0000FF"/>
          </w:rPr>
          <w:t>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статьями 23</w:t>
        </w:r>
      </w:hyperlink>
      <w:r>
        <w:t xml:space="preserve">, </w:t>
      </w:r>
      <w:hyperlink r:id="rId11" w:history="1">
        <w:r>
          <w:rPr>
            <w:color w:val="0000FF"/>
          </w:rPr>
          <w:t>46</w:t>
        </w:r>
      </w:hyperlink>
      <w:r>
        <w:t xml:space="preserve"> Устава Невьянского городского округа, Дума Невьянского городского округа решила:</w:t>
      </w:r>
    </w:p>
    <w:p w:rsidR="008F385B" w:rsidRDefault="008F38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8F385B" w:rsidRDefault="008F385B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"Звезда" и разместить на официальном сайте администрации Невьянского городского округа в информационно-телекоммуникационной сети "Интернет".</w:t>
      </w:r>
    </w:p>
    <w:p w:rsidR="008F385B" w:rsidRDefault="008F385B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председателя Думы Невьянского городского округа А.А. Берчука.</w:t>
      </w:r>
    </w:p>
    <w:p w:rsidR="008F385B" w:rsidRDefault="008F385B">
      <w:pPr>
        <w:pStyle w:val="ConsPlusNormal"/>
      </w:pPr>
    </w:p>
    <w:p w:rsidR="008F385B" w:rsidRDefault="008F385B">
      <w:pPr>
        <w:pStyle w:val="ConsPlusNormal"/>
        <w:jc w:val="right"/>
      </w:pPr>
      <w:r>
        <w:t>Врио главы</w:t>
      </w:r>
    </w:p>
    <w:p w:rsidR="008F385B" w:rsidRDefault="008F385B">
      <w:pPr>
        <w:pStyle w:val="ConsPlusNormal"/>
        <w:jc w:val="right"/>
      </w:pPr>
      <w:r>
        <w:t>Невьянского городского округа</w:t>
      </w:r>
    </w:p>
    <w:p w:rsidR="008F385B" w:rsidRDefault="008F385B">
      <w:pPr>
        <w:pStyle w:val="ConsPlusNormal"/>
        <w:jc w:val="right"/>
      </w:pPr>
      <w:r>
        <w:t>А.А.БЕРЧУК</w:t>
      </w:r>
    </w:p>
    <w:p w:rsidR="008F385B" w:rsidRDefault="008F385B">
      <w:pPr>
        <w:pStyle w:val="ConsPlusNormal"/>
      </w:pPr>
    </w:p>
    <w:p w:rsidR="008F385B" w:rsidRDefault="008F385B">
      <w:pPr>
        <w:pStyle w:val="ConsPlusNormal"/>
      </w:pPr>
    </w:p>
    <w:p w:rsidR="008F385B" w:rsidRDefault="008F385B">
      <w:pPr>
        <w:pStyle w:val="ConsPlusNormal"/>
      </w:pPr>
    </w:p>
    <w:p w:rsidR="008F385B" w:rsidRDefault="008F385B">
      <w:pPr>
        <w:pStyle w:val="ConsPlusNormal"/>
      </w:pPr>
    </w:p>
    <w:p w:rsidR="008F385B" w:rsidRDefault="008F385B">
      <w:pPr>
        <w:pStyle w:val="ConsPlusNormal"/>
      </w:pPr>
    </w:p>
    <w:p w:rsidR="008F385B" w:rsidRDefault="008F385B">
      <w:pPr>
        <w:pStyle w:val="ConsPlusNormal"/>
        <w:jc w:val="right"/>
        <w:outlineLvl w:val="0"/>
      </w:pPr>
      <w:r>
        <w:t>Утвержден</w:t>
      </w:r>
    </w:p>
    <w:p w:rsidR="008F385B" w:rsidRDefault="008F385B">
      <w:pPr>
        <w:pStyle w:val="ConsPlusNormal"/>
        <w:jc w:val="right"/>
      </w:pPr>
      <w:r>
        <w:lastRenderedPageBreak/>
        <w:t>Решением Думы</w:t>
      </w:r>
    </w:p>
    <w:p w:rsidR="008F385B" w:rsidRDefault="008F385B">
      <w:pPr>
        <w:pStyle w:val="ConsPlusNormal"/>
        <w:jc w:val="right"/>
      </w:pPr>
      <w:r>
        <w:t>Невьянского городского округа</w:t>
      </w:r>
    </w:p>
    <w:p w:rsidR="008F385B" w:rsidRDefault="008F385B">
      <w:pPr>
        <w:pStyle w:val="ConsPlusNormal"/>
        <w:jc w:val="right"/>
      </w:pPr>
      <w:r>
        <w:t>от 22 марта 2017 г. N 39</w:t>
      </w:r>
    </w:p>
    <w:p w:rsidR="008F385B" w:rsidRDefault="008F385B">
      <w:pPr>
        <w:pStyle w:val="ConsPlusNormal"/>
      </w:pPr>
    </w:p>
    <w:p w:rsidR="008F385B" w:rsidRDefault="008F385B">
      <w:pPr>
        <w:pStyle w:val="ConsPlusTitle"/>
        <w:jc w:val="center"/>
      </w:pPr>
      <w:bookmarkStart w:id="0" w:name="P36"/>
      <w:bookmarkEnd w:id="0"/>
      <w:r>
        <w:t>ПЕРЕЧЕНЬ</w:t>
      </w:r>
    </w:p>
    <w:p w:rsidR="008F385B" w:rsidRDefault="008F385B">
      <w:pPr>
        <w:pStyle w:val="ConsPlusTitle"/>
        <w:jc w:val="center"/>
      </w:pPr>
      <w:r>
        <w:t>МУНИЦИПАЛЬНОГО ИМУЩЕСТВА</w:t>
      </w:r>
    </w:p>
    <w:p w:rsidR="008F385B" w:rsidRDefault="008F385B">
      <w:pPr>
        <w:pStyle w:val="ConsPlusTitle"/>
        <w:jc w:val="center"/>
      </w:pPr>
      <w:r>
        <w:t>НЕВЬЯНСКОГО ГОРОДСКОГО ОКРУГА, СВОБОДНОГО ОТ ПРАВ</w:t>
      </w:r>
    </w:p>
    <w:p w:rsidR="008F385B" w:rsidRDefault="008F385B">
      <w:pPr>
        <w:pStyle w:val="ConsPlusTitle"/>
        <w:jc w:val="center"/>
      </w:pPr>
      <w:r>
        <w:t>ТРЕТЬИХ ЛИЦ (ЗА ИСКЛЮЧЕНИЕМ ИМУЩЕСТВЕННЫХ ПРАВ</w:t>
      </w:r>
    </w:p>
    <w:p w:rsidR="008F385B" w:rsidRDefault="008F385B">
      <w:pPr>
        <w:pStyle w:val="ConsPlusTitle"/>
        <w:jc w:val="center"/>
      </w:pPr>
      <w:r>
        <w:t>СУБЪЕКТОВ МАЛОГО И СРЕДНЕГО ПРЕДПРИНИМАТЕЛЬСТВА),</w:t>
      </w:r>
    </w:p>
    <w:p w:rsidR="008F385B" w:rsidRDefault="008F385B">
      <w:pPr>
        <w:pStyle w:val="ConsPlusTitle"/>
        <w:jc w:val="center"/>
      </w:pPr>
      <w:r>
        <w:t>И ПРЕДНАЗНАЧЕННЫЙ ДЛЯ ПЕРЕДАЧИ ВО ВЛАДЕНИЕ И (ИЛИ)</w:t>
      </w:r>
    </w:p>
    <w:p w:rsidR="008F385B" w:rsidRDefault="008F385B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8F385B" w:rsidRDefault="008F385B">
      <w:pPr>
        <w:pStyle w:val="ConsPlusTitle"/>
        <w:jc w:val="center"/>
      </w:pPr>
      <w:r>
        <w:t>И СРЕДНЕГО ПРЕДПРИНИМАТЕЛЬСТВА И ОРГАНИЗАЦИЯМ,</w:t>
      </w:r>
    </w:p>
    <w:p w:rsidR="008F385B" w:rsidRDefault="008F385B">
      <w:pPr>
        <w:pStyle w:val="ConsPlusTitle"/>
        <w:jc w:val="center"/>
      </w:pPr>
      <w:r>
        <w:t>ОБРАЗУЮЩИМ ИНФРАСТРУКТУРУ ПОДДЕРЖКИ СУБЪЕКТОВ</w:t>
      </w:r>
    </w:p>
    <w:p w:rsidR="008F385B" w:rsidRDefault="008F385B">
      <w:pPr>
        <w:pStyle w:val="ConsPlusTitle"/>
        <w:jc w:val="center"/>
      </w:pPr>
      <w:r>
        <w:t>МАЛОГО И СРЕДНЕГО ПРЕДПРИНИМАТЕЛЬСТВА</w:t>
      </w:r>
    </w:p>
    <w:p w:rsidR="008F385B" w:rsidRDefault="008F3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85B" w:rsidRDefault="008F3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85B" w:rsidRDefault="008F38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Невьянского городского округа от 23.10.2019 N 100)</w:t>
            </w:r>
          </w:p>
        </w:tc>
      </w:tr>
    </w:tbl>
    <w:p w:rsidR="008F385B" w:rsidRDefault="008F385B">
      <w:pPr>
        <w:pStyle w:val="ConsPlusNormal"/>
      </w:pPr>
    </w:p>
    <w:p w:rsidR="008F385B" w:rsidRDefault="008F385B">
      <w:pPr>
        <w:sectPr w:rsidR="008F385B" w:rsidSect="00436E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2154"/>
        <w:gridCol w:w="1077"/>
        <w:gridCol w:w="2381"/>
        <w:gridCol w:w="3855"/>
        <w:gridCol w:w="1531"/>
        <w:gridCol w:w="850"/>
      </w:tblGrid>
      <w:tr w:rsidR="008F385B">
        <w:tc>
          <w:tcPr>
            <w:tcW w:w="567" w:type="dxa"/>
          </w:tcPr>
          <w:p w:rsidR="008F385B" w:rsidRDefault="008F38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8F385B" w:rsidRDefault="008F385B">
            <w:pPr>
              <w:pStyle w:val="ConsPlusNormal"/>
              <w:jc w:val="center"/>
            </w:pPr>
            <w:r>
              <w:t>Категория объекта</w:t>
            </w:r>
          </w:p>
        </w:tc>
        <w:tc>
          <w:tcPr>
            <w:tcW w:w="2154" w:type="dxa"/>
          </w:tcPr>
          <w:p w:rsidR="008F385B" w:rsidRDefault="008F385B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077" w:type="dxa"/>
          </w:tcPr>
          <w:p w:rsidR="008F385B" w:rsidRDefault="008F385B">
            <w:pPr>
              <w:pStyle w:val="ConsPlusNormal"/>
              <w:jc w:val="center"/>
            </w:pPr>
            <w:r>
              <w:t>Общая площадь объекта, кв. м</w:t>
            </w:r>
          </w:p>
        </w:tc>
        <w:tc>
          <w:tcPr>
            <w:tcW w:w="2381" w:type="dxa"/>
          </w:tcPr>
          <w:p w:rsidR="008F385B" w:rsidRDefault="008F385B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3855" w:type="dxa"/>
          </w:tcPr>
          <w:p w:rsidR="008F385B" w:rsidRDefault="008F385B">
            <w:pPr>
              <w:pStyle w:val="ConsPlusNormal"/>
              <w:jc w:val="center"/>
            </w:pPr>
            <w:r>
              <w:t>Сведения о государственной регистрации права муниципальной собственности</w:t>
            </w:r>
          </w:p>
        </w:tc>
        <w:tc>
          <w:tcPr>
            <w:tcW w:w="1531" w:type="dxa"/>
          </w:tcPr>
          <w:p w:rsidR="008F385B" w:rsidRDefault="008F385B">
            <w:pPr>
              <w:pStyle w:val="ConsPlusNormal"/>
              <w:jc w:val="center"/>
            </w:pPr>
            <w:r>
              <w:t>Обременение объекта правами третьих лиц</w:t>
            </w:r>
          </w:p>
        </w:tc>
        <w:tc>
          <w:tcPr>
            <w:tcW w:w="850" w:type="dxa"/>
          </w:tcPr>
          <w:p w:rsidR="008F385B" w:rsidRDefault="008F38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F385B">
        <w:tc>
          <w:tcPr>
            <w:tcW w:w="567" w:type="dxa"/>
          </w:tcPr>
          <w:p w:rsidR="008F385B" w:rsidRDefault="008F3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F385B" w:rsidRDefault="008F3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F385B" w:rsidRDefault="008F3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F385B" w:rsidRDefault="008F3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8F385B" w:rsidRDefault="008F3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8F385B" w:rsidRDefault="008F3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F385B" w:rsidRDefault="008F3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F385B" w:rsidRDefault="008F385B">
            <w:pPr>
              <w:pStyle w:val="ConsPlusNormal"/>
              <w:jc w:val="center"/>
            </w:pPr>
            <w:r>
              <w:t>8</w:t>
            </w:r>
          </w:p>
        </w:tc>
      </w:tr>
      <w:tr w:rsidR="008F385B">
        <w:tc>
          <w:tcPr>
            <w:tcW w:w="567" w:type="dxa"/>
          </w:tcPr>
          <w:p w:rsidR="008F385B" w:rsidRDefault="008F38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8F385B" w:rsidRDefault="008F385B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154" w:type="dxa"/>
          </w:tcPr>
          <w:p w:rsidR="008F385B" w:rsidRDefault="008F385B">
            <w:pPr>
              <w:pStyle w:val="ConsPlusNormal"/>
              <w:jc w:val="center"/>
            </w:pPr>
            <w:r>
              <w:t>Невьянский район, п. Цементный, пер. Больничный, 2</w:t>
            </w:r>
          </w:p>
        </w:tc>
        <w:tc>
          <w:tcPr>
            <w:tcW w:w="1077" w:type="dxa"/>
          </w:tcPr>
          <w:p w:rsidR="008F385B" w:rsidRDefault="008F385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381" w:type="dxa"/>
          </w:tcPr>
          <w:p w:rsidR="008F385B" w:rsidRDefault="008F385B">
            <w:pPr>
              <w:pStyle w:val="ConsPlusNormal"/>
              <w:jc w:val="center"/>
            </w:pPr>
            <w:r>
              <w:t>Здание нежилого назначения (в соответствии с зоной размещения объектов здравоохранения)</w:t>
            </w:r>
          </w:p>
        </w:tc>
        <w:tc>
          <w:tcPr>
            <w:tcW w:w="3855" w:type="dxa"/>
          </w:tcPr>
          <w:p w:rsidR="008F385B" w:rsidRDefault="008F385B">
            <w:pPr>
              <w:pStyle w:val="ConsPlusNormal"/>
              <w:jc w:val="center"/>
            </w:pPr>
            <w:r>
              <w:t>Свидетельство о государственной регистрации права муниципальной собственности от 05.10.2010 серия 66 АД N 424371</w:t>
            </w:r>
          </w:p>
        </w:tc>
        <w:tc>
          <w:tcPr>
            <w:tcW w:w="1531" w:type="dxa"/>
          </w:tcPr>
          <w:p w:rsidR="008F385B" w:rsidRDefault="008F385B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</w:tcPr>
          <w:p w:rsidR="008F385B" w:rsidRDefault="008F385B">
            <w:pPr>
              <w:pStyle w:val="ConsPlusNormal"/>
              <w:jc w:val="center"/>
            </w:pPr>
            <w:r>
              <w:t>-</w:t>
            </w:r>
          </w:p>
        </w:tc>
      </w:tr>
      <w:tr w:rsidR="008F385B">
        <w:tc>
          <w:tcPr>
            <w:tcW w:w="567" w:type="dxa"/>
          </w:tcPr>
          <w:p w:rsidR="008F385B" w:rsidRDefault="008F38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8F385B" w:rsidRDefault="008F385B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154" w:type="dxa"/>
          </w:tcPr>
          <w:p w:rsidR="008F385B" w:rsidRDefault="008F385B">
            <w:pPr>
              <w:pStyle w:val="ConsPlusNormal"/>
              <w:jc w:val="center"/>
            </w:pPr>
            <w:r>
              <w:t>Невьянский район, п. Середовина, ул. Промышленная, д. 29</w:t>
            </w:r>
          </w:p>
        </w:tc>
        <w:tc>
          <w:tcPr>
            <w:tcW w:w="1077" w:type="dxa"/>
          </w:tcPr>
          <w:p w:rsidR="008F385B" w:rsidRDefault="008F385B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2381" w:type="dxa"/>
          </w:tcPr>
          <w:p w:rsidR="008F385B" w:rsidRDefault="008F385B">
            <w:pPr>
              <w:pStyle w:val="ConsPlusNormal"/>
              <w:jc w:val="center"/>
            </w:pPr>
            <w:r>
              <w:t>Здание бани и котельной</w:t>
            </w:r>
          </w:p>
        </w:tc>
        <w:tc>
          <w:tcPr>
            <w:tcW w:w="3855" w:type="dxa"/>
          </w:tcPr>
          <w:p w:rsidR="008F385B" w:rsidRDefault="008F385B">
            <w:pPr>
              <w:pStyle w:val="ConsPlusNormal"/>
              <w:jc w:val="center"/>
            </w:pPr>
            <w:r>
              <w:t>Свидетельство о государственной регистрации права муниципальной собственности от 05.11.2014 серия 66 АЖ 738254</w:t>
            </w:r>
          </w:p>
        </w:tc>
        <w:tc>
          <w:tcPr>
            <w:tcW w:w="1531" w:type="dxa"/>
          </w:tcPr>
          <w:p w:rsidR="008F385B" w:rsidRDefault="008F385B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</w:tcPr>
          <w:p w:rsidR="008F385B" w:rsidRDefault="008F385B">
            <w:pPr>
              <w:pStyle w:val="ConsPlusNormal"/>
              <w:jc w:val="center"/>
            </w:pPr>
            <w:r>
              <w:t>-</w:t>
            </w:r>
          </w:p>
        </w:tc>
      </w:tr>
      <w:tr w:rsidR="008F38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город Невьянск, поселок Вересковый</w:t>
            </w:r>
          </w:p>
        </w:tc>
        <w:tc>
          <w:tcPr>
            <w:tcW w:w="1077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1065,6</w:t>
            </w:r>
          </w:p>
        </w:tc>
        <w:tc>
          <w:tcPr>
            <w:tcW w:w="2381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Здание нежилого назначения</w:t>
            </w:r>
          </w:p>
        </w:tc>
        <w:tc>
          <w:tcPr>
            <w:tcW w:w="3855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Свидетельство о государственной регистрации права от 06.11.2014 серия 66 АЖ 738429</w:t>
            </w:r>
          </w:p>
        </w:tc>
        <w:tc>
          <w:tcPr>
            <w:tcW w:w="1531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-</w:t>
            </w:r>
          </w:p>
        </w:tc>
      </w:tr>
      <w:tr w:rsidR="008F385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8F385B" w:rsidRDefault="008F385B">
            <w:pPr>
              <w:pStyle w:val="ConsPlusNormal"/>
              <w:jc w:val="both"/>
            </w:pPr>
            <w:r>
              <w:t xml:space="preserve">(п. 3 введен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23.10.2019 N 100)</w:t>
            </w:r>
          </w:p>
        </w:tc>
      </w:tr>
      <w:tr w:rsidR="008F38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город Невьянск, улица Карла Маркса, дом 9</w:t>
            </w:r>
          </w:p>
        </w:tc>
        <w:tc>
          <w:tcPr>
            <w:tcW w:w="1077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2381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Помещение гаража</w:t>
            </w:r>
          </w:p>
        </w:tc>
        <w:tc>
          <w:tcPr>
            <w:tcW w:w="3855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Свидетельство о государственной регистрации права от 28.09.2010 серия 66 АД 424197</w:t>
            </w:r>
          </w:p>
        </w:tc>
        <w:tc>
          <w:tcPr>
            <w:tcW w:w="1531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8F385B" w:rsidRDefault="008F385B">
            <w:pPr>
              <w:pStyle w:val="ConsPlusNormal"/>
              <w:jc w:val="center"/>
            </w:pPr>
            <w:r>
              <w:t>-</w:t>
            </w:r>
          </w:p>
        </w:tc>
      </w:tr>
      <w:tr w:rsidR="008F385B">
        <w:tblPrEx>
          <w:tblBorders>
            <w:insideH w:val="nil"/>
          </w:tblBorders>
        </w:tblPrEx>
        <w:tc>
          <w:tcPr>
            <w:tcW w:w="13606" w:type="dxa"/>
            <w:gridSpan w:val="8"/>
            <w:tcBorders>
              <w:top w:val="nil"/>
            </w:tcBorders>
          </w:tcPr>
          <w:p w:rsidR="008F385B" w:rsidRDefault="008F385B">
            <w:pPr>
              <w:pStyle w:val="ConsPlusNormal"/>
              <w:jc w:val="both"/>
            </w:pPr>
            <w:r>
              <w:t xml:space="preserve">(п. 4 введен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23.10.2019 N 100)</w:t>
            </w:r>
          </w:p>
        </w:tc>
      </w:tr>
    </w:tbl>
    <w:p w:rsidR="008F385B" w:rsidRDefault="008F385B">
      <w:pPr>
        <w:pStyle w:val="ConsPlusNormal"/>
      </w:pPr>
    </w:p>
    <w:p w:rsidR="008F385B" w:rsidRDefault="008F385B">
      <w:pPr>
        <w:pStyle w:val="ConsPlusNormal"/>
      </w:pPr>
    </w:p>
    <w:p w:rsidR="008F385B" w:rsidRDefault="008F3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DC9" w:rsidRDefault="00E06DC9">
      <w:bookmarkStart w:id="1" w:name="_GoBack"/>
      <w:bookmarkEnd w:id="1"/>
    </w:p>
    <w:sectPr w:rsidR="00E06DC9" w:rsidSect="008870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5B"/>
    <w:rsid w:val="008F385B"/>
    <w:rsid w:val="00E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8DF3-77DA-4E3B-A292-FAC68AF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48A1FAC9C23F7F72A4F15E7AFA730EB457396D3000209672811598A35AA5EE1C13415B0A295D0314DA578EB460D9B6AF0D0F91D3A47C4GCb5L" TargetMode="External"/><Relationship Id="rId13" Type="http://schemas.openxmlformats.org/officeDocument/2006/relationships/hyperlink" Target="consultantplus://offline/ref=FEF48A1FAC9C23F7F72A5118F1C3F93AE84F2D9BD40F0A5F397F170ED565AC0BA1813240F3E69DD93946F129A91854CA26BBDDF00B2647CFDBDC5044G9b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48A1FAC9C23F7F72A4F15E7AFA730EB457396D3000209672811598A35AA5EE1C13415B0A291DE3F4DA578EB460D9B6AF0D0F91D3A47C4GCb5L" TargetMode="External"/><Relationship Id="rId12" Type="http://schemas.openxmlformats.org/officeDocument/2006/relationships/hyperlink" Target="consultantplus://offline/ref=FEF48A1FAC9C23F7F72A5118F1C3F93AE84F2D9BD40F0A5F397F170ED565AC0BA1813240F3E69DD93946F129AA1854CA26BBDDF00B2647CFDBDC5044G9b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48A1FAC9C23F7F72A4F15E7AFA730E84D7097D2010209672811598A35AA5EE1C13415B0A291DE3B4DA578EB460D9B6AF0D0F91D3A47C4GCb5L" TargetMode="External"/><Relationship Id="rId11" Type="http://schemas.openxmlformats.org/officeDocument/2006/relationships/hyperlink" Target="consultantplus://offline/ref=FEF48A1FAC9C23F7F72A5118F1C3F93AE84F2D9BD7000856397C170ED565AC0BA1813240F3E69DD93946F628AF1854CA26BBDDF00B2647CFDBDC5044G9b6L" TargetMode="External"/><Relationship Id="rId5" Type="http://schemas.openxmlformats.org/officeDocument/2006/relationships/hyperlink" Target="consultantplus://offline/ref=FEF48A1FAC9C23F7F72A5118F1C3F93AE84F2D9BD40F0A5F397F170ED565AC0BA1813240F3E69DD93946F129AA1854CA26BBDDF00B2647CFDBDC5044G9b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48A1FAC9C23F7F72A5118F1C3F93AE84F2D9BD7000856397C170ED565AC0BA1813240F3E69DD93946F321AA1854CA26BBDDF00B2647CFDBDC5044G9b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F48A1FAC9C23F7F72A4F15E7AFA730EB44739FD2080209672811598A35AA5EE1C13415B0A290DD3C4DA578EB460D9B6AF0D0F91D3A47C4GCb5L" TargetMode="External"/><Relationship Id="rId14" Type="http://schemas.openxmlformats.org/officeDocument/2006/relationships/hyperlink" Target="consultantplus://offline/ref=FEF48A1FAC9C23F7F72A5118F1C3F93AE84F2D9BD40F0A5F397F170ED565AC0BA1813240F3E69DD93946F128A91854CA26BBDDF00B2647CFDBDC5044G9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2020-09-08T11:27:00Z</dcterms:created>
  <dcterms:modified xsi:type="dcterms:W3CDTF">2020-09-08T11:30:00Z</dcterms:modified>
</cp:coreProperties>
</file>