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D744F7" w:rsidP="004531C1">
      <w:pPr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72.05pt;height:62.95pt;z-index:251661312">
            <v:imagedata r:id="rId6" o:title=""/>
          </v:shape>
          <o:OLEObject Type="Embed" ProgID="Word.Picture.8" ShapeID="_x0000_s1027" DrawAspect="Content" ObjectID="_1555315154" r:id="rId7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Default="004531C1" w:rsidP="004531C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745005">
        <w:rPr>
          <w:b/>
          <w:sz w:val="32"/>
          <w:szCs w:val="32"/>
        </w:rPr>
        <w:t>НЕВЬЯНСКОГО ГОРОДСКОГО</w:t>
      </w:r>
      <w:r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0F736B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044565" cy="0"/>
                <wp:effectExtent l="32385" t="30480" r="28575" b="3619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456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    <v:stroke linestyle="thickThin"/>
              </v:line>
            </w:pict>
          </mc:Fallback>
        </mc:AlternateContent>
      </w:r>
    </w:p>
    <w:p w:rsidR="004531C1" w:rsidRPr="00912D55" w:rsidRDefault="004531C1" w:rsidP="004531C1">
      <w:pPr>
        <w:rPr>
          <w:b/>
          <w:sz w:val="24"/>
          <w:szCs w:val="24"/>
        </w:rPr>
      </w:pPr>
      <w:bookmarkStart w:id="0" w:name="_GoBack"/>
      <w:r w:rsidRPr="00912D55">
        <w:rPr>
          <w:b/>
          <w:sz w:val="24"/>
          <w:szCs w:val="24"/>
        </w:rPr>
        <w:t xml:space="preserve">От  </w:t>
      </w:r>
      <w:r w:rsidR="00465D98">
        <w:rPr>
          <w:b/>
          <w:sz w:val="24"/>
          <w:szCs w:val="24"/>
        </w:rPr>
        <w:t>02.05.2017</w:t>
      </w:r>
      <w:r w:rsidRPr="00912D55">
        <w:rPr>
          <w:b/>
          <w:sz w:val="24"/>
          <w:szCs w:val="24"/>
        </w:rPr>
        <w:t xml:space="preserve"> г. </w:t>
      </w:r>
      <w:r w:rsidRPr="00810833">
        <w:rPr>
          <w:b/>
          <w:sz w:val="24"/>
          <w:szCs w:val="24"/>
        </w:rPr>
        <w:t xml:space="preserve">                                                               </w:t>
      </w:r>
      <w:r>
        <w:rPr>
          <w:b/>
          <w:sz w:val="24"/>
          <w:szCs w:val="24"/>
        </w:rPr>
        <w:t xml:space="preserve">                             </w:t>
      </w:r>
      <w:r w:rsidR="00465D98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 xml:space="preserve"> </w:t>
      </w:r>
      <w:r w:rsidRPr="00810833">
        <w:rPr>
          <w:b/>
          <w:sz w:val="24"/>
          <w:szCs w:val="24"/>
        </w:rPr>
        <w:t xml:space="preserve"> </w:t>
      </w:r>
      <w:r w:rsidRPr="00912D55">
        <w:rPr>
          <w:b/>
          <w:sz w:val="24"/>
          <w:szCs w:val="24"/>
        </w:rPr>
        <w:t xml:space="preserve">№ </w:t>
      </w:r>
      <w:r w:rsidR="00465D98">
        <w:rPr>
          <w:b/>
          <w:sz w:val="24"/>
          <w:szCs w:val="24"/>
        </w:rPr>
        <w:t>857-</w:t>
      </w:r>
      <w:r w:rsidRPr="00912D55">
        <w:rPr>
          <w:b/>
          <w:sz w:val="24"/>
          <w:szCs w:val="24"/>
        </w:rPr>
        <w:t>п</w:t>
      </w:r>
    </w:p>
    <w:p w:rsidR="004531C1" w:rsidRDefault="004531C1" w:rsidP="004531C1">
      <w:pPr>
        <w:rPr>
          <w:sz w:val="24"/>
          <w:szCs w:val="24"/>
        </w:rPr>
      </w:pPr>
      <w:r w:rsidRPr="00810833">
        <w:rPr>
          <w:sz w:val="24"/>
          <w:szCs w:val="24"/>
        </w:rPr>
        <w:t xml:space="preserve">                                                                  </w:t>
      </w:r>
      <w:proofErr w:type="spellStart"/>
      <w:r w:rsidRPr="00673F43">
        <w:rPr>
          <w:sz w:val="24"/>
          <w:szCs w:val="24"/>
        </w:rPr>
        <w:t>г.Невьянск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C45AED" w:rsidRDefault="00C45AED" w:rsidP="004531C1">
      <w:pPr>
        <w:rPr>
          <w:sz w:val="24"/>
          <w:szCs w:val="24"/>
        </w:rPr>
      </w:pPr>
    </w:p>
    <w:p w:rsidR="006C5CD5" w:rsidRPr="009674FA" w:rsidRDefault="006C5CD5" w:rsidP="006C5CD5">
      <w:pPr>
        <w:jc w:val="center"/>
        <w:rPr>
          <w:b/>
          <w:i/>
        </w:rPr>
      </w:pPr>
      <w:r w:rsidRPr="009674FA">
        <w:rPr>
          <w:b/>
          <w:i/>
        </w:rPr>
        <w:t>О создании комиссии</w:t>
      </w:r>
      <w:r>
        <w:rPr>
          <w:b/>
          <w:i/>
        </w:rPr>
        <w:t xml:space="preserve"> </w:t>
      </w:r>
      <w:r>
        <w:rPr>
          <w:b/>
          <w:i/>
        </w:rPr>
        <w:br/>
        <w:t xml:space="preserve">по рассмотрению земельных вопросов на территории </w:t>
      </w:r>
      <w:r w:rsidRPr="00F71288">
        <w:t xml:space="preserve"> </w:t>
      </w:r>
      <w:r>
        <w:br/>
      </w:r>
      <w:r w:rsidRPr="00F71288">
        <w:rPr>
          <w:b/>
          <w:i/>
        </w:rPr>
        <w:t>Невьянского городского округа</w:t>
      </w:r>
    </w:p>
    <w:bookmarkEnd w:id="0"/>
    <w:p w:rsidR="00F50DC9" w:rsidRPr="00F50DC9" w:rsidRDefault="00F50DC9" w:rsidP="00F50DC9">
      <w:pPr>
        <w:ind w:firstLine="709"/>
        <w:jc w:val="both"/>
      </w:pPr>
    </w:p>
    <w:p w:rsidR="00FD7E01" w:rsidRPr="00FD7E01" w:rsidRDefault="00FD7E01" w:rsidP="00FD7E01">
      <w:pPr>
        <w:ind w:firstLine="709"/>
        <w:jc w:val="both"/>
      </w:pPr>
      <w:r w:rsidRPr="00FD7E01">
        <w:t>В соответствии с пунктом 4 статьи 2, пунктом 3 статьи 3 Земельного кодекса Российской Федерации, пунктом 43 Устава Невьянского городского округа</w:t>
      </w:r>
    </w:p>
    <w:p w:rsidR="00F50DC9" w:rsidRPr="00F50DC9" w:rsidRDefault="00F50DC9" w:rsidP="00F50DC9">
      <w:pPr>
        <w:tabs>
          <w:tab w:val="left" w:pos="720"/>
          <w:tab w:val="left" w:pos="9360"/>
        </w:tabs>
        <w:ind w:firstLine="709"/>
        <w:rPr>
          <w:sz w:val="26"/>
          <w:szCs w:val="26"/>
        </w:rPr>
      </w:pP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  <w:r w:rsidRPr="00F50DC9">
        <w:rPr>
          <w:b/>
        </w:rPr>
        <w:t>ПОСТАНОВЛЯЮ:</w:t>
      </w:r>
    </w:p>
    <w:p w:rsidR="00F50DC9" w:rsidRPr="00F50DC9" w:rsidRDefault="00F50DC9" w:rsidP="00F50DC9">
      <w:pPr>
        <w:tabs>
          <w:tab w:val="left" w:pos="720"/>
          <w:tab w:val="left" w:pos="8820"/>
          <w:tab w:val="left" w:pos="9000"/>
          <w:tab w:val="left" w:pos="9360"/>
        </w:tabs>
        <w:rPr>
          <w:b/>
        </w:rPr>
      </w:pP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r>
        <w:t>1. Создать комиссию по рассмотрению земельных вопросов на территории Невьянского городского округа (далее - комиссия) в следующем составе:</w:t>
      </w:r>
    </w:p>
    <w:p w:rsidR="00FD7E01" w:rsidRDefault="00B575FA" w:rsidP="00FD7E01">
      <w:pPr>
        <w:tabs>
          <w:tab w:val="left" w:pos="9360"/>
        </w:tabs>
        <w:ind w:right="-1" w:firstLine="709"/>
        <w:jc w:val="both"/>
      </w:pPr>
      <w:r>
        <w:t>З</w:t>
      </w:r>
      <w:r w:rsidR="00FD7E01">
        <w:t xml:space="preserve">аместитель главы администрации Невьянского городского округа по вопросам реализации инвестиционных проектов, строительства, архитектуры и управления муниципальным имуществом, председатель комиссии; </w:t>
      </w:r>
    </w:p>
    <w:p w:rsidR="00FD7E01" w:rsidRPr="003A0142" w:rsidRDefault="003A0142" w:rsidP="003A0142">
      <w:pPr>
        <w:autoSpaceDE w:val="0"/>
        <w:autoSpaceDN w:val="0"/>
        <w:adjustRightInd w:val="0"/>
        <w:jc w:val="both"/>
        <w:rPr>
          <w:rFonts w:eastAsiaTheme="minorHAnsi"/>
          <w:lang w:val="x-none" w:eastAsia="en-US"/>
        </w:rPr>
      </w:pPr>
      <w:r>
        <w:t xml:space="preserve">          </w:t>
      </w:r>
      <w:proofErr w:type="spellStart"/>
      <w:r w:rsidR="00FD7E01">
        <w:t>А.М.Балашов</w:t>
      </w:r>
      <w:proofErr w:type="spellEnd"/>
      <w:r w:rsidR="00FD7E01">
        <w:t xml:space="preserve"> – заместитель главы </w:t>
      </w:r>
      <w:r w:rsidRPr="003A0142">
        <w:rPr>
          <w:rFonts w:eastAsiaTheme="minorHAnsi"/>
          <w:lang w:val="x-none" w:eastAsia="en-US"/>
        </w:rPr>
        <w:t>Невьянского городского округа по вопросам промышленности, экономики и финансов – н</w:t>
      </w:r>
      <w:r>
        <w:rPr>
          <w:rFonts w:eastAsiaTheme="minorHAnsi"/>
          <w:lang w:val="x-none" w:eastAsia="en-US"/>
        </w:rPr>
        <w:t>ачальник финансового управления</w:t>
      </w:r>
      <w:r>
        <w:rPr>
          <w:rFonts w:eastAsiaTheme="minorHAnsi"/>
          <w:lang w:eastAsia="en-US"/>
        </w:rPr>
        <w:t xml:space="preserve">, </w:t>
      </w:r>
      <w:r w:rsidR="00FD7E01">
        <w:t>заместитель председателя комиссии;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proofErr w:type="spellStart"/>
      <w:r>
        <w:t>И.Н.Тюкина</w:t>
      </w:r>
      <w:proofErr w:type="spellEnd"/>
      <w:r>
        <w:t xml:space="preserve"> – специалист отдела архитектуры администрации Невьянского городского округа, секретарь комиссии.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r>
        <w:t xml:space="preserve"> 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r>
        <w:t>Члены комиссии: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proofErr w:type="spellStart"/>
      <w:r>
        <w:t>Е.В.Эдильгериева</w:t>
      </w:r>
      <w:proofErr w:type="spellEnd"/>
      <w:r>
        <w:t xml:space="preserve"> – заведующий отделом архитектуры администрации Невьянского городского округа, 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proofErr w:type="spellStart"/>
      <w:r>
        <w:t>Л.М.Середкина</w:t>
      </w:r>
      <w:proofErr w:type="spellEnd"/>
      <w:r>
        <w:t xml:space="preserve"> – председатель комитета по управлению муниципальным имуществом администрации Невьянского городского округа;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proofErr w:type="spellStart"/>
      <w:r>
        <w:t>О.И.Ланцова</w:t>
      </w:r>
      <w:proofErr w:type="spellEnd"/>
      <w:r>
        <w:t xml:space="preserve"> – заведующий юридическим отделом администрации Невьянского городского округа;</w:t>
      </w:r>
    </w:p>
    <w:p w:rsidR="00FD7E01" w:rsidRDefault="00B575FA" w:rsidP="00FD7E01">
      <w:pPr>
        <w:tabs>
          <w:tab w:val="left" w:pos="9360"/>
        </w:tabs>
        <w:ind w:right="-1" w:firstLine="709"/>
        <w:jc w:val="both"/>
      </w:pPr>
      <w:proofErr w:type="spellStart"/>
      <w:r>
        <w:t>Л.Я.Замятина</w:t>
      </w:r>
      <w:proofErr w:type="spellEnd"/>
      <w:r w:rsidR="00FD7E01">
        <w:t xml:space="preserve"> – председатель Думы Невьянского городского округа (по согласованию).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r>
        <w:t>2. Утвердить положение о комиссии (прилагается).</w:t>
      </w:r>
    </w:p>
    <w:p w:rsidR="00FD7E01" w:rsidRDefault="00FD7E01" w:rsidP="00FD7E01">
      <w:pPr>
        <w:tabs>
          <w:tab w:val="left" w:pos="9360"/>
        </w:tabs>
        <w:ind w:right="-1" w:firstLine="709"/>
        <w:jc w:val="both"/>
      </w:pPr>
      <w:r>
        <w:t xml:space="preserve">3. Признать утратившим силу постановление администрации Невьянского городского округа </w:t>
      </w:r>
      <w:r w:rsidR="00A57BCB" w:rsidRPr="00A57BCB">
        <w:t>от 15.05.2009 №1298</w:t>
      </w:r>
      <w:r w:rsidRPr="00A57BCB">
        <w:t>-п «</w:t>
      </w:r>
      <w:r w:rsidR="00A57BCB" w:rsidRPr="00A57BCB">
        <w:t xml:space="preserve">Об утверждении положения о </w:t>
      </w:r>
      <w:r w:rsidR="00A57BCB" w:rsidRPr="00A57BCB">
        <w:lastRenderedPageBreak/>
        <w:t xml:space="preserve">комиссии по выбору земельных участков, формы акта выбора земельного участка, порядка оформления документов и </w:t>
      </w:r>
      <w:proofErr w:type="gramStart"/>
      <w:r w:rsidR="00A57BCB" w:rsidRPr="00A57BCB">
        <w:t>контроля за</w:t>
      </w:r>
      <w:proofErr w:type="gramEnd"/>
      <w:r w:rsidR="00A57BCB" w:rsidRPr="00A57BCB">
        <w:t xml:space="preserve"> отводом земельных участков</w:t>
      </w:r>
      <w:r w:rsidRPr="00A57BCB">
        <w:t>».</w:t>
      </w:r>
    </w:p>
    <w:p w:rsidR="00F50DC9" w:rsidRDefault="00FD7E01" w:rsidP="00136C14">
      <w:pPr>
        <w:tabs>
          <w:tab w:val="left" w:pos="9360"/>
        </w:tabs>
        <w:ind w:right="-1" w:firstLine="709"/>
        <w:jc w:val="both"/>
      </w:pPr>
      <w:r>
        <w:t xml:space="preserve">4. </w:t>
      </w:r>
      <w:proofErr w:type="gramStart"/>
      <w:r w:rsidR="00F50DC9" w:rsidRPr="00F50DC9">
        <w:t>Контроль за</w:t>
      </w:r>
      <w:proofErr w:type="gramEnd"/>
      <w:r w:rsidR="00F50DC9" w:rsidRPr="00F50DC9">
        <w:t xml:space="preserve"> исполнением настоящего постановления возложить </w:t>
      </w:r>
      <w:r w:rsidR="00136C14" w:rsidRPr="00F50DC9">
        <w:t xml:space="preserve">на </w:t>
      </w:r>
      <w:r w:rsidR="00A57BCB">
        <w:t xml:space="preserve">исполняющего обязанности </w:t>
      </w:r>
      <w:r w:rsidR="00136C14" w:rsidRPr="00F50DC9">
        <w:t>заместителя</w:t>
      </w:r>
      <w:r w:rsidR="00F50DC9" w:rsidRPr="00F50DC9">
        <w:t xml:space="preserve"> главы администрации Невьянского городского округа по вопросам реализации инвестиционных проектов, строительства, архитектуры и управления муниц</w:t>
      </w:r>
      <w:r w:rsidR="00A57BCB">
        <w:t>ипальным имуществом                    А.М. Балашова</w:t>
      </w:r>
      <w:r w:rsidR="00F50DC9" w:rsidRPr="00F50DC9">
        <w:t>.</w:t>
      </w:r>
    </w:p>
    <w:p w:rsidR="00FA2FBF" w:rsidRDefault="00DA5FE9" w:rsidP="00310908">
      <w:pPr>
        <w:ind w:firstLine="708"/>
        <w:jc w:val="both"/>
      </w:pPr>
      <w:r w:rsidRPr="00DA5FE9">
        <w:t xml:space="preserve">5. </w:t>
      </w:r>
      <w:r w:rsidR="00FA2FBF" w:rsidRPr="00864EAE">
        <w:t xml:space="preserve">Опубликовать настоящее постановление в газете «Звезда» и разместить на официальном сайте </w:t>
      </w:r>
      <w:r w:rsidR="00FA2FBF">
        <w:t xml:space="preserve">администрации </w:t>
      </w:r>
      <w:r w:rsidR="00FA2FBF" w:rsidRPr="00864EAE">
        <w:t xml:space="preserve">Невьянского городского округа </w:t>
      </w:r>
      <w:r w:rsidR="00FA2FBF">
        <w:t xml:space="preserve">в </w:t>
      </w:r>
      <w:r w:rsidR="00FA2FBF" w:rsidRPr="00CE67E9">
        <w:rPr>
          <w:bCs/>
        </w:rPr>
        <w:t>информационно</w:t>
      </w:r>
      <w:r w:rsidR="00FA2FBF" w:rsidRPr="00CE67E9">
        <w:t>-</w:t>
      </w:r>
      <w:r w:rsidR="00FA2FBF" w:rsidRPr="00CE67E9">
        <w:rPr>
          <w:bCs/>
        </w:rPr>
        <w:t>телекоммуникационной сети</w:t>
      </w:r>
      <w:r w:rsidR="00FA2FBF" w:rsidRPr="00CE67E9">
        <w:t> "</w:t>
      </w:r>
      <w:r w:rsidR="00FA2FBF" w:rsidRPr="00CE67E9">
        <w:rPr>
          <w:bCs/>
        </w:rPr>
        <w:t>Интернет</w:t>
      </w:r>
      <w:r w:rsidR="00FA2FBF" w:rsidRPr="00CE67E9">
        <w:t>"</w:t>
      </w:r>
      <w:r w:rsidR="00FA2FBF">
        <w:t xml:space="preserve"> </w:t>
      </w:r>
      <w:r w:rsidR="00FA2FBF" w:rsidRPr="00864EAE">
        <w:t>www.nevyansk66.ru.</w:t>
      </w:r>
    </w:p>
    <w:p w:rsidR="00136C14" w:rsidRPr="00DA5FE9" w:rsidRDefault="00136C14" w:rsidP="00136C14">
      <w:pPr>
        <w:tabs>
          <w:tab w:val="left" w:pos="9360"/>
        </w:tabs>
        <w:ind w:right="-1" w:firstLine="709"/>
        <w:jc w:val="both"/>
      </w:pPr>
    </w:p>
    <w:p w:rsidR="00A57BCB" w:rsidRDefault="00A57BCB" w:rsidP="00F50DC9">
      <w:pPr>
        <w:tabs>
          <w:tab w:val="left" w:pos="9360"/>
        </w:tabs>
        <w:jc w:val="both"/>
      </w:pPr>
    </w:p>
    <w:p w:rsidR="00F50DC9" w:rsidRPr="00F50DC9" w:rsidRDefault="00A57BCB" w:rsidP="00F50DC9">
      <w:pPr>
        <w:tabs>
          <w:tab w:val="left" w:pos="9360"/>
        </w:tabs>
        <w:jc w:val="both"/>
      </w:pPr>
      <w:r>
        <w:t xml:space="preserve">Глава </w:t>
      </w:r>
      <w:r w:rsidR="00F50DC9" w:rsidRPr="00F50DC9">
        <w:t xml:space="preserve">городского округа                                                                    </w:t>
      </w:r>
      <w:r>
        <w:t xml:space="preserve">   А.А. </w:t>
      </w:r>
      <w:proofErr w:type="spellStart"/>
      <w:r>
        <w:t>Берчук</w:t>
      </w:r>
      <w:proofErr w:type="spellEnd"/>
    </w:p>
    <w:p w:rsidR="00DA23FD" w:rsidRDefault="00F50DC9" w:rsidP="00A57BCB">
      <w:pPr>
        <w:jc w:val="center"/>
        <w:rPr>
          <w:b/>
        </w:rPr>
      </w:pPr>
      <w:r w:rsidRPr="00F50DC9">
        <w:rPr>
          <w:b/>
        </w:rPr>
        <w:br w:type="page"/>
      </w:r>
    </w:p>
    <w:p w:rsidR="00F50DC9" w:rsidRPr="00F50DC9" w:rsidRDefault="00F50DC9" w:rsidP="00F50DC9">
      <w:pPr>
        <w:rPr>
          <w:b/>
          <w:i/>
        </w:rPr>
      </w:pPr>
    </w:p>
    <w:p w:rsidR="00FD7E01" w:rsidRPr="003D4E8D" w:rsidRDefault="00B65007" w:rsidP="00FD7E01">
      <w:pPr>
        <w:jc w:val="right"/>
        <w:rPr>
          <w:sz w:val="24"/>
          <w:szCs w:val="24"/>
        </w:rPr>
      </w:pPr>
      <w:r>
        <w:rPr>
          <w:sz w:val="24"/>
          <w:szCs w:val="24"/>
        </w:rPr>
        <w:t>УТВЕРЖДЕНО</w:t>
      </w:r>
      <w:r w:rsidR="00FD7E01" w:rsidRPr="003D4E8D">
        <w:rPr>
          <w:sz w:val="24"/>
          <w:szCs w:val="24"/>
        </w:rPr>
        <w:t xml:space="preserve"> </w:t>
      </w:r>
      <w:r w:rsidR="00FD7E01">
        <w:rPr>
          <w:sz w:val="24"/>
          <w:szCs w:val="24"/>
        </w:rPr>
        <w:t xml:space="preserve"> </w:t>
      </w:r>
    </w:p>
    <w:p w:rsidR="00FD7E01" w:rsidRPr="003D4E8D" w:rsidRDefault="00DA5FE9" w:rsidP="00FD7E01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="00FD7E01" w:rsidRPr="003D4E8D">
        <w:rPr>
          <w:sz w:val="24"/>
          <w:szCs w:val="24"/>
        </w:rPr>
        <w:t xml:space="preserve"> администрации </w:t>
      </w:r>
    </w:p>
    <w:p w:rsidR="00FD7E01" w:rsidRPr="003D4E8D" w:rsidRDefault="00FD7E01" w:rsidP="00FD7E01">
      <w:pPr>
        <w:jc w:val="right"/>
        <w:rPr>
          <w:sz w:val="24"/>
          <w:szCs w:val="24"/>
        </w:rPr>
      </w:pPr>
      <w:r w:rsidRPr="003D4E8D">
        <w:rPr>
          <w:sz w:val="24"/>
          <w:szCs w:val="24"/>
        </w:rPr>
        <w:t>Невьянского городского округа</w:t>
      </w:r>
    </w:p>
    <w:p w:rsidR="00FD7E01" w:rsidRDefault="00465D98" w:rsidP="00FD7E01">
      <w:pPr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FD7E01">
        <w:rPr>
          <w:sz w:val="26"/>
          <w:szCs w:val="26"/>
        </w:rPr>
        <w:t>т</w:t>
      </w:r>
      <w:r>
        <w:rPr>
          <w:sz w:val="26"/>
          <w:szCs w:val="26"/>
        </w:rPr>
        <w:t xml:space="preserve"> 02.05.2017</w:t>
      </w:r>
      <w:r w:rsidR="00FD7E01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857-п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Положение о комиссии </w:t>
      </w:r>
      <w:proofErr w:type="gramStart"/>
      <w:r>
        <w:t>по</w:t>
      </w:r>
      <w:proofErr w:type="gramEnd"/>
      <w:r>
        <w:t xml:space="preserve"> 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 xml:space="preserve">рассмотрению земельных вопросов на территории  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center"/>
        <w:outlineLvl w:val="1"/>
      </w:pPr>
      <w:r>
        <w:t>Невьянского городского округа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FD7E01" w:rsidRPr="00DE2BFD" w:rsidRDefault="00FD7E01" w:rsidP="00FD7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DE2BFD">
        <w:t>Общие положения</w:t>
      </w:r>
    </w:p>
    <w:p w:rsidR="00FD7E01" w:rsidRPr="00DE2BFD" w:rsidRDefault="00FD7E01" w:rsidP="00FD7E01">
      <w:pPr>
        <w:widowControl w:val="0"/>
        <w:autoSpaceDE w:val="0"/>
        <w:autoSpaceDN w:val="0"/>
        <w:adjustRightInd w:val="0"/>
      </w:pPr>
    </w:p>
    <w:p w:rsidR="00FD7E01" w:rsidRDefault="00FD7E01" w:rsidP="000D5262">
      <w:pPr>
        <w:tabs>
          <w:tab w:val="left" w:pos="993"/>
        </w:tabs>
        <w:ind w:firstLine="709"/>
        <w:jc w:val="both"/>
      </w:pPr>
      <w:r>
        <w:t xml:space="preserve">1.1 Положение о порядке деятельности комиссии по   рассмотрению земельных вопросов на территории  Невьянского городского округа </w:t>
      </w:r>
      <w:r w:rsidRPr="00C93B5D">
        <w:t>(далее-Комиссия)</w:t>
      </w:r>
      <w:r>
        <w:t xml:space="preserve"> определяет задачи, функции, порядок деятельности комиссии.</w:t>
      </w:r>
    </w:p>
    <w:p w:rsidR="00FD7E01" w:rsidRPr="0085284E" w:rsidRDefault="00FD7E01" w:rsidP="000D5262">
      <w:pPr>
        <w:tabs>
          <w:tab w:val="left" w:pos="993"/>
        </w:tabs>
        <w:ind w:firstLine="709"/>
        <w:jc w:val="both"/>
      </w:pPr>
      <w:r>
        <w:t xml:space="preserve">1.2 </w:t>
      </w:r>
      <w:r w:rsidRPr="0085284E">
        <w:t>Комиссия</w:t>
      </w:r>
      <w:r>
        <w:t xml:space="preserve"> </w:t>
      </w:r>
      <w:r w:rsidRPr="0085284E">
        <w:t xml:space="preserve">является постоянно действующим консультативным органом при главе </w:t>
      </w:r>
      <w:r>
        <w:t xml:space="preserve">администрации Невьянского </w:t>
      </w:r>
      <w:r w:rsidR="000D5262">
        <w:t xml:space="preserve">городского округа, </w:t>
      </w:r>
      <w:r w:rsidRPr="00FD7E01">
        <w:t xml:space="preserve">на заседании которого принимаются коллегиальные решения, связанные с регулированием земельных правоотношений на территории </w:t>
      </w:r>
      <w:r w:rsidR="000D5262">
        <w:t>Невьянского городского округа</w:t>
      </w:r>
      <w:r w:rsidRPr="0085284E">
        <w:t>.</w:t>
      </w:r>
    </w:p>
    <w:p w:rsidR="000D5262" w:rsidRDefault="00FD7E01" w:rsidP="000D52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1.3 </w:t>
      </w:r>
      <w:r w:rsidRPr="0085284E">
        <w:t xml:space="preserve">Комиссия формируется на основании постановления администрации </w:t>
      </w:r>
      <w:r>
        <w:t xml:space="preserve">Невьянского </w:t>
      </w:r>
      <w:r w:rsidRPr="0085284E">
        <w:t xml:space="preserve">городского округа и осуществляет свою деятельность в соответствии с </w:t>
      </w:r>
      <w:r w:rsidR="000D5262">
        <w:rPr>
          <w:rFonts w:eastAsiaTheme="minorHAnsi"/>
          <w:lang w:eastAsia="en-US"/>
        </w:rPr>
        <w:t xml:space="preserve">Земельным кодексом Российской Федерации и изданными в соответствии с ним иными актами земельного законодательства. </w:t>
      </w:r>
    </w:p>
    <w:p w:rsidR="00FD7E01" w:rsidRDefault="00FD7E01" w:rsidP="000D5262">
      <w:pPr>
        <w:tabs>
          <w:tab w:val="left" w:pos="993"/>
        </w:tabs>
        <w:ind w:firstLine="709"/>
        <w:jc w:val="both"/>
      </w:pPr>
      <w:r>
        <w:t>1.4 Решения Комиссии</w:t>
      </w:r>
      <w:r w:rsidRPr="0085284E">
        <w:t xml:space="preserve"> носят рекомендательный характер и подлежат обязательному рассмотрению главой </w:t>
      </w:r>
      <w:r w:rsidR="003A7FAB">
        <w:t xml:space="preserve">администрации </w:t>
      </w:r>
      <w:r>
        <w:t xml:space="preserve">Невьянского </w:t>
      </w:r>
      <w:r w:rsidR="00D859D6">
        <w:t xml:space="preserve">городского округа и председателем комитета по управлению муниципальным имуществом администрации Невьянского городского округа.  </w:t>
      </w:r>
    </w:p>
    <w:p w:rsidR="00FD7E01" w:rsidRPr="003010CC" w:rsidRDefault="00FD7E01" w:rsidP="00FD7E01">
      <w:pPr>
        <w:tabs>
          <w:tab w:val="left" w:pos="993"/>
        </w:tabs>
        <w:jc w:val="both"/>
      </w:pPr>
    </w:p>
    <w:p w:rsidR="00310908" w:rsidRPr="003010CC" w:rsidRDefault="00310908" w:rsidP="00FD7E01">
      <w:pPr>
        <w:tabs>
          <w:tab w:val="left" w:pos="993"/>
        </w:tabs>
        <w:jc w:val="both"/>
      </w:pPr>
    </w:p>
    <w:p w:rsidR="00FD7E01" w:rsidRDefault="00FD7E01" w:rsidP="00FD7E01">
      <w:pPr>
        <w:numPr>
          <w:ilvl w:val="0"/>
          <w:numId w:val="1"/>
        </w:numPr>
        <w:tabs>
          <w:tab w:val="left" w:pos="993"/>
        </w:tabs>
        <w:jc w:val="center"/>
      </w:pPr>
      <w:r w:rsidRPr="0085284E">
        <w:t>Полномочия Комиссии</w:t>
      </w:r>
    </w:p>
    <w:p w:rsidR="00FD7E01" w:rsidRDefault="00FD7E01" w:rsidP="00FD7E01">
      <w:pPr>
        <w:tabs>
          <w:tab w:val="left" w:pos="993"/>
        </w:tabs>
      </w:pPr>
    </w:p>
    <w:p w:rsidR="00FD7E01" w:rsidRDefault="003010CC" w:rsidP="00FA2FBF">
      <w:pPr>
        <w:tabs>
          <w:tab w:val="left" w:pos="993"/>
        </w:tabs>
        <w:jc w:val="both"/>
      </w:pPr>
      <w:r w:rsidRPr="003010CC">
        <w:t xml:space="preserve">          </w:t>
      </w:r>
      <w:r w:rsidR="00FA2FBF">
        <w:t xml:space="preserve">2.1   </w:t>
      </w:r>
      <w:r w:rsidR="00FD7E01">
        <w:t xml:space="preserve">Обеспечение рассмотрения </w:t>
      </w:r>
      <w:r w:rsidR="000D5262">
        <w:t>заявлений физических и юридических лиц</w:t>
      </w:r>
      <w:r w:rsidR="00FA2FBF">
        <w:t xml:space="preserve">, </w:t>
      </w:r>
      <w:r w:rsidR="00F929B7">
        <w:t>поступивших</w:t>
      </w:r>
      <w:r w:rsidR="000D5262">
        <w:t xml:space="preserve"> по вопросам:</w:t>
      </w:r>
    </w:p>
    <w:p w:rsidR="000D5262" w:rsidRDefault="000D5262" w:rsidP="000D5262">
      <w:pPr>
        <w:tabs>
          <w:tab w:val="left" w:pos="993"/>
        </w:tabs>
        <w:ind w:left="360"/>
        <w:jc w:val="both"/>
      </w:pPr>
    </w:p>
    <w:p w:rsidR="00FD7E01" w:rsidRDefault="00FD7E01" w:rsidP="00FD7E01">
      <w:pPr>
        <w:tabs>
          <w:tab w:val="left" w:pos="993"/>
        </w:tabs>
        <w:ind w:firstLine="709"/>
        <w:jc w:val="both"/>
        <w:rPr>
          <w:highlight w:val="yellow"/>
        </w:rPr>
      </w:pPr>
      <w:r>
        <w:t xml:space="preserve">- </w:t>
      </w:r>
      <w:r w:rsidR="00F929B7">
        <w:t>п</w:t>
      </w:r>
      <w:r w:rsidR="00F929B7" w:rsidRPr="00F929B7">
        <w:t>одготовка и (или) утверждение схем расположения земельных участков на кадастровом плане территории</w:t>
      </w:r>
      <w:r w:rsidR="00F929B7">
        <w:t>;</w:t>
      </w:r>
    </w:p>
    <w:p w:rsidR="00F929B7" w:rsidRPr="00F929B7" w:rsidRDefault="00F929B7" w:rsidP="00F929B7">
      <w:pPr>
        <w:autoSpaceDE w:val="0"/>
        <w:autoSpaceDN w:val="0"/>
        <w:adjustRightInd w:val="0"/>
        <w:ind w:firstLine="540"/>
        <w:jc w:val="both"/>
      </w:pPr>
      <w:r w:rsidRPr="00F929B7">
        <w:t xml:space="preserve">- </w:t>
      </w:r>
      <w:r w:rsidRPr="00F929B7">
        <w:rPr>
          <w:rFonts w:eastAsiaTheme="minorHAnsi"/>
          <w:lang w:eastAsia="en-US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F929B7">
        <w:t>;</w:t>
      </w:r>
    </w:p>
    <w:p w:rsidR="00F929B7" w:rsidRDefault="00F929B7" w:rsidP="00FD7E01">
      <w:pPr>
        <w:tabs>
          <w:tab w:val="left" w:pos="993"/>
        </w:tabs>
        <w:ind w:firstLine="709"/>
        <w:jc w:val="both"/>
      </w:pPr>
      <w:r w:rsidRPr="00F929B7">
        <w:t xml:space="preserve">- </w:t>
      </w:r>
      <w:r>
        <w:t>с</w:t>
      </w:r>
      <w:r w:rsidRPr="002D7EFD">
        <w:t>огласовани</w:t>
      </w:r>
      <w:r>
        <w:t>е</w:t>
      </w:r>
      <w:r w:rsidRPr="002D7EFD">
        <w:t xml:space="preserve"> местоположения границ земельных участков, находящихся в муниципальной собственности или в государственной собственности до ее разграничения</w:t>
      </w:r>
      <w:r>
        <w:t>;</w:t>
      </w:r>
    </w:p>
    <w:p w:rsidR="00F929B7" w:rsidRPr="00F929B7" w:rsidRDefault="00F929B7" w:rsidP="00FD7E01">
      <w:pPr>
        <w:tabs>
          <w:tab w:val="left" w:pos="993"/>
        </w:tabs>
        <w:ind w:firstLine="709"/>
        <w:jc w:val="both"/>
        <w:rPr>
          <w:highlight w:val="yellow"/>
        </w:rPr>
      </w:pPr>
      <w:r w:rsidRPr="004011A1">
        <w:t>-</w:t>
      </w:r>
      <w:r w:rsidR="004011A1" w:rsidRPr="004011A1">
        <w:t xml:space="preserve"> </w:t>
      </w:r>
      <w:r w:rsidR="004011A1">
        <w:t>п</w:t>
      </w:r>
      <w:r w:rsidR="004011A1" w:rsidRPr="004011A1">
        <w:t>одготовка предложений и рекомендаций по осуществлению муниципального и государственного земельного контроля</w:t>
      </w:r>
      <w:r w:rsidR="00FA2FBF">
        <w:t>, продление срока исполнения предписания,</w:t>
      </w:r>
    </w:p>
    <w:p w:rsidR="00F929B7" w:rsidRPr="00A57BCB" w:rsidRDefault="00F929B7" w:rsidP="00D859D6">
      <w:pPr>
        <w:tabs>
          <w:tab w:val="left" w:pos="993"/>
        </w:tabs>
        <w:ind w:firstLine="709"/>
        <w:jc w:val="both"/>
      </w:pPr>
      <w:r w:rsidRPr="00A57BCB">
        <w:lastRenderedPageBreak/>
        <w:t xml:space="preserve">- </w:t>
      </w:r>
      <w:r w:rsidR="00E247D4" w:rsidRPr="00A57BCB">
        <w:t xml:space="preserve"> предоставление права собственности, аренды </w:t>
      </w:r>
      <w:r w:rsidR="00A915E4" w:rsidRPr="00A57BCB">
        <w:t xml:space="preserve">на земельные участки </w:t>
      </w:r>
      <w:r w:rsidR="00E247D4" w:rsidRPr="00A57BCB">
        <w:t>на основании статей 39.3, 39.6 Земельного кодекса РФ,</w:t>
      </w:r>
      <w:r w:rsidR="00D859D6" w:rsidRPr="00D859D6">
        <w:t xml:space="preserve"> </w:t>
      </w:r>
      <w:r w:rsidR="00D859D6">
        <w:t xml:space="preserve">заключение </w:t>
      </w:r>
      <w:r w:rsidR="00D859D6" w:rsidRPr="00A57BCB">
        <w:t>договор</w:t>
      </w:r>
      <w:r w:rsidR="00D859D6">
        <w:t>ов аренды земельных участков</w:t>
      </w:r>
      <w:r w:rsidR="00D859D6" w:rsidRPr="00A57BCB">
        <w:t>,</w:t>
      </w:r>
      <w:r w:rsidR="00D859D6">
        <w:t xml:space="preserve"> </w:t>
      </w:r>
      <w:r w:rsidR="00D859D6" w:rsidRPr="00A57BCB">
        <w:t>договор</w:t>
      </w:r>
      <w:r w:rsidR="00D859D6">
        <w:t>ов купли-продажи земельных</w:t>
      </w:r>
      <w:r w:rsidR="00D859D6" w:rsidRPr="00A57BCB">
        <w:t xml:space="preserve"> уч</w:t>
      </w:r>
      <w:r w:rsidR="00D859D6">
        <w:t>астков,</w:t>
      </w:r>
    </w:p>
    <w:p w:rsidR="00E247D4" w:rsidRPr="00A57BCB" w:rsidRDefault="00FA2FBF" w:rsidP="00FD7E01">
      <w:pPr>
        <w:tabs>
          <w:tab w:val="left" w:pos="993"/>
        </w:tabs>
        <w:ind w:firstLine="709"/>
        <w:jc w:val="both"/>
      </w:pPr>
      <w:r>
        <w:t>- заключение</w:t>
      </w:r>
      <w:r w:rsidR="00E247D4" w:rsidRPr="00A57BCB">
        <w:t xml:space="preserve"> договоров на размещение нестационарных торговых объектов,</w:t>
      </w:r>
    </w:p>
    <w:p w:rsidR="00F929B7" w:rsidRPr="00F16310" w:rsidRDefault="00FA2FBF" w:rsidP="00FD7E01">
      <w:pPr>
        <w:tabs>
          <w:tab w:val="left" w:pos="993"/>
        </w:tabs>
        <w:ind w:firstLine="709"/>
        <w:jc w:val="both"/>
      </w:pPr>
      <w:r>
        <w:t>- выдача</w:t>
      </w:r>
      <w:r w:rsidR="00E247D4" w:rsidRPr="00A57BCB">
        <w:t xml:space="preserve"> разрешений на использование земельного участка, без предоставления права и установления сервитута.</w:t>
      </w:r>
      <w:r w:rsidR="00F929B7" w:rsidRPr="00F16310">
        <w:t xml:space="preserve"> </w:t>
      </w:r>
    </w:p>
    <w:p w:rsidR="00FD7E01" w:rsidRDefault="00FD7E01" w:rsidP="00FD7E01">
      <w:pPr>
        <w:tabs>
          <w:tab w:val="left" w:pos="993"/>
        </w:tabs>
        <w:ind w:firstLine="709"/>
        <w:jc w:val="both"/>
      </w:pP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outlineLvl w:val="1"/>
      </w:pPr>
    </w:p>
    <w:p w:rsidR="00FD7E01" w:rsidRDefault="00FD7E01" w:rsidP="00FD7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r w:rsidRPr="002E64F3">
        <w:t>Порядок осуществления деятельности Комиссии</w:t>
      </w:r>
    </w:p>
    <w:p w:rsidR="00FD7E01" w:rsidRPr="002E64F3" w:rsidRDefault="00FD7E01" w:rsidP="00FD7E01">
      <w:pPr>
        <w:widowControl w:val="0"/>
        <w:autoSpaceDE w:val="0"/>
        <w:autoSpaceDN w:val="0"/>
        <w:adjustRightInd w:val="0"/>
      </w:pPr>
    </w:p>
    <w:p w:rsidR="00FD7E01" w:rsidRPr="002E64F3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3.1.</w:t>
      </w:r>
      <w:r w:rsidRPr="002E64F3">
        <w:t xml:space="preserve"> Комиссия осуществляет свою деятельность в форме заседаний. Заседания проводятся по мере поступления заявлений. Члены Комиссии уведомляются о месте, дате и времени проведения заседания Комиссии не позднее, чем за один день до дня проведения заседания.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2E64F3">
        <w:t>3.</w:t>
      </w:r>
      <w:r w:rsidR="00F929B7">
        <w:t>2</w:t>
      </w:r>
      <w:r>
        <w:t>.</w:t>
      </w:r>
      <w:r w:rsidRPr="002E64F3">
        <w:t xml:space="preserve"> Заседания Комиссии ведет председатель Комиссии. В случае отсутствия председателя Комиссии заседание ведет </w:t>
      </w:r>
      <w:r w:rsidR="00FA2FBF">
        <w:t>заместитель председателя К</w:t>
      </w:r>
      <w:r>
        <w:t>омиссии.</w:t>
      </w:r>
      <w:r w:rsidRPr="002E64F3">
        <w:t xml:space="preserve"> </w:t>
      </w:r>
    </w:p>
    <w:p w:rsidR="00FD7E01" w:rsidRPr="002E64F3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F929B7">
        <w:t>3</w:t>
      </w:r>
      <w:r>
        <w:t>.</w:t>
      </w:r>
      <w:r w:rsidRPr="002E64F3">
        <w:t xml:space="preserve"> Комиссия правомочна принимать решения, если на заседании присутствует не менее половины от списочного </w:t>
      </w:r>
      <w:r>
        <w:t>состава</w:t>
      </w:r>
      <w:r w:rsidRPr="002E64F3">
        <w:t xml:space="preserve"> членов Комиссии.</w:t>
      </w:r>
    </w:p>
    <w:p w:rsidR="00FD7E01" w:rsidRPr="002E64F3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F929B7">
        <w:t>4</w:t>
      </w:r>
      <w:r>
        <w:t>.</w:t>
      </w:r>
      <w:r w:rsidRPr="002E64F3">
        <w:t xml:space="preserve"> Решения Комиссии принимаются отдельно по каждому вопросу </w:t>
      </w:r>
      <w:r>
        <w:t xml:space="preserve">простым </w:t>
      </w:r>
      <w:r w:rsidRPr="002E64F3">
        <w:t>большинством голосов от общего числа членов Комиссии, присутствующих на заседании, открытым голосованием.</w:t>
      </w:r>
    </w:p>
    <w:p w:rsidR="00FD7E01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F929B7">
        <w:t>5</w:t>
      </w:r>
      <w:r>
        <w:t>. П</w:t>
      </w:r>
      <w:r w:rsidRPr="002E64F3">
        <w:t>ри несогласии с принятым решением член Комиссии вправе изложить в письменной форме свое особое мнение, которое подлежит обязательному приобщению к протоколу заседания.</w:t>
      </w:r>
    </w:p>
    <w:p w:rsidR="00FD7E01" w:rsidRPr="002E64F3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F929B7">
        <w:t>6</w:t>
      </w:r>
      <w:r>
        <w:t xml:space="preserve">. </w:t>
      </w:r>
      <w:r w:rsidRPr="002E64F3">
        <w:t>Итоги каждого заседания Комиссии оформляются протоколом, который подписывается председательствующим на заседании Комиссии и секретарем. К протоколу могут прилагаться документы, связанные с темой заседания.</w:t>
      </w:r>
    </w:p>
    <w:p w:rsidR="00FD7E01" w:rsidRPr="00293066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3.</w:t>
      </w:r>
      <w:r w:rsidR="00FA2FBF">
        <w:t>7.</w:t>
      </w:r>
      <w:r w:rsidRPr="002E64F3">
        <w:t xml:space="preserve"> Подготовку к заседанию Комиссии и ведение протокола заседания </w:t>
      </w:r>
      <w:r w:rsidRPr="00293066">
        <w:t>осуществляет секретарь Комиссии.</w:t>
      </w:r>
    </w:p>
    <w:p w:rsidR="00FD7E01" w:rsidRPr="00293066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293066">
        <w:t>Протокол заседания Комиссии оформляется секретарем Комиссии не позднее 10 дней со дня проведения заседания и подписывается председательствующим и секретарем.</w:t>
      </w:r>
    </w:p>
    <w:p w:rsidR="00FD7E01" w:rsidRDefault="00FD7E01" w:rsidP="00FD7E0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p w:rsidR="00FD7E01" w:rsidRPr="00453C8C" w:rsidRDefault="00FD7E01" w:rsidP="00FD7E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1"/>
      </w:pPr>
      <w:bookmarkStart w:id="1" w:name="Par89"/>
      <w:bookmarkEnd w:id="1"/>
      <w:r w:rsidRPr="00453C8C">
        <w:t>Полномочия председателя, секретаря и членов Комиссии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</w:pP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>
        <w:t>4.1.</w:t>
      </w:r>
      <w:r w:rsidRPr="00453C8C">
        <w:t xml:space="preserve"> Председатель Комиссии обладает следующими полномочиями: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осуществляет руководство деятельностью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созывает и проводит заседания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определяет круг выносимых на заседание Комиссии вопросов и утверждает повестку заседания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предоставляет слово для выступлений;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 xml:space="preserve">- </w:t>
      </w:r>
      <w:r>
        <w:t>с</w:t>
      </w:r>
      <w:r w:rsidRPr="00453C8C">
        <w:t>тавит на голосование предложения членов Комиссии и проекты принимаемых решений;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lastRenderedPageBreak/>
        <w:t>- подводит итоги голосования и оглашает принятые решения;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утверждает заключения о результатах публичных слушаний.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>
        <w:t>4.2.</w:t>
      </w:r>
      <w:r w:rsidRPr="00453C8C">
        <w:t xml:space="preserve"> Обязанности секретаря Комиссии исполняет </w:t>
      </w:r>
      <w:r w:rsidR="00F929B7">
        <w:t>специалист</w:t>
      </w:r>
      <w:r w:rsidRPr="00453C8C">
        <w:t xml:space="preserve"> </w:t>
      </w:r>
      <w:r w:rsidR="00F929B7">
        <w:t xml:space="preserve">отдела </w:t>
      </w:r>
      <w:r w:rsidRPr="00453C8C">
        <w:t>архитектуры администрации Невьянского городского округа</w:t>
      </w:r>
      <w:r>
        <w:t>, который в соответствии с должностными обязанностями осуществляет следующее</w:t>
      </w:r>
      <w:r w:rsidRPr="00453C8C">
        <w:t>: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оформляет повестку заседания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67"/>
        <w:jc w:val="both"/>
      </w:pPr>
      <w:r w:rsidRPr="00453C8C">
        <w:t>- оповещает членов Комиссии о времени, месте и дате проведения заседания Комиссии и планируемых для рассмотрения вопросах;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обеспечивает подготовку запросов, касающихся выполнения задач и полномочий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ведет протоколы заседаний Комиссии, готовит заключения Комиссии, представляет их на подпись;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обеспечивает оформление и рассылку протоколов, выписок из протоколов, а также других документов;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выполняет поручения председателя Комиссии.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>
        <w:t>4.3</w:t>
      </w:r>
      <w:r w:rsidRPr="00453C8C">
        <w:t xml:space="preserve"> Члены Комиссии обладают следующими полномочиями: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присутствуют на заседаниях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участвуют в рассмотрении вопросов, входящих в компетенцию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участвуют в голосовании при принятии решений Комиссии;</w:t>
      </w:r>
    </w:p>
    <w:p w:rsidR="00FD7E01" w:rsidRPr="00453C8C" w:rsidRDefault="00FD7E01" w:rsidP="00FD7E01">
      <w:pPr>
        <w:widowControl w:val="0"/>
        <w:autoSpaceDE w:val="0"/>
        <w:autoSpaceDN w:val="0"/>
        <w:adjustRightInd w:val="0"/>
        <w:ind w:firstLine="540"/>
        <w:jc w:val="both"/>
      </w:pPr>
      <w:r w:rsidRPr="00453C8C">
        <w:t>- выражают особое мнение в письменной форме с изложением аргументов в случае несогласия с решениями Комиссии;</w:t>
      </w:r>
    </w:p>
    <w:p w:rsidR="00E9376E" w:rsidRPr="00F50DC9" w:rsidRDefault="00FD7E01" w:rsidP="00FD7E01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453C8C">
        <w:t>- знакомятся с нормативными правовыми актами, информационными и справочными материалами по вопросам деятельности Комиссии.</w:t>
      </w:r>
      <w:r w:rsidRPr="002E64F3">
        <w:t xml:space="preserve"> </w:t>
      </w:r>
    </w:p>
    <w:sectPr w:rsidR="00E9376E" w:rsidRPr="00F50DC9" w:rsidSect="00974948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935A8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1C1"/>
    <w:rsid w:val="00055C38"/>
    <w:rsid w:val="000D3DF6"/>
    <w:rsid w:val="000D5262"/>
    <w:rsid w:val="000F736B"/>
    <w:rsid w:val="001133F1"/>
    <w:rsid w:val="00135BD1"/>
    <w:rsid w:val="00136C14"/>
    <w:rsid w:val="001C6A68"/>
    <w:rsid w:val="0020011F"/>
    <w:rsid w:val="00201B02"/>
    <w:rsid w:val="00280470"/>
    <w:rsid w:val="002C338B"/>
    <w:rsid w:val="003010CC"/>
    <w:rsid w:val="00302DD3"/>
    <w:rsid w:val="00310908"/>
    <w:rsid w:val="0033333D"/>
    <w:rsid w:val="00341295"/>
    <w:rsid w:val="003636F7"/>
    <w:rsid w:val="003832BB"/>
    <w:rsid w:val="00391293"/>
    <w:rsid w:val="003A0142"/>
    <w:rsid w:val="003A7FAB"/>
    <w:rsid w:val="003E2C68"/>
    <w:rsid w:val="004011A1"/>
    <w:rsid w:val="00403187"/>
    <w:rsid w:val="0041085A"/>
    <w:rsid w:val="00420D4F"/>
    <w:rsid w:val="004531C1"/>
    <w:rsid w:val="00464CB7"/>
    <w:rsid w:val="00465D98"/>
    <w:rsid w:val="004B33B5"/>
    <w:rsid w:val="004C247C"/>
    <w:rsid w:val="004D59B2"/>
    <w:rsid w:val="005729F2"/>
    <w:rsid w:val="005B761F"/>
    <w:rsid w:val="005F07FC"/>
    <w:rsid w:val="0066052B"/>
    <w:rsid w:val="00665401"/>
    <w:rsid w:val="006A1846"/>
    <w:rsid w:val="006C0F93"/>
    <w:rsid w:val="006C5CD5"/>
    <w:rsid w:val="006D2505"/>
    <w:rsid w:val="00745005"/>
    <w:rsid w:val="00754474"/>
    <w:rsid w:val="00793904"/>
    <w:rsid w:val="007C092E"/>
    <w:rsid w:val="007F718B"/>
    <w:rsid w:val="00834B4C"/>
    <w:rsid w:val="00882AE9"/>
    <w:rsid w:val="00893B64"/>
    <w:rsid w:val="00897019"/>
    <w:rsid w:val="008E2234"/>
    <w:rsid w:val="00907D01"/>
    <w:rsid w:val="00924D28"/>
    <w:rsid w:val="00932524"/>
    <w:rsid w:val="009463C6"/>
    <w:rsid w:val="0096163B"/>
    <w:rsid w:val="00974948"/>
    <w:rsid w:val="009A00D9"/>
    <w:rsid w:val="009C346B"/>
    <w:rsid w:val="00A57BCB"/>
    <w:rsid w:val="00A915E4"/>
    <w:rsid w:val="00A97C74"/>
    <w:rsid w:val="00AC5B86"/>
    <w:rsid w:val="00AD3A18"/>
    <w:rsid w:val="00AD3CFA"/>
    <w:rsid w:val="00B575FA"/>
    <w:rsid w:val="00B6244F"/>
    <w:rsid w:val="00B65007"/>
    <w:rsid w:val="00B96053"/>
    <w:rsid w:val="00B97590"/>
    <w:rsid w:val="00BB6503"/>
    <w:rsid w:val="00C04993"/>
    <w:rsid w:val="00C45AED"/>
    <w:rsid w:val="00D16195"/>
    <w:rsid w:val="00D57C39"/>
    <w:rsid w:val="00D744F7"/>
    <w:rsid w:val="00D7557F"/>
    <w:rsid w:val="00D75B45"/>
    <w:rsid w:val="00D776CC"/>
    <w:rsid w:val="00D859D6"/>
    <w:rsid w:val="00D97432"/>
    <w:rsid w:val="00DA23FD"/>
    <w:rsid w:val="00DA5FE9"/>
    <w:rsid w:val="00DB6F2A"/>
    <w:rsid w:val="00E13D83"/>
    <w:rsid w:val="00E15589"/>
    <w:rsid w:val="00E247D4"/>
    <w:rsid w:val="00E25C97"/>
    <w:rsid w:val="00E51103"/>
    <w:rsid w:val="00E9376E"/>
    <w:rsid w:val="00EE2730"/>
    <w:rsid w:val="00F16310"/>
    <w:rsid w:val="00F32B77"/>
    <w:rsid w:val="00F44272"/>
    <w:rsid w:val="00F47E09"/>
    <w:rsid w:val="00F50DC9"/>
    <w:rsid w:val="00F929B7"/>
    <w:rsid w:val="00FA2FBF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52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6F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36F7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0D5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1192</Words>
  <Characters>6796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V. Brich</cp:lastModifiedBy>
  <cp:revision>2</cp:revision>
  <cp:lastPrinted>2017-04-17T10:14:00Z</cp:lastPrinted>
  <dcterms:created xsi:type="dcterms:W3CDTF">2017-05-03T05:13:00Z</dcterms:created>
  <dcterms:modified xsi:type="dcterms:W3CDTF">2017-05-03T05:13:00Z</dcterms:modified>
</cp:coreProperties>
</file>