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1E739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02.04.2024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1E739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671-п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FD47AF" w:rsidRDefault="00DD4A5C" w:rsidP="00C64063">
      <w:pPr>
        <w:jc w:val="center"/>
        <w:rPr>
          <w:rFonts w:ascii="Liberation Serif" w:hAnsi="Liberation Serif"/>
          <w:b/>
        </w:rPr>
      </w:pPr>
      <w:r w:rsidRPr="00FD47AF">
        <w:rPr>
          <w:rFonts w:ascii="Liberation Serif" w:hAnsi="Liberation Serif" w:cs="Arial"/>
          <w:b/>
          <w:color w:val="000000"/>
        </w:rPr>
        <w:t>О внесении изменений в административный регламент предоставления муниципальной услуги «Предоставление письменных разъяснений налогоплательщикам по вопросам применения муниципальных нормативных  правовых актов Невьянского городского округа о местных налогах и сборах», утвержденный постановлением администрации Невьянского городского округа от 26.07.2019 № 1183-п «Об утверждении административного регламента предоставления муниципальной услуги «Предоставление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 о местных налогах и сборах»</w:t>
      </w:r>
      <w:r w:rsidRPr="00FD47AF">
        <w:rPr>
          <w:rFonts w:ascii="Liberation Serif" w:hAnsi="Liberation Serif"/>
          <w:b/>
        </w:rPr>
        <w:t xml:space="preserve"> </w:t>
      </w:r>
    </w:p>
    <w:p w:rsidR="00C64063" w:rsidRPr="00FD47AF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881497" w:rsidRPr="00FD47AF" w:rsidRDefault="00881497" w:rsidP="00881497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FD47AF">
        <w:rPr>
          <w:sz w:val="28"/>
          <w:szCs w:val="28"/>
        </w:rPr>
        <w:t>В соответствии с частью 2 статьи 7.3, статьей 12 и частью 2 статьи 14 Федерального закона от 27 июля 2010</w:t>
      </w:r>
      <w:r w:rsidR="00DD4A5C" w:rsidRPr="00FD47AF">
        <w:rPr>
          <w:sz w:val="28"/>
          <w:szCs w:val="28"/>
        </w:rPr>
        <w:t xml:space="preserve"> </w:t>
      </w:r>
      <w:r w:rsidR="001F0AD5" w:rsidRPr="00FD47AF">
        <w:rPr>
          <w:color w:val="auto"/>
          <w:sz w:val="28"/>
          <w:szCs w:val="28"/>
        </w:rPr>
        <w:t>года</w:t>
      </w:r>
      <w:r w:rsidRPr="00FD47AF">
        <w:rPr>
          <w:sz w:val="28"/>
          <w:szCs w:val="28"/>
        </w:rPr>
        <w:t xml:space="preserve"> № 210-ФЗ «</w:t>
      </w:r>
      <w:r w:rsidRPr="00FD47AF">
        <w:rPr>
          <w:rFonts w:eastAsiaTheme="minorHAnsi"/>
          <w:sz w:val="28"/>
          <w:szCs w:val="28"/>
        </w:rPr>
        <w:t>Об организации предоставления</w:t>
      </w:r>
      <w:r w:rsidR="001E087D" w:rsidRPr="00FD47AF">
        <w:rPr>
          <w:rFonts w:eastAsiaTheme="minorHAnsi"/>
          <w:sz w:val="28"/>
          <w:szCs w:val="28"/>
        </w:rPr>
        <w:t xml:space="preserve"> </w:t>
      </w:r>
      <w:r w:rsidRPr="00FD47AF">
        <w:rPr>
          <w:rFonts w:eastAsiaTheme="minorHAnsi"/>
          <w:sz w:val="28"/>
          <w:szCs w:val="28"/>
        </w:rPr>
        <w:t>государственных</w:t>
      </w:r>
      <w:r w:rsidR="001E087D" w:rsidRPr="00FD47AF">
        <w:rPr>
          <w:rFonts w:eastAsiaTheme="minorHAnsi"/>
          <w:sz w:val="28"/>
          <w:szCs w:val="28"/>
        </w:rPr>
        <w:t xml:space="preserve"> </w:t>
      </w:r>
      <w:r w:rsidRPr="00FD47AF">
        <w:rPr>
          <w:rFonts w:eastAsiaTheme="minorHAnsi"/>
          <w:sz w:val="28"/>
          <w:szCs w:val="28"/>
        </w:rPr>
        <w:t>и муниципальных услуг»</w:t>
      </w:r>
      <w:r w:rsidRPr="00FD47AF">
        <w:rPr>
          <w:sz w:val="28"/>
          <w:szCs w:val="28"/>
        </w:rPr>
        <w:t>, статьей 31 Устава Невьянского городского округа</w:t>
      </w:r>
      <w:r w:rsidR="003335CC" w:rsidRPr="00FD47AF">
        <w:rPr>
          <w:sz w:val="28"/>
          <w:szCs w:val="28"/>
        </w:rPr>
        <w:t xml:space="preserve"> </w:t>
      </w:r>
      <w:r w:rsidRPr="00FD47AF">
        <w:rPr>
          <w:sz w:val="28"/>
          <w:szCs w:val="28"/>
        </w:rPr>
        <w:t>,рассмотрев протест Невьянской городской прокуратуры от 07.03.2024</w:t>
      </w:r>
      <w:r w:rsidR="003335CC" w:rsidRPr="00FD47AF">
        <w:rPr>
          <w:sz w:val="28"/>
          <w:szCs w:val="28"/>
        </w:rPr>
        <w:t xml:space="preserve"> </w:t>
      </w:r>
      <w:r w:rsidRPr="00FD47AF">
        <w:rPr>
          <w:sz w:val="28"/>
          <w:szCs w:val="28"/>
        </w:rPr>
        <w:t>№</w:t>
      </w:r>
      <w:r w:rsidR="003335CC" w:rsidRPr="00FD47AF">
        <w:rPr>
          <w:sz w:val="28"/>
          <w:szCs w:val="28"/>
        </w:rPr>
        <w:t xml:space="preserve"> </w:t>
      </w:r>
      <w:r w:rsidRPr="00FD47AF">
        <w:rPr>
          <w:sz w:val="28"/>
          <w:szCs w:val="28"/>
        </w:rPr>
        <w:t>02-21-24</w:t>
      </w:r>
      <w:r w:rsidR="003335CC" w:rsidRPr="00FD47AF">
        <w:rPr>
          <w:sz w:val="28"/>
          <w:szCs w:val="28"/>
        </w:rPr>
        <w:t xml:space="preserve"> </w:t>
      </w:r>
      <w:r w:rsidRPr="00FD47AF">
        <w:rPr>
          <w:sz w:val="28"/>
          <w:szCs w:val="28"/>
        </w:rPr>
        <w:t>«Н</w:t>
      </w:r>
      <w:r w:rsidRPr="00FD47AF">
        <w:rPr>
          <w:bCs/>
          <w:sz w:val="28"/>
          <w:szCs w:val="28"/>
        </w:rPr>
        <w:t xml:space="preserve">а административный регламент предоставления муниципальной услуги </w:t>
      </w:r>
      <w:r w:rsidRPr="00FD47AF">
        <w:rPr>
          <w:rFonts w:eastAsiaTheme="minorHAnsi"/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письменных разъяснений налогоплательщикам по вопросам применения муниципальных нормативных правовых актов Невьянского городского округа</w:t>
      </w:r>
      <w:r w:rsidRPr="00FD47AF">
        <w:rPr>
          <w:rFonts w:eastAsiaTheme="minorHAnsi"/>
          <w:bCs/>
          <w:sz w:val="28"/>
          <w:szCs w:val="28"/>
        </w:rPr>
        <w:br/>
        <w:t>о местных налогах и сборах»</w:t>
      </w:r>
      <w:r w:rsidRPr="00FD47AF">
        <w:rPr>
          <w:bCs/>
          <w:sz w:val="28"/>
          <w:szCs w:val="28"/>
        </w:rPr>
        <w:t>, утвержденный постановлением администрации Невьянского городского округа № 1183-п</w:t>
      </w:r>
      <w:r w:rsidR="003335CC" w:rsidRPr="00FD47AF">
        <w:rPr>
          <w:bCs/>
          <w:sz w:val="28"/>
          <w:szCs w:val="28"/>
        </w:rPr>
        <w:t xml:space="preserve"> </w:t>
      </w:r>
      <w:r w:rsidRPr="00FD47AF">
        <w:rPr>
          <w:bCs/>
          <w:sz w:val="28"/>
          <w:szCs w:val="28"/>
        </w:rPr>
        <w:t>от 26.07.2019»</w:t>
      </w:r>
    </w:p>
    <w:p w:rsidR="00881497" w:rsidRPr="00FD47AF" w:rsidRDefault="00881497" w:rsidP="00881497">
      <w:pPr>
        <w:ind w:firstLine="720"/>
        <w:jc w:val="both"/>
        <w:rPr>
          <w:rFonts w:ascii="Liberation Serif" w:hAnsi="Liberation Serif"/>
        </w:rPr>
      </w:pPr>
    </w:p>
    <w:p w:rsidR="00881497" w:rsidRPr="00FD47AF" w:rsidRDefault="00881497" w:rsidP="00881497">
      <w:pPr>
        <w:jc w:val="both"/>
        <w:rPr>
          <w:rFonts w:ascii="Liberation Serif" w:hAnsi="Liberation Serif"/>
          <w:b/>
        </w:rPr>
      </w:pPr>
      <w:r w:rsidRPr="00FD47AF">
        <w:rPr>
          <w:rFonts w:ascii="Liberation Serif" w:hAnsi="Liberation Serif"/>
          <w:b/>
        </w:rPr>
        <w:t>ПОСТАНОВЛЯЕТ:</w:t>
      </w:r>
    </w:p>
    <w:p w:rsidR="00881497" w:rsidRPr="00FD47AF" w:rsidRDefault="00881497" w:rsidP="00881497">
      <w:pPr>
        <w:jc w:val="both"/>
        <w:rPr>
          <w:rFonts w:ascii="Liberation Serif" w:hAnsi="Liberation Serif"/>
        </w:rPr>
      </w:pPr>
    </w:p>
    <w:p w:rsidR="00881497" w:rsidRPr="00FD47AF" w:rsidRDefault="00881497" w:rsidP="003335CC">
      <w:pPr>
        <w:ind w:left="-17" w:firstLine="726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 xml:space="preserve">1. Внести в административный регламент предоставления муниципальной </w:t>
      </w:r>
      <w:r w:rsidR="00DD4A5C" w:rsidRPr="00FD47AF">
        <w:rPr>
          <w:rFonts w:ascii="Liberation Serif" w:hAnsi="Liberation Serif"/>
        </w:rPr>
        <w:t xml:space="preserve">услуги </w:t>
      </w:r>
      <w:r w:rsidR="00DD4A5C" w:rsidRPr="00FD47AF">
        <w:rPr>
          <w:rFonts w:ascii="Liberation Serif" w:hAnsi="Liberation Serif" w:cs="Arial"/>
          <w:color w:val="000000"/>
        </w:rPr>
        <w:t>«Предоставление письменных разъяснений налогоплательщикам</w:t>
      </w:r>
      <w:r w:rsidR="003335CC" w:rsidRPr="00FD47AF">
        <w:rPr>
          <w:rFonts w:ascii="Liberation Serif" w:hAnsi="Liberation Serif" w:cs="Arial"/>
          <w:color w:val="000000"/>
        </w:rPr>
        <w:br/>
      </w:r>
      <w:r w:rsidR="00DD4A5C" w:rsidRPr="00FD47AF">
        <w:rPr>
          <w:rFonts w:ascii="Liberation Serif" w:hAnsi="Liberation Serif" w:cs="Arial"/>
          <w:color w:val="000000"/>
        </w:rPr>
        <w:t>по вопросам применения муниципальных нормативных  правовых актов Невьянского городского округа о местных налогах и сборах»</w:t>
      </w:r>
      <w:r w:rsidRPr="00FD47AF">
        <w:rPr>
          <w:rFonts w:ascii="Liberation Serif" w:hAnsi="Liberation Serif"/>
        </w:rPr>
        <w:t xml:space="preserve">, утвержденный постановлением администрации Невьянского городского округа от </w:t>
      </w:r>
      <w:r w:rsidRPr="00FD47AF">
        <w:rPr>
          <w:rFonts w:ascii="Liberation Serif" w:hAnsi="Liberation Serif"/>
          <w:bCs/>
          <w:spacing w:val="2"/>
          <w:kern w:val="36"/>
        </w:rPr>
        <w:t>26.07.2019</w:t>
      </w:r>
      <w:r w:rsidR="003335CC" w:rsidRPr="00FD47AF">
        <w:rPr>
          <w:rFonts w:ascii="Liberation Serif" w:hAnsi="Liberation Serif"/>
          <w:bCs/>
          <w:spacing w:val="2"/>
          <w:kern w:val="36"/>
        </w:rPr>
        <w:br/>
      </w:r>
      <w:r w:rsidRPr="00FD47AF">
        <w:rPr>
          <w:rFonts w:ascii="Liberation Serif" w:hAnsi="Liberation Serif"/>
          <w:bCs/>
          <w:spacing w:val="2"/>
          <w:kern w:val="36"/>
        </w:rPr>
        <w:t xml:space="preserve">№ 1183 - п «Об утверждении административного регламента предоставления муниципальной услуги </w:t>
      </w:r>
      <w:r w:rsidRPr="00FD47AF">
        <w:rPr>
          <w:rFonts w:ascii="Liberation Serif" w:hAnsi="Liberation Serif"/>
          <w:bCs/>
        </w:rPr>
        <w:t>«</w:t>
      </w:r>
      <w:r w:rsidRPr="00FD47AF">
        <w:rPr>
          <w:rFonts w:ascii="Liberation Serif" w:hAnsi="Liberation Serif"/>
          <w:spacing w:val="2"/>
        </w:rPr>
        <w:t>Предоставление письменных разъяснений налогоплательщикам по вопросам применения муниципальных</w:t>
      </w:r>
      <w:r w:rsidRPr="00FD47AF">
        <w:rPr>
          <w:rFonts w:ascii="Liberation Serif" w:hAnsi="Liberation Serif"/>
          <w:color w:val="000000" w:themeColor="text1"/>
          <w:spacing w:val="2"/>
        </w:rPr>
        <w:t xml:space="preserve"> нормативных правовых актов </w:t>
      </w:r>
      <w:r w:rsidRPr="00FD47AF">
        <w:rPr>
          <w:rFonts w:ascii="Liberation Serif" w:hAnsi="Liberation Serif"/>
          <w:bCs/>
          <w:color w:val="000000" w:themeColor="text1"/>
        </w:rPr>
        <w:t>Невьянского городского округа</w:t>
      </w:r>
      <w:r w:rsidRPr="00FD47AF">
        <w:rPr>
          <w:rFonts w:ascii="Liberation Serif" w:hAnsi="Liberation Serif"/>
          <w:color w:val="000000" w:themeColor="text1"/>
          <w:spacing w:val="2"/>
        </w:rPr>
        <w:t xml:space="preserve"> о местных налогах и сборах»</w:t>
      </w:r>
      <w:r w:rsidRPr="00FD47AF">
        <w:rPr>
          <w:rFonts w:ascii="Liberation Serif" w:eastAsia="Calibri" w:hAnsi="Liberation Serif" w:cs="Liberation Serif"/>
        </w:rPr>
        <w:t>,</w:t>
      </w:r>
      <w:r w:rsidRPr="00FD47AF">
        <w:rPr>
          <w:rFonts w:ascii="Liberation Serif" w:hAnsi="Liberation Serif"/>
        </w:rPr>
        <w:t xml:space="preserve"> следующие изменения:</w:t>
      </w:r>
    </w:p>
    <w:p w:rsidR="008546A8" w:rsidRPr="00FD47AF" w:rsidRDefault="00881497" w:rsidP="003335CC">
      <w:pPr>
        <w:ind w:firstLine="708"/>
        <w:textAlignment w:val="baseline"/>
        <w:outlineLvl w:val="3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1)</w:t>
      </w:r>
      <w:r w:rsidR="009A3845" w:rsidRPr="00FD47AF">
        <w:rPr>
          <w:rFonts w:ascii="Liberation Serif" w:hAnsi="Liberation Serif"/>
        </w:rPr>
        <w:t xml:space="preserve"> изложив пункт 95</w:t>
      </w:r>
      <w:r w:rsidR="0090135B" w:rsidRPr="00FD47AF">
        <w:rPr>
          <w:rFonts w:ascii="Liberation Serif" w:hAnsi="Liberation Serif"/>
        </w:rPr>
        <w:t xml:space="preserve"> раздела 3</w:t>
      </w:r>
      <w:r w:rsidRPr="00FD47AF">
        <w:rPr>
          <w:rFonts w:ascii="Liberation Serif" w:hAnsi="Liberation Serif"/>
        </w:rPr>
        <w:t xml:space="preserve"> </w:t>
      </w:r>
      <w:r w:rsidR="0090135B" w:rsidRPr="00FD47AF">
        <w:rPr>
          <w:rFonts w:ascii="Liberation Serif" w:hAnsi="Liberation Serif"/>
        </w:rPr>
        <w:t>в новой редакции</w:t>
      </w:r>
      <w:r w:rsidR="008546A8" w:rsidRPr="00FD47AF">
        <w:rPr>
          <w:rFonts w:ascii="Liberation Serif" w:hAnsi="Liberation Serif"/>
        </w:rPr>
        <w:t>:</w:t>
      </w:r>
    </w:p>
    <w:p w:rsidR="008546A8" w:rsidRPr="00FD47AF" w:rsidRDefault="008546A8" w:rsidP="00C70846">
      <w:pPr>
        <w:shd w:val="clear" w:color="auto" w:fill="FFFFFF"/>
        <w:ind w:firstLine="708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lastRenderedPageBreak/>
        <w:t xml:space="preserve">«95. Исчерпывающий перечень оснований для отказа в </w:t>
      </w:r>
      <w:r w:rsidRPr="00FD47AF">
        <w:rPr>
          <w:rFonts w:ascii="Liberation Serif" w:hAnsi="Liberation Serif"/>
          <w:lang w:eastAsia="en-US"/>
        </w:rPr>
        <w:t>исправлении допущенных опечаток и ошибок в выданных в результате предоставления муниципальной услуги документах</w:t>
      </w:r>
      <w:r w:rsidRPr="00FD47AF">
        <w:rPr>
          <w:rFonts w:ascii="Liberation Serif" w:hAnsi="Liberation Serif"/>
        </w:rPr>
        <w:t>:</w:t>
      </w:r>
    </w:p>
    <w:p w:rsidR="008546A8" w:rsidRPr="00FD47AF" w:rsidRDefault="008546A8" w:rsidP="003335CC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1)  заполнение запроса, неразборчивым, не поддающимся прочтению почерком;</w:t>
      </w:r>
    </w:p>
    <w:p w:rsidR="008546A8" w:rsidRPr="00FD47AF" w:rsidRDefault="008546A8" w:rsidP="003335CC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pacing w:val="2"/>
        </w:rPr>
      </w:pPr>
      <w:r w:rsidRPr="00FD47AF">
        <w:rPr>
          <w:rFonts w:ascii="Liberation Serif" w:hAnsi="Liberation Serif"/>
        </w:rPr>
        <w:t>2)</w:t>
      </w:r>
      <w:proofErr w:type="spellStart"/>
      <w:r w:rsidRPr="00FD47AF">
        <w:rPr>
          <w:rFonts w:ascii="Liberation Serif" w:hAnsi="Liberation Serif"/>
          <w:color w:val="FFFFFF" w:themeColor="background1"/>
        </w:rPr>
        <w:t>п</w:t>
      </w:r>
      <w:r w:rsidRPr="00FD47AF">
        <w:rPr>
          <w:rFonts w:ascii="Liberation Serif" w:hAnsi="Liberation Serif"/>
          <w:spacing w:val="2"/>
        </w:rPr>
        <w:t>в</w:t>
      </w:r>
      <w:proofErr w:type="spellEnd"/>
      <w:r w:rsidRPr="00FD47AF">
        <w:rPr>
          <w:rFonts w:ascii="Liberation Serif" w:hAnsi="Liberation Serif"/>
          <w:spacing w:val="2"/>
        </w:rPr>
        <w:t xml:space="preserve"> запросе содержатся нецензурные либо оскорбительные выражения, угрозы жизни, здоровью и имуществу сотрудников Финансового управления, а также членов их семей;</w:t>
      </w:r>
    </w:p>
    <w:p w:rsidR="008546A8" w:rsidRPr="00FD47AF" w:rsidRDefault="008546A8" w:rsidP="003335CC">
      <w:pPr>
        <w:shd w:val="clear" w:color="auto" w:fill="FFFFFF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3) отсутствие таких опечаток и (или) ошибок</w:t>
      </w:r>
      <w:r w:rsidRPr="00FD47AF">
        <w:rPr>
          <w:rFonts w:ascii="Liberation Serif" w:hAnsi="Liberation Serif"/>
          <w:lang w:eastAsia="en-US"/>
        </w:rPr>
        <w:t xml:space="preserve"> в выданных в результате предоставления муниципальной услуги документах</w:t>
      </w:r>
      <w:r w:rsidRPr="00FD47AF">
        <w:rPr>
          <w:rFonts w:ascii="Liberation Serif" w:hAnsi="Liberation Serif"/>
        </w:rPr>
        <w:t>.»;</w:t>
      </w:r>
    </w:p>
    <w:p w:rsidR="00881497" w:rsidRPr="00FD47AF" w:rsidRDefault="008546A8" w:rsidP="00FD47AF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</w:rPr>
      </w:pPr>
      <w:r w:rsidRPr="00FD47AF">
        <w:rPr>
          <w:rFonts w:ascii="Liberation Serif" w:hAnsi="Liberation Serif"/>
        </w:rPr>
        <w:t xml:space="preserve">2) дополнить </w:t>
      </w:r>
      <w:r w:rsidR="00881497" w:rsidRPr="00FD47AF">
        <w:rPr>
          <w:rFonts w:ascii="Liberation Serif" w:eastAsia="Calibri" w:hAnsi="Liberation Serif" w:cs="Liberation Serif"/>
        </w:rPr>
        <w:t>раздел</w:t>
      </w:r>
      <w:r w:rsidR="0090135B" w:rsidRPr="00FD47AF">
        <w:rPr>
          <w:rFonts w:ascii="Liberation Serif" w:eastAsia="Calibri" w:hAnsi="Liberation Serif" w:cs="Liberation Serif"/>
        </w:rPr>
        <w:t xml:space="preserve"> 3</w:t>
      </w:r>
      <w:r w:rsidR="00881497" w:rsidRPr="00FD47AF">
        <w:rPr>
          <w:rFonts w:ascii="Liberation Serif" w:eastAsia="Calibri" w:hAnsi="Liberation Serif" w:cs="Liberation Serif"/>
        </w:rPr>
        <w:t xml:space="preserve"> </w:t>
      </w:r>
      <w:r w:rsidRPr="00FD47AF">
        <w:rPr>
          <w:rFonts w:ascii="Liberation Serif" w:eastAsia="Calibri" w:hAnsi="Liberation Serif" w:cs="Liberation Serif"/>
        </w:rPr>
        <w:t>п</w:t>
      </w:r>
      <w:r w:rsidR="00592F19" w:rsidRPr="00FD47AF">
        <w:rPr>
          <w:rFonts w:ascii="Liberation Serif" w:eastAsia="Calibri" w:hAnsi="Liberation Serif" w:cs="Liberation Serif"/>
        </w:rPr>
        <w:t xml:space="preserve">одразделом </w:t>
      </w:r>
      <w:r w:rsidR="00B77337" w:rsidRPr="00FD47AF">
        <w:rPr>
          <w:rFonts w:ascii="Liberation Serif" w:eastAsia="Calibri" w:hAnsi="Liberation Serif" w:cs="Liberation Serif"/>
        </w:rPr>
        <w:t xml:space="preserve">пятнадцатым </w:t>
      </w:r>
      <w:r w:rsidR="00592F19" w:rsidRPr="00FD47AF">
        <w:rPr>
          <w:rFonts w:ascii="Liberation Serif" w:eastAsia="Calibri" w:hAnsi="Liberation Serif" w:cs="Liberation Serif"/>
        </w:rPr>
        <w:t>следующего содержания:</w:t>
      </w:r>
    </w:p>
    <w:p w:rsidR="00FD47AF" w:rsidRPr="00FD47AF" w:rsidRDefault="00FD47AF" w:rsidP="003335CC">
      <w:pPr>
        <w:jc w:val="center"/>
        <w:textAlignment w:val="baseline"/>
        <w:outlineLvl w:val="3"/>
        <w:rPr>
          <w:rFonts w:ascii="Liberation Serif" w:eastAsia="Calibri" w:hAnsi="Liberation Serif" w:cs="Liberation Serif"/>
        </w:rPr>
      </w:pPr>
    </w:p>
    <w:p w:rsidR="00881497" w:rsidRPr="00FD47AF" w:rsidRDefault="00881497" w:rsidP="003335CC">
      <w:pPr>
        <w:jc w:val="center"/>
        <w:textAlignment w:val="baseline"/>
        <w:outlineLvl w:val="3"/>
        <w:rPr>
          <w:rFonts w:ascii="Liberation Serif" w:hAnsi="Liberation Serif"/>
          <w:bCs/>
        </w:rPr>
      </w:pPr>
      <w:r w:rsidRPr="00FD47AF">
        <w:rPr>
          <w:rFonts w:ascii="Liberation Serif" w:eastAsia="Calibri" w:hAnsi="Liberation Serif" w:cs="Liberation Serif"/>
        </w:rPr>
        <w:t>«</w:t>
      </w:r>
      <w:r w:rsidRPr="00FD47AF">
        <w:rPr>
          <w:rFonts w:ascii="Liberation Serif" w:hAnsi="Liberation Serif"/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FD47AF" w:rsidRPr="00FD47AF" w:rsidRDefault="00FD47AF" w:rsidP="003335CC">
      <w:pPr>
        <w:jc w:val="center"/>
        <w:textAlignment w:val="baseline"/>
        <w:outlineLvl w:val="3"/>
        <w:rPr>
          <w:rFonts w:ascii="Liberation Serif" w:hAnsi="Liberation Serif"/>
          <w:bCs/>
        </w:rPr>
      </w:pPr>
    </w:p>
    <w:p w:rsidR="00881497" w:rsidRPr="00FD47AF" w:rsidRDefault="00881497" w:rsidP="00FD47AF">
      <w:pPr>
        <w:ind w:firstLine="709"/>
        <w:jc w:val="both"/>
        <w:textAlignment w:val="baseline"/>
        <w:rPr>
          <w:rFonts w:ascii="Liberation Serif" w:hAnsi="Liberation Serif"/>
        </w:rPr>
      </w:pPr>
      <w:r w:rsidRPr="00FD47AF">
        <w:rPr>
          <w:rFonts w:ascii="Liberation Serif" w:eastAsia="Calibri" w:hAnsi="Liberation Serif" w:cs="Liberation Serif"/>
        </w:rPr>
        <w:t>98-1.</w:t>
      </w:r>
      <w:r w:rsidRPr="00FD47AF">
        <w:rPr>
          <w:rFonts w:ascii="Liberation Serif" w:hAnsi="Liberation Serif"/>
        </w:rPr>
        <w:t>Основанием для начала выполнения административной процедуры является поступление запроса заявителя</w:t>
      </w:r>
      <w:r w:rsidRPr="00FD47AF">
        <w:rPr>
          <w:rFonts w:ascii="Liberation Serif" w:hAnsi="Liberation Serif" w:cs="Calibri"/>
        </w:rPr>
        <w:t>, составленного в произвольной форме</w:t>
      </w:r>
      <w:r w:rsidR="00546209" w:rsidRPr="00FD47AF">
        <w:rPr>
          <w:rFonts w:ascii="Liberation Serif" w:hAnsi="Liberation Serif" w:cs="Calibri"/>
        </w:rPr>
        <w:br/>
      </w:r>
      <w:r w:rsidRPr="00FD47AF">
        <w:rPr>
          <w:rFonts w:ascii="Liberation Serif" w:hAnsi="Liberation Serif" w:cs="Calibri"/>
        </w:rPr>
        <w:t>в письменном виде,</w:t>
      </w:r>
      <w:r w:rsidR="00546209" w:rsidRPr="00FD47AF">
        <w:rPr>
          <w:rFonts w:ascii="Liberation Serif" w:hAnsi="Liberation Serif" w:cs="Calibri"/>
        </w:rPr>
        <w:t xml:space="preserve"> </w:t>
      </w:r>
      <w:r w:rsidRPr="00FD47AF">
        <w:rPr>
          <w:rFonts w:ascii="Liberation Serif" w:hAnsi="Liberation Serif"/>
        </w:rPr>
        <w:t xml:space="preserve">о выдаче дубликата </w:t>
      </w:r>
      <w:r w:rsidRPr="00FD47AF">
        <w:rPr>
          <w:rFonts w:ascii="Liberation Serif" w:hAnsi="Liberation Serif"/>
          <w:spacing w:val="2"/>
        </w:rPr>
        <w:t>письменного разъяснения</w:t>
      </w:r>
      <w:r w:rsidRPr="00FD47AF">
        <w:rPr>
          <w:rFonts w:ascii="Liberation Serif" w:hAnsi="Liberation Serif"/>
        </w:rPr>
        <w:t xml:space="preserve">, выданного </w:t>
      </w:r>
      <w:r w:rsidR="00546209" w:rsidRPr="00FD47AF">
        <w:rPr>
          <w:rFonts w:ascii="Liberation Serif" w:hAnsi="Liberation Serif"/>
        </w:rPr>
        <w:br/>
      </w:r>
      <w:r w:rsidRPr="00FD47AF">
        <w:rPr>
          <w:rFonts w:ascii="Liberation Serif" w:hAnsi="Liberation Serif"/>
        </w:rPr>
        <w:t>по результатам предоставления муниципальной услуги.</w:t>
      </w:r>
    </w:p>
    <w:p w:rsidR="00881497" w:rsidRPr="00FD47AF" w:rsidRDefault="00881497" w:rsidP="00FD47AF">
      <w:pPr>
        <w:ind w:firstLine="709"/>
        <w:jc w:val="both"/>
        <w:textAlignment w:val="baseline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Запрос о выдаче дубликата подается заявителем или его представителем</w:t>
      </w:r>
      <w:r w:rsidRPr="00FD47AF">
        <w:rPr>
          <w:rFonts w:ascii="Liberation Serif" w:hAnsi="Liberation Serif"/>
        </w:rPr>
        <w:br/>
        <w:t>в  Финансовое управление посредством личного обращения, либо почтового отправления, либо через многофункциональный центр предоставления государственных и муниципальных услуг на бумажном носителе или</w:t>
      </w:r>
      <w:r w:rsidRPr="00FD47AF">
        <w:rPr>
          <w:rFonts w:ascii="Liberation Serif" w:hAnsi="Liberation Serif"/>
        </w:rPr>
        <w:br/>
        <w:t>в электронной форме.</w:t>
      </w:r>
    </w:p>
    <w:p w:rsidR="00881497" w:rsidRPr="00FD47AF" w:rsidRDefault="00881497" w:rsidP="003335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FD47AF">
        <w:rPr>
          <w:rFonts w:ascii="Liberation Serif" w:hAnsi="Liberation Serif"/>
          <w:sz w:val="28"/>
          <w:szCs w:val="28"/>
        </w:rPr>
        <w:t xml:space="preserve">Поступивший в Финансовое управление письменный запрос заявителя регистрируется в структурном подразделении Финансового управления, обеспечивающем прием и регистрацию почтовой корреспонденции. </w:t>
      </w:r>
    </w:p>
    <w:p w:rsidR="00881497" w:rsidRPr="00FD47AF" w:rsidRDefault="00881497" w:rsidP="00FD47AF">
      <w:pPr>
        <w:ind w:firstLine="709"/>
        <w:jc w:val="both"/>
        <w:textAlignment w:val="baseline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Сотрудник Финансового управления, ответственный за предоставление муниципальной услуги, в течение одного рабочего дня со дня регистрации запроса о выдаче дубликата принимает одно из следующих решений:</w:t>
      </w:r>
    </w:p>
    <w:p w:rsidR="00881497" w:rsidRPr="00FD47AF" w:rsidRDefault="00881497" w:rsidP="003335CC">
      <w:pPr>
        <w:jc w:val="both"/>
        <w:textAlignment w:val="baseline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1)  о выдаче дубликата;</w:t>
      </w:r>
    </w:p>
    <w:p w:rsidR="00881497" w:rsidRPr="00FD47AF" w:rsidRDefault="00881497" w:rsidP="003335CC">
      <w:pPr>
        <w:jc w:val="both"/>
        <w:textAlignment w:val="baseline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 xml:space="preserve">2) </w:t>
      </w:r>
      <w:r w:rsidR="003335CC" w:rsidRPr="00FD47AF">
        <w:rPr>
          <w:rFonts w:ascii="Liberation Serif" w:hAnsi="Liberation Serif"/>
        </w:rPr>
        <w:t xml:space="preserve"> </w:t>
      </w:r>
      <w:r w:rsidRPr="00FD47AF">
        <w:rPr>
          <w:rFonts w:ascii="Liberation Serif" w:hAnsi="Liberation Serif"/>
        </w:rPr>
        <w:t>об отсутствии оснований выдачи дубликата.</w:t>
      </w:r>
    </w:p>
    <w:p w:rsidR="00881497" w:rsidRPr="00FD47AF" w:rsidRDefault="00881497" w:rsidP="00FD47AF">
      <w:pPr>
        <w:ind w:firstLine="709"/>
        <w:jc w:val="both"/>
        <w:textAlignment w:val="baseline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Критерии принятия решений:</w:t>
      </w:r>
    </w:p>
    <w:p w:rsidR="00881497" w:rsidRPr="00FD47AF" w:rsidRDefault="00881497" w:rsidP="003335CC">
      <w:pPr>
        <w:jc w:val="both"/>
        <w:textAlignment w:val="baseline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1)</w:t>
      </w:r>
      <w:proofErr w:type="spellStart"/>
      <w:r w:rsidRPr="00FD47AF">
        <w:rPr>
          <w:rFonts w:ascii="Liberation Serif" w:hAnsi="Liberation Serif"/>
          <w:color w:val="FFFFFF" w:themeColor="background1"/>
        </w:rPr>
        <w:t>п</w:t>
      </w:r>
      <w:r w:rsidRPr="00FD47AF">
        <w:rPr>
          <w:rFonts w:ascii="Liberation Serif" w:hAnsi="Liberation Serif"/>
        </w:rPr>
        <w:t>предоставлялась</w:t>
      </w:r>
      <w:proofErr w:type="spellEnd"/>
      <w:r w:rsidRPr="00FD47AF">
        <w:rPr>
          <w:rFonts w:ascii="Liberation Serif" w:hAnsi="Liberation Serif"/>
        </w:rPr>
        <w:t xml:space="preserve"> ли ранее муниципальная услуга заявителю;</w:t>
      </w:r>
      <w:r w:rsidRPr="00FD47AF">
        <w:rPr>
          <w:rFonts w:ascii="Liberation Serif" w:hAnsi="Liberation Serif"/>
        </w:rPr>
        <w:br/>
        <w:t xml:space="preserve">2) </w:t>
      </w:r>
      <w:r w:rsidR="003335CC" w:rsidRPr="00FD47AF">
        <w:rPr>
          <w:rFonts w:ascii="Liberation Serif" w:hAnsi="Liberation Serif"/>
        </w:rPr>
        <w:t xml:space="preserve"> </w:t>
      </w:r>
      <w:r w:rsidRPr="00FD47AF">
        <w:rPr>
          <w:rFonts w:ascii="Liberation Serif" w:hAnsi="Liberation Serif"/>
        </w:rPr>
        <w:t>был ли выдан в результате оказания муниципальной услуги документ, дубликат которого запрашивается;</w:t>
      </w:r>
    </w:p>
    <w:p w:rsidR="00881497" w:rsidRPr="00FD47AF" w:rsidRDefault="00881497" w:rsidP="003335CC">
      <w:pPr>
        <w:jc w:val="both"/>
        <w:textAlignment w:val="baseline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3)  запрос подан лицом, имеющим на это полномочия.</w:t>
      </w:r>
    </w:p>
    <w:p w:rsidR="00881497" w:rsidRPr="00FD47AF" w:rsidRDefault="00881497" w:rsidP="00FD47A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 xml:space="preserve">Исчерпывающий перечень оснований для отказа в выдаче дубликата </w:t>
      </w:r>
      <w:r w:rsidRPr="00FD47AF">
        <w:rPr>
          <w:rFonts w:ascii="Liberation Serif" w:hAnsi="Liberation Serif"/>
          <w:spacing w:val="2"/>
        </w:rPr>
        <w:t>письменного разъяснения</w:t>
      </w:r>
      <w:r w:rsidRPr="00FD47AF">
        <w:rPr>
          <w:rFonts w:ascii="Liberation Serif" w:hAnsi="Liberation Serif"/>
        </w:rPr>
        <w:t>:</w:t>
      </w:r>
    </w:p>
    <w:p w:rsidR="00881497" w:rsidRPr="00FD47AF" w:rsidRDefault="00881497" w:rsidP="003335CC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1)  заполнение запроса, неразборчивым, не поддающимся прочтению почерком;</w:t>
      </w:r>
    </w:p>
    <w:p w:rsidR="00881497" w:rsidRPr="00FD47AF" w:rsidRDefault="00881497" w:rsidP="003335CC">
      <w:pPr>
        <w:tabs>
          <w:tab w:val="left" w:pos="1260"/>
        </w:tabs>
        <w:autoSpaceDE w:val="0"/>
        <w:autoSpaceDN w:val="0"/>
        <w:adjustRightInd w:val="0"/>
        <w:jc w:val="both"/>
        <w:rPr>
          <w:rFonts w:ascii="Liberation Serif" w:hAnsi="Liberation Serif"/>
          <w:spacing w:val="2"/>
        </w:rPr>
      </w:pPr>
      <w:r w:rsidRPr="00FD47AF">
        <w:rPr>
          <w:rFonts w:ascii="Liberation Serif" w:hAnsi="Liberation Serif"/>
        </w:rPr>
        <w:t>2)</w:t>
      </w:r>
      <w:proofErr w:type="spellStart"/>
      <w:r w:rsidRPr="00FD47AF">
        <w:rPr>
          <w:rFonts w:ascii="Liberation Serif" w:hAnsi="Liberation Serif"/>
          <w:color w:val="FFFFFF" w:themeColor="background1"/>
        </w:rPr>
        <w:t>п</w:t>
      </w:r>
      <w:r w:rsidRPr="00FD47AF">
        <w:rPr>
          <w:rFonts w:ascii="Liberation Serif" w:hAnsi="Liberation Serif"/>
          <w:spacing w:val="2"/>
        </w:rPr>
        <w:t>в</w:t>
      </w:r>
      <w:proofErr w:type="spellEnd"/>
      <w:r w:rsidRPr="00FD47AF">
        <w:rPr>
          <w:rFonts w:ascii="Liberation Serif" w:hAnsi="Liberation Serif"/>
          <w:spacing w:val="2"/>
        </w:rPr>
        <w:t xml:space="preserve"> запросе содержатся нецензурные либо оскорбительные выражения, угрозы жизни, здоровью и имуществу сотрудников Финансового управления, а также членов их семей;</w:t>
      </w:r>
    </w:p>
    <w:p w:rsidR="00881497" w:rsidRPr="00FD47AF" w:rsidRDefault="00881497" w:rsidP="003335CC">
      <w:pPr>
        <w:shd w:val="clear" w:color="auto" w:fill="FFFFFF"/>
        <w:tabs>
          <w:tab w:val="left" w:pos="567"/>
        </w:tabs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 xml:space="preserve">3) </w:t>
      </w:r>
      <w:r w:rsidR="003335CC" w:rsidRPr="00FD47AF">
        <w:rPr>
          <w:rFonts w:ascii="Liberation Serif" w:hAnsi="Liberation Serif"/>
        </w:rPr>
        <w:t xml:space="preserve"> </w:t>
      </w:r>
      <w:r w:rsidRPr="00FD47AF">
        <w:rPr>
          <w:rFonts w:ascii="Liberation Serif" w:hAnsi="Liberation Serif"/>
        </w:rPr>
        <w:t>запрос подан лицом, не имеющим на это полномочий.</w:t>
      </w:r>
    </w:p>
    <w:p w:rsidR="00881497" w:rsidRPr="00FD47AF" w:rsidRDefault="00881497" w:rsidP="00FD47A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lastRenderedPageBreak/>
        <w:t xml:space="preserve">Дубликат </w:t>
      </w:r>
      <w:r w:rsidRPr="00FD47AF">
        <w:rPr>
          <w:rFonts w:ascii="Liberation Serif" w:hAnsi="Liberation Serif"/>
          <w:spacing w:val="2"/>
        </w:rPr>
        <w:t>письменного разъяснения</w:t>
      </w:r>
      <w:r w:rsidRPr="00FD47AF">
        <w:rPr>
          <w:rFonts w:ascii="Liberation Serif" w:hAnsi="Liberation Serif"/>
        </w:rPr>
        <w:t xml:space="preserve"> либо решение об отказе в выдаче дубликата </w:t>
      </w:r>
      <w:r w:rsidRPr="00FD47AF">
        <w:rPr>
          <w:rFonts w:ascii="Liberation Serif" w:hAnsi="Liberation Serif"/>
          <w:spacing w:val="2"/>
        </w:rPr>
        <w:t>письменного разъяснения</w:t>
      </w:r>
      <w:r w:rsidRPr="00FD47AF">
        <w:rPr>
          <w:rFonts w:ascii="Liberation Serif" w:hAnsi="Liberation Serif"/>
        </w:rPr>
        <w:t xml:space="preserve"> направляется заявителю в порядке, установленном пунктами 72-74 настоящего Регламента способом, указанным заявителем в запросе о выдаче дубликата, в течение пяти рабочих дней с даты поступления запроса о выдаче дубликата.»;</w:t>
      </w:r>
    </w:p>
    <w:p w:rsidR="00881497" w:rsidRPr="00FD47AF" w:rsidRDefault="003335CC" w:rsidP="00FD47AF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</w:rPr>
      </w:pPr>
      <w:r w:rsidRPr="00FD47AF">
        <w:rPr>
          <w:rFonts w:ascii="Liberation Serif" w:hAnsi="Liberation Serif"/>
        </w:rPr>
        <w:t>3</w:t>
      </w:r>
      <w:r w:rsidR="00881497" w:rsidRPr="00FD47AF">
        <w:rPr>
          <w:rFonts w:ascii="Liberation Serif" w:hAnsi="Liberation Serif"/>
        </w:rPr>
        <w:t>) д</w:t>
      </w:r>
      <w:r w:rsidR="00881497" w:rsidRPr="00FD47AF">
        <w:rPr>
          <w:rFonts w:ascii="Liberation Serif" w:eastAsia="Calibri" w:hAnsi="Liberation Serif" w:cs="Liberation Serif"/>
        </w:rPr>
        <w:t>ополни</w:t>
      </w:r>
      <w:r w:rsidR="008546A8" w:rsidRPr="00FD47AF">
        <w:rPr>
          <w:rFonts w:ascii="Liberation Serif" w:eastAsia="Calibri" w:hAnsi="Liberation Serif" w:cs="Liberation Serif"/>
        </w:rPr>
        <w:t>ть</w:t>
      </w:r>
      <w:r w:rsidR="00881497" w:rsidRPr="00FD47AF">
        <w:rPr>
          <w:rFonts w:ascii="Liberation Serif" w:eastAsia="Calibri" w:hAnsi="Liberation Serif" w:cs="Liberation Serif"/>
        </w:rPr>
        <w:t xml:space="preserve"> раздел</w:t>
      </w:r>
      <w:r w:rsidR="008546A8" w:rsidRPr="00FD47AF">
        <w:rPr>
          <w:rFonts w:ascii="Liberation Serif" w:eastAsia="Calibri" w:hAnsi="Liberation Serif" w:cs="Liberation Serif"/>
        </w:rPr>
        <w:t xml:space="preserve"> 3</w:t>
      </w:r>
      <w:r w:rsidR="00881497" w:rsidRPr="00FD47AF">
        <w:rPr>
          <w:rFonts w:ascii="Liberation Serif" w:eastAsia="Calibri" w:hAnsi="Liberation Serif" w:cs="Liberation Serif"/>
        </w:rPr>
        <w:t xml:space="preserve"> </w:t>
      </w:r>
      <w:r w:rsidRPr="00FD47AF">
        <w:rPr>
          <w:rFonts w:ascii="Liberation Serif" w:eastAsia="Calibri" w:hAnsi="Liberation Serif" w:cs="Liberation Serif"/>
        </w:rPr>
        <w:t>подразделом шестнадцатым следующего содержания:</w:t>
      </w:r>
      <w:r w:rsidR="00881497" w:rsidRPr="00FD47AF">
        <w:rPr>
          <w:rFonts w:ascii="Liberation Serif" w:eastAsia="Calibri" w:hAnsi="Liberation Serif" w:cs="Liberation Serif"/>
        </w:rPr>
        <w:t xml:space="preserve"> </w:t>
      </w:r>
    </w:p>
    <w:p w:rsidR="003335CC" w:rsidRPr="00FD47AF" w:rsidRDefault="003335CC" w:rsidP="003335CC">
      <w:pPr>
        <w:shd w:val="clear" w:color="auto" w:fill="FFFFFF"/>
        <w:jc w:val="center"/>
        <w:rPr>
          <w:rFonts w:ascii="Liberation Serif" w:hAnsi="Liberation Serif"/>
        </w:rPr>
      </w:pPr>
    </w:p>
    <w:p w:rsidR="00881497" w:rsidRPr="00FD47AF" w:rsidRDefault="00881497" w:rsidP="003335CC">
      <w:pPr>
        <w:shd w:val="clear" w:color="auto" w:fill="FFFFFF"/>
        <w:jc w:val="center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«Порядок оставления запроса заявителя о предоставлении</w:t>
      </w:r>
    </w:p>
    <w:p w:rsidR="00881497" w:rsidRDefault="00881497" w:rsidP="003335CC">
      <w:pPr>
        <w:shd w:val="clear" w:color="auto" w:fill="FFFFFF"/>
        <w:jc w:val="center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муниципальной услуги без рассмотрения</w:t>
      </w:r>
    </w:p>
    <w:p w:rsidR="00FD47AF" w:rsidRPr="00FD47AF" w:rsidRDefault="00FD47AF" w:rsidP="003335CC">
      <w:pPr>
        <w:shd w:val="clear" w:color="auto" w:fill="FFFFFF"/>
        <w:jc w:val="center"/>
        <w:rPr>
          <w:rFonts w:ascii="Liberation Serif" w:hAnsi="Liberation Serif"/>
        </w:rPr>
      </w:pPr>
    </w:p>
    <w:p w:rsidR="00881497" w:rsidRPr="00FD47AF" w:rsidRDefault="00881497" w:rsidP="003335CC">
      <w:pPr>
        <w:shd w:val="clear" w:color="auto" w:fill="FFFFFF"/>
        <w:ind w:firstLine="708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98-2. Заявитель не позднее рабочего дня, предшествующего дню окончания срока предоставления муниципальной услуги, вправе обратиться в Финансовое управление с запросом</w:t>
      </w:r>
      <w:r w:rsidRPr="00FD47AF">
        <w:rPr>
          <w:rFonts w:ascii="Liberation Serif" w:hAnsi="Liberation Serif" w:cs="Calibri"/>
        </w:rPr>
        <w:t xml:space="preserve">, составленным в произвольной форме в письменном виде, </w:t>
      </w:r>
      <w:r w:rsidRPr="00FD47AF">
        <w:rPr>
          <w:rFonts w:ascii="Liberation Serif" w:hAnsi="Liberation Serif"/>
        </w:rPr>
        <w:t>об оставлении заявления о предоставлении муниципальной услуги без рассмотрения.</w:t>
      </w:r>
    </w:p>
    <w:p w:rsidR="00881497" w:rsidRPr="00FD47AF" w:rsidRDefault="00881497" w:rsidP="00FD47A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Запрос об оставлении заявления о предоставлении муниципальной услуги без рассмотрения подается заявителем или его представителем в  Финансовое управление посредством личного обращения, либо почтового отправления, либо через многофункциональный центр предоставления государственных</w:t>
      </w:r>
      <w:r w:rsidRPr="00FD47AF">
        <w:rPr>
          <w:rFonts w:ascii="Liberation Serif" w:hAnsi="Liberation Serif"/>
        </w:rPr>
        <w:br/>
        <w:t>и муниципальных услуг на бумажном носителе или в электронной форме.</w:t>
      </w:r>
    </w:p>
    <w:p w:rsidR="00881497" w:rsidRPr="00FD47AF" w:rsidRDefault="00881497" w:rsidP="003335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FD47AF">
        <w:rPr>
          <w:rFonts w:ascii="Liberation Serif" w:hAnsi="Liberation Serif"/>
          <w:sz w:val="28"/>
          <w:szCs w:val="28"/>
        </w:rPr>
        <w:t xml:space="preserve">Поступивший в Финансовое управление письменный запрос заявителя регистрируется в структурном подразделении Финансового управления, обеспечивающем прием и регистрацию почтовой корреспонденции. </w:t>
      </w:r>
    </w:p>
    <w:p w:rsidR="00881497" w:rsidRPr="00FD47AF" w:rsidRDefault="00881497" w:rsidP="003335CC">
      <w:pPr>
        <w:shd w:val="clear" w:color="auto" w:fill="FFFFFF"/>
        <w:ind w:firstLine="708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На основании поступившего запроса об оставлении заявления</w:t>
      </w:r>
      <w:r w:rsidRPr="00FD47AF">
        <w:rPr>
          <w:rFonts w:ascii="Liberation Serif" w:hAnsi="Liberation Serif"/>
        </w:rPr>
        <w:br/>
        <w:t>о предоставлении муниципальной услуги без рассмотрения сотрудник Финансового управления принимает решение об оставлении заявления</w:t>
      </w:r>
      <w:r w:rsidRPr="00FD47AF">
        <w:rPr>
          <w:rFonts w:ascii="Liberation Serif" w:hAnsi="Liberation Serif"/>
        </w:rPr>
        <w:br/>
        <w:t>о предоставлении муниципальной услуги без рассмотрения.</w:t>
      </w:r>
    </w:p>
    <w:p w:rsidR="00881497" w:rsidRPr="00FD47AF" w:rsidRDefault="00881497" w:rsidP="003335CC">
      <w:pPr>
        <w:shd w:val="clear" w:color="auto" w:fill="FFFFFF"/>
        <w:ind w:firstLine="708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Решение об оставлении заявления о предоставлении муниципальной услуги без рассмотрения не позднее рабочего дня, следующего за днем поступления запроса об оставлении заявления о предоставлении муниципальной услуги без рассмотрения, направляется заявителю в порядке, установленном пунктами 71-74 настоящего Регламента способом, указанным заявителем в запросе об оставлении заявления о предоставлении муниципальной услуги без рассмотрения.</w:t>
      </w:r>
    </w:p>
    <w:p w:rsidR="00881497" w:rsidRPr="00FD47AF" w:rsidRDefault="00881497" w:rsidP="00FD47A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FD47AF">
        <w:rPr>
          <w:rFonts w:ascii="Liberation Serif" w:hAnsi="Liberation Serif"/>
        </w:rPr>
        <w:t>Оставление заявления о предоставлении муниципальной услуги без рассмотрения не препятствует повторному обращению заявителя в Финансовое управление за получением услуги.»;</w:t>
      </w:r>
    </w:p>
    <w:p w:rsidR="00881497" w:rsidRPr="00FD47AF" w:rsidRDefault="003335CC" w:rsidP="003335CC">
      <w:pPr>
        <w:ind w:firstLine="708"/>
        <w:jc w:val="both"/>
        <w:textAlignment w:val="baseline"/>
        <w:outlineLvl w:val="3"/>
        <w:rPr>
          <w:rFonts w:ascii="Liberation Serif" w:eastAsia="Calibri" w:hAnsi="Liberation Serif" w:cs="Liberation Serif"/>
        </w:rPr>
      </w:pPr>
      <w:r w:rsidRPr="00FD47AF">
        <w:rPr>
          <w:rFonts w:ascii="Liberation Serif" w:hAnsi="Liberation Serif"/>
        </w:rPr>
        <w:t>4</w:t>
      </w:r>
      <w:r w:rsidR="00881497" w:rsidRPr="00FD47AF">
        <w:rPr>
          <w:rFonts w:ascii="Liberation Serif" w:hAnsi="Liberation Serif"/>
        </w:rPr>
        <w:t>) д</w:t>
      </w:r>
      <w:r w:rsidR="00881497" w:rsidRPr="00FD47AF">
        <w:rPr>
          <w:rFonts w:ascii="Liberation Serif" w:eastAsia="Calibri" w:hAnsi="Liberation Serif" w:cs="Liberation Serif"/>
        </w:rPr>
        <w:t>ополни</w:t>
      </w:r>
      <w:r w:rsidRPr="00FD47AF">
        <w:rPr>
          <w:rFonts w:ascii="Liberation Serif" w:eastAsia="Calibri" w:hAnsi="Liberation Serif" w:cs="Liberation Serif"/>
        </w:rPr>
        <w:t>ть</w:t>
      </w:r>
      <w:r w:rsidR="00881497" w:rsidRPr="00FD47AF">
        <w:rPr>
          <w:rFonts w:ascii="Liberation Serif" w:eastAsia="Calibri" w:hAnsi="Liberation Serif" w:cs="Liberation Serif"/>
        </w:rPr>
        <w:t xml:space="preserve"> раздел </w:t>
      </w:r>
      <w:r w:rsidRPr="00FD47AF">
        <w:rPr>
          <w:rFonts w:ascii="Liberation Serif" w:eastAsia="Calibri" w:hAnsi="Liberation Serif" w:cs="Liberation Serif"/>
        </w:rPr>
        <w:t>3</w:t>
      </w:r>
      <w:r w:rsidR="00881497" w:rsidRPr="00FD47AF">
        <w:rPr>
          <w:rFonts w:ascii="Liberation Serif" w:eastAsia="Calibri" w:hAnsi="Liberation Serif" w:cs="Liberation Serif"/>
        </w:rPr>
        <w:t xml:space="preserve"> </w:t>
      </w:r>
      <w:r w:rsidRPr="00FD47AF">
        <w:rPr>
          <w:rFonts w:ascii="Liberation Serif" w:eastAsia="Calibri" w:hAnsi="Liberation Serif" w:cs="Liberation Serif"/>
        </w:rPr>
        <w:t xml:space="preserve">подразделом семнадцатым </w:t>
      </w:r>
      <w:r w:rsidR="00881497" w:rsidRPr="00FD47AF">
        <w:rPr>
          <w:rFonts w:ascii="Liberation Serif" w:eastAsia="Calibri" w:hAnsi="Liberation Serif" w:cs="Liberation Serif"/>
        </w:rPr>
        <w:t xml:space="preserve">следующего содержания: </w:t>
      </w:r>
    </w:p>
    <w:p w:rsidR="00FD47AF" w:rsidRDefault="00FD47AF">
      <w:pPr>
        <w:spacing w:after="200" w:line="276" w:lineRule="auto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br w:type="page"/>
      </w:r>
    </w:p>
    <w:p w:rsidR="00881497" w:rsidRPr="00FD47AF" w:rsidRDefault="00881497" w:rsidP="003335CC">
      <w:pPr>
        <w:ind w:firstLine="708"/>
        <w:jc w:val="both"/>
        <w:textAlignment w:val="baseline"/>
        <w:outlineLvl w:val="3"/>
        <w:rPr>
          <w:rFonts w:ascii="Liberation Serif" w:eastAsia="Calibri" w:hAnsi="Liberation Serif" w:cs="Liberation Serif"/>
        </w:rPr>
      </w:pPr>
      <w:r w:rsidRPr="00FD47AF">
        <w:rPr>
          <w:rFonts w:ascii="Liberation Serif" w:eastAsia="Calibri" w:hAnsi="Liberation Serif" w:cs="Liberation Serif"/>
        </w:rPr>
        <w:lastRenderedPageBreak/>
        <w:t xml:space="preserve">«98-3. Предоставление </w:t>
      </w:r>
      <w:r w:rsidRPr="00FD47AF">
        <w:rPr>
          <w:rFonts w:ascii="Liberation Serif" w:hAnsi="Liberation Serif"/>
        </w:rPr>
        <w:t>муниципальной</w:t>
      </w:r>
      <w:r w:rsidRPr="00FD47AF">
        <w:rPr>
          <w:rFonts w:ascii="Liberation Serif" w:eastAsia="Calibri" w:hAnsi="Liberation Serif" w:cs="Liberation Serif"/>
        </w:rPr>
        <w:t xml:space="preserve"> услуги в упреждающем (</w:t>
      </w:r>
      <w:proofErr w:type="spellStart"/>
      <w:r w:rsidRPr="00FD47AF">
        <w:rPr>
          <w:rFonts w:ascii="Liberation Serif" w:eastAsia="Calibri" w:hAnsi="Liberation Serif" w:cs="Liberation Serif"/>
        </w:rPr>
        <w:t>проактивном</w:t>
      </w:r>
      <w:proofErr w:type="spellEnd"/>
      <w:r w:rsidRPr="00FD47AF">
        <w:rPr>
          <w:rFonts w:ascii="Liberation Serif" w:eastAsia="Calibri" w:hAnsi="Liberation Serif" w:cs="Liberation Serif"/>
        </w:rPr>
        <w:t>) режиме не осуществляется.».</w:t>
      </w:r>
    </w:p>
    <w:p w:rsidR="00881497" w:rsidRDefault="00881497" w:rsidP="003335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FD47AF">
        <w:rPr>
          <w:rFonts w:ascii="Liberation Serif" w:hAnsi="Liberation Serif"/>
          <w:bCs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10762" w:rsidRPr="00FD47AF" w:rsidRDefault="00210762" w:rsidP="003335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7525FC" w:rsidRPr="00FD47AF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3208"/>
        <w:gridCol w:w="415"/>
        <w:gridCol w:w="6016"/>
      </w:tblGrid>
      <w:tr w:rsidR="00571F73" w:rsidRPr="00FD47AF" w:rsidTr="00FD47AF">
        <w:tc>
          <w:tcPr>
            <w:tcW w:w="3794" w:type="dxa"/>
            <w:gridSpan w:val="3"/>
          </w:tcPr>
          <w:p w:rsidR="00571F73" w:rsidRPr="00FD47AF" w:rsidRDefault="00FB4B01" w:rsidP="00FB4B01">
            <w:pPr>
              <w:rPr>
                <w:rFonts w:ascii="Liberation Serif" w:hAnsi="Liberation Serif"/>
              </w:rPr>
            </w:pPr>
            <w:r w:rsidRPr="00FD47AF"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  <w:r w:rsidR="00571F73" w:rsidRPr="00FD47A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095" w:type="dxa"/>
          </w:tcPr>
          <w:p w:rsidR="00571F73" w:rsidRPr="00FD47AF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52ACF" w:rsidRPr="00FD47AF" w:rsidRDefault="00552ACF" w:rsidP="00FB4B01">
            <w:pPr>
              <w:jc w:val="right"/>
              <w:rPr>
                <w:rFonts w:ascii="Liberation Serif" w:hAnsi="Liberation Serif"/>
              </w:rPr>
            </w:pPr>
          </w:p>
          <w:p w:rsidR="00571F73" w:rsidRPr="00FD47AF" w:rsidRDefault="00FD47AF" w:rsidP="00210762">
            <w:pPr>
              <w:jc w:val="right"/>
              <w:rPr>
                <w:rFonts w:ascii="Liberation Serif" w:hAnsi="Liberation Serif"/>
              </w:rPr>
            </w:pPr>
            <w:r w:rsidRPr="00FD47AF">
              <w:rPr>
                <w:rFonts w:ascii="Liberation Serif" w:hAnsi="Liberation Serif"/>
              </w:rPr>
              <w:t xml:space="preserve">С.Л. </w:t>
            </w:r>
            <w:proofErr w:type="spellStart"/>
            <w:r w:rsidRPr="00FD47AF">
              <w:rPr>
                <w:rFonts w:ascii="Liberation Serif" w:hAnsi="Liberation Serif"/>
              </w:rPr>
              <w:t>Делидов</w:t>
            </w:r>
            <w:proofErr w:type="spellEnd"/>
          </w:p>
        </w:tc>
      </w:tr>
      <w:tr w:rsidR="00CD628F" w:rsidRPr="003335CC" w:rsidTr="00407BD7">
        <w:trPr>
          <w:gridBefore w:val="1"/>
          <w:wBefore w:w="142" w:type="dxa"/>
        </w:trPr>
        <w:tc>
          <w:tcPr>
            <w:tcW w:w="3232" w:type="dxa"/>
          </w:tcPr>
          <w:p w:rsidR="00CD628F" w:rsidRPr="003335CC" w:rsidRDefault="00CD628F" w:rsidP="00414D7A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515" w:type="dxa"/>
            <w:gridSpan w:val="2"/>
          </w:tcPr>
          <w:p w:rsidR="00CD628F" w:rsidRPr="003335CC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7"/>
                <w:szCs w:val="27"/>
              </w:rPr>
            </w:pPr>
            <w:bookmarkStart w:id="2" w:name="_GoBack"/>
            <w:bookmarkEnd w:id="2"/>
          </w:p>
        </w:tc>
      </w:tr>
    </w:tbl>
    <w:p w:rsidR="00610F70" w:rsidRDefault="00610F70" w:rsidP="00FD47AF">
      <w:pPr>
        <w:spacing w:after="200" w:line="276" w:lineRule="auto"/>
        <w:jc w:val="center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DD" w:rsidRDefault="007418DD" w:rsidP="00485EDB">
      <w:r>
        <w:separator/>
      </w:r>
    </w:p>
  </w:endnote>
  <w:endnote w:type="continuationSeparator" w:id="0">
    <w:p w:rsidR="007418DD" w:rsidRDefault="007418D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DD" w:rsidRDefault="007418DD" w:rsidP="00485EDB">
      <w:r>
        <w:separator/>
      </w:r>
    </w:p>
  </w:footnote>
  <w:footnote w:type="continuationSeparator" w:id="0">
    <w:p w:rsidR="007418DD" w:rsidRDefault="007418D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0690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1E739F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1E739F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1E739F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E62FF5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B5F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0690D"/>
    <w:rsid w:val="000906B4"/>
    <w:rsid w:val="000962E1"/>
    <w:rsid w:val="000A2102"/>
    <w:rsid w:val="001A4FDE"/>
    <w:rsid w:val="001A5231"/>
    <w:rsid w:val="001E087D"/>
    <w:rsid w:val="001E739F"/>
    <w:rsid w:val="001F0AD5"/>
    <w:rsid w:val="001F6886"/>
    <w:rsid w:val="00210762"/>
    <w:rsid w:val="00255E62"/>
    <w:rsid w:val="002F5F92"/>
    <w:rsid w:val="00331BD7"/>
    <w:rsid w:val="003335CC"/>
    <w:rsid w:val="00355D28"/>
    <w:rsid w:val="00361C93"/>
    <w:rsid w:val="003B7590"/>
    <w:rsid w:val="003B7C59"/>
    <w:rsid w:val="003F00EC"/>
    <w:rsid w:val="00407BD7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46209"/>
    <w:rsid w:val="00546754"/>
    <w:rsid w:val="00552ACF"/>
    <w:rsid w:val="00556C14"/>
    <w:rsid w:val="00571F73"/>
    <w:rsid w:val="00592F19"/>
    <w:rsid w:val="006072DD"/>
    <w:rsid w:val="00610F70"/>
    <w:rsid w:val="0062553F"/>
    <w:rsid w:val="0062652F"/>
    <w:rsid w:val="006516CA"/>
    <w:rsid w:val="0065717B"/>
    <w:rsid w:val="006A1713"/>
    <w:rsid w:val="006E2FC9"/>
    <w:rsid w:val="00706F32"/>
    <w:rsid w:val="007418DD"/>
    <w:rsid w:val="007525FC"/>
    <w:rsid w:val="007A24A2"/>
    <w:rsid w:val="007B20D4"/>
    <w:rsid w:val="007F26BA"/>
    <w:rsid w:val="007F345C"/>
    <w:rsid w:val="00825CB9"/>
    <w:rsid w:val="00826B43"/>
    <w:rsid w:val="00827608"/>
    <w:rsid w:val="00830396"/>
    <w:rsid w:val="0083796C"/>
    <w:rsid w:val="008546A8"/>
    <w:rsid w:val="0088139A"/>
    <w:rsid w:val="00881497"/>
    <w:rsid w:val="008F1CDE"/>
    <w:rsid w:val="0090135B"/>
    <w:rsid w:val="00920E75"/>
    <w:rsid w:val="00927EA6"/>
    <w:rsid w:val="00951108"/>
    <w:rsid w:val="00980BD1"/>
    <w:rsid w:val="0098531F"/>
    <w:rsid w:val="009A026B"/>
    <w:rsid w:val="009A14B0"/>
    <w:rsid w:val="009A3845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77337"/>
    <w:rsid w:val="00B81ECB"/>
    <w:rsid w:val="00BB0186"/>
    <w:rsid w:val="00BE220B"/>
    <w:rsid w:val="00C60761"/>
    <w:rsid w:val="00C61E34"/>
    <w:rsid w:val="00C64063"/>
    <w:rsid w:val="00C70654"/>
    <w:rsid w:val="00C70846"/>
    <w:rsid w:val="00C87E9A"/>
    <w:rsid w:val="00CD628F"/>
    <w:rsid w:val="00D91935"/>
    <w:rsid w:val="00DA3509"/>
    <w:rsid w:val="00DD4A5C"/>
    <w:rsid w:val="00DD6C9E"/>
    <w:rsid w:val="00DE2B81"/>
    <w:rsid w:val="00E62FF5"/>
    <w:rsid w:val="00E83FBF"/>
    <w:rsid w:val="00EA58B9"/>
    <w:rsid w:val="00ED7DE7"/>
    <w:rsid w:val="00EE1C2F"/>
    <w:rsid w:val="00EF6013"/>
    <w:rsid w:val="00F0493A"/>
    <w:rsid w:val="00F4785A"/>
    <w:rsid w:val="00F614BA"/>
    <w:rsid w:val="00F71559"/>
    <w:rsid w:val="00FA0F5D"/>
    <w:rsid w:val="00FB4B01"/>
    <w:rsid w:val="00FB771E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203E6D-BDFC-4816-91C5-BDCD7C2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497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88149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516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16C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1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16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1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V. Kaverina</cp:lastModifiedBy>
  <cp:revision>3</cp:revision>
  <dcterms:created xsi:type="dcterms:W3CDTF">2024-04-03T03:19:00Z</dcterms:created>
  <dcterms:modified xsi:type="dcterms:W3CDTF">2024-04-03T03:20:00Z</dcterms:modified>
</cp:coreProperties>
</file>