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FB" w:rsidRDefault="008747DE" w:rsidP="007F5DFB">
      <w:pPr>
        <w:ind w:left="51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72.05pt;height:62.95pt;z-index:251660288">
            <v:imagedata r:id="rId5" o:title=""/>
          </v:shape>
          <o:OLEObject Type="Embed" ProgID="Word.Picture.8" ShapeID="_x0000_s1026" DrawAspect="Content" ObjectID="_1521469684" r:id="rId6"/>
        </w:pict>
      </w:r>
    </w:p>
    <w:p w:rsidR="007F5DFB" w:rsidRDefault="007F5DFB" w:rsidP="007F5DFB">
      <w:pPr>
        <w:ind w:left="510"/>
        <w:jc w:val="center"/>
        <w:rPr>
          <w:rFonts w:ascii="Times New Roman" w:hAnsi="Times New Roman"/>
          <w:b/>
          <w:sz w:val="28"/>
          <w:szCs w:val="28"/>
        </w:rPr>
      </w:pPr>
    </w:p>
    <w:p w:rsidR="007F5DFB" w:rsidRPr="00A26CC9" w:rsidRDefault="007F5DFB" w:rsidP="007F5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НЕВЬЯНСКОГО </w:t>
      </w:r>
      <w:r w:rsidRPr="00A26CC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F5DFB" w:rsidRPr="00A26CC9" w:rsidRDefault="007F5DFB" w:rsidP="007F5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6C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6CC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5DFB" w:rsidRDefault="00406737" w:rsidP="007F5DFB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32385" t="28575" r="34290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VIQIAAEQ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7F5DFB" w:rsidRDefault="007F5DFB" w:rsidP="007F5DFB">
      <w:pPr>
        <w:spacing w:after="0"/>
        <w:ind w:left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3966">
        <w:rPr>
          <w:rFonts w:ascii="Times New Roman" w:hAnsi="Times New Roman"/>
          <w:sz w:val="28"/>
          <w:szCs w:val="28"/>
        </w:rPr>
        <w:t xml:space="preserve"> </w:t>
      </w:r>
      <w:r w:rsidR="00406737">
        <w:rPr>
          <w:rFonts w:ascii="Times New Roman" w:hAnsi="Times New Roman"/>
          <w:sz w:val="28"/>
          <w:szCs w:val="28"/>
        </w:rPr>
        <w:t>04.04.2016</w:t>
      </w:r>
      <w:r>
        <w:rPr>
          <w:rFonts w:ascii="Times New Roman" w:hAnsi="Times New Roman"/>
          <w:sz w:val="28"/>
          <w:szCs w:val="28"/>
        </w:rPr>
        <w:t xml:space="preserve">г.   </w:t>
      </w:r>
      <w:r w:rsidRPr="007F5DFB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F5D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06737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7F5DFB" w:rsidRPr="007F5DFB" w:rsidRDefault="007F5DFB" w:rsidP="007F5DFB">
      <w:pPr>
        <w:spacing w:after="0"/>
        <w:ind w:left="5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7F5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7F5DFB" w:rsidRPr="007F5DFB" w:rsidRDefault="007F5DFB" w:rsidP="007F5DFB">
      <w:pPr>
        <w:spacing w:after="0"/>
        <w:ind w:left="51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5DFB" w:rsidRDefault="007F5DFB" w:rsidP="007F5D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должностных лиц администрации Невьянского городского округа, уполномоченных составлять протоколы </w:t>
      </w:r>
    </w:p>
    <w:p w:rsidR="002A552B" w:rsidRPr="00302743" w:rsidRDefault="007F5DFB" w:rsidP="007F5D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административных правонарушениях</w:t>
      </w:r>
      <w:r w:rsidR="00E43966">
        <w:rPr>
          <w:rFonts w:ascii="Times New Roman" w:hAnsi="Times New Roman" w:cs="Times New Roman"/>
          <w:b/>
          <w:i/>
          <w:sz w:val="28"/>
          <w:szCs w:val="28"/>
        </w:rPr>
        <w:t>, предусмотренных Законом Свердловской области от 14.06.2005 г. № 52-03</w:t>
      </w:r>
    </w:p>
    <w:p w:rsidR="002A552B" w:rsidRPr="002A552B" w:rsidRDefault="002A552B" w:rsidP="002A5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2B" w:rsidRPr="002A552B" w:rsidRDefault="002A552B" w:rsidP="009A03F2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2A552B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Законом Свердловской области от 30.06.2014 № 58-ОЗ «О внесении изменений в Закон Свердловской области</w:t>
      </w:r>
      <w:r w:rsidR="0030274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«Об административных правонарушениях на территории Свердловской области</w:t>
      </w:r>
      <w:r w:rsidRPr="002A552B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83447C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2A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статьей 1 Закона Свердловской области </w:t>
      </w:r>
      <w:r w:rsidR="0083447C">
        <w:rPr>
          <w:rFonts w:ascii="Times New Roman" w:hAnsi="Times New Roman" w:cs="Times New Roman"/>
          <w:iCs/>
          <w:color w:val="000000"/>
          <w:sz w:val="28"/>
          <w:szCs w:val="28"/>
        </w:rPr>
        <w:t>от 27.12.2010 г. № 116-ОЗ (в ред</w:t>
      </w:r>
      <w:r w:rsidR="00C47DE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8344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14.07.2014 г.</w:t>
      </w:r>
      <w:r w:rsidR="00C47DE8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8344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A552B">
        <w:rPr>
          <w:rFonts w:ascii="Times New Roman" w:hAnsi="Times New Roman" w:cs="Times New Roman"/>
          <w:iCs/>
          <w:color w:val="000000"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</w:t>
      </w:r>
      <w:r w:rsidR="00302743">
        <w:rPr>
          <w:rFonts w:ascii="Times New Roman" w:hAnsi="Times New Roman" w:cs="Times New Roman"/>
          <w:iCs/>
          <w:color w:val="000000"/>
          <w:sz w:val="28"/>
          <w:szCs w:val="28"/>
        </w:rPr>
        <w:t>, государственным полномочием Свердловской области</w:t>
      </w:r>
      <w:r w:rsidRPr="002A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определению перечня должностных лиц, уполномоченных составлять</w:t>
      </w:r>
      <w:proofErr w:type="gramEnd"/>
      <w:r w:rsidRPr="002A552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протоколы об административных правонарушениях, предусмотренных законом Свердловской области», в целях организации работы административной комиссии на территории Невьянского городского округа </w:t>
      </w:r>
    </w:p>
    <w:p w:rsidR="002A552B" w:rsidRPr="002A552B" w:rsidRDefault="002A552B" w:rsidP="002A5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2B" w:rsidRPr="002A552B" w:rsidRDefault="002A552B" w:rsidP="002A5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552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A552B" w:rsidRPr="002A552B" w:rsidRDefault="002A552B" w:rsidP="002A55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552B" w:rsidRPr="002A552B" w:rsidRDefault="002A552B" w:rsidP="002A5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52B">
        <w:rPr>
          <w:rFonts w:ascii="Times New Roman" w:hAnsi="Times New Roman" w:cs="Times New Roman"/>
          <w:sz w:val="28"/>
          <w:szCs w:val="28"/>
        </w:rPr>
        <w:t xml:space="preserve">1. </w:t>
      </w:r>
      <w:r w:rsidR="00302743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Невьянского городского округа, уполномоченных составлять протоколы об административных правонарушениях (прилагается).</w:t>
      </w:r>
    </w:p>
    <w:p w:rsidR="002A552B" w:rsidRDefault="0083447C" w:rsidP="002A5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52B" w:rsidRPr="002A552B">
        <w:rPr>
          <w:rFonts w:ascii="Times New Roman" w:hAnsi="Times New Roman" w:cs="Times New Roman"/>
          <w:sz w:val="28"/>
          <w:szCs w:val="28"/>
        </w:rPr>
        <w:t xml:space="preserve">. </w:t>
      </w:r>
      <w:r w:rsidR="0030274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Невьянского городского округа от </w:t>
      </w:r>
      <w:r w:rsidR="007F5DFB">
        <w:rPr>
          <w:rFonts w:ascii="Times New Roman" w:hAnsi="Times New Roman" w:cs="Times New Roman"/>
          <w:sz w:val="28"/>
          <w:szCs w:val="28"/>
        </w:rPr>
        <w:t>07</w:t>
      </w:r>
      <w:r w:rsidR="00302743">
        <w:rPr>
          <w:rFonts w:ascii="Times New Roman" w:hAnsi="Times New Roman" w:cs="Times New Roman"/>
          <w:sz w:val="28"/>
          <w:szCs w:val="28"/>
        </w:rPr>
        <w:t>.</w:t>
      </w:r>
      <w:r w:rsidR="007F5DFB">
        <w:rPr>
          <w:rFonts w:ascii="Times New Roman" w:hAnsi="Times New Roman" w:cs="Times New Roman"/>
          <w:sz w:val="28"/>
          <w:szCs w:val="28"/>
        </w:rPr>
        <w:t>08</w:t>
      </w:r>
      <w:r w:rsidR="00302743">
        <w:rPr>
          <w:rFonts w:ascii="Times New Roman" w:hAnsi="Times New Roman" w:cs="Times New Roman"/>
          <w:sz w:val="28"/>
          <w:szCs w:val="28"/>
        </w:rPr>
        <w:t>.201</w:t>
      </w:r>
      <w:r w:rsidR="007F5DFB">
        <w:rPr>
          <w:rFonts w:ascii="Times New Roman" w:hAnsi="Times New Roman" w:cs="Times New Roman"/>
          <w:sz w:val="28"/>
          <w:szCs w:val="28"/>
        </w:rPr>
        <w:t>4 г.</w:t>
      </w:r>
      <w:r w:rsidR="00302743">
        <w:rPr>
          <w:rFonts w:ascii="Times New Roman" w:hAnsi="Times New Roman" w:cs="Times New Roman"/>
          <w:sz w:val="28"/>
          <w:szCs w:val="28"/>
        </w:rPr>
        <w:t xml:space="preserve"> № </w:t>
      </w:r>
      <w:r w:rsidR="007F5DFB">
        <w:rPr>
          <w:rFonts w:ascii="Times New Roman" w:hAnsi="Times New Roman" w:cs="Times New Roman"/>
          <w:sz w:val="28"/>
          <w:szCs w:val="28"/>
        </w:rPr>
        <w:t>1965</w:t>
      </w:r>
      <w:r w:rsidR="00302743">
        <w:rPr>
          <w:rFonts w:ascii="Times New Roman" w:hAnsi="Times New Roman" w:cs="Times New Roman"/>
          <w:sz w:val="28"/>
          <w:szCs w:val="28"/>
        </w:rPr>
        <w:t>-п «Об утверждении перечня должностных лиц Невьянского городского округа,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</w:t>
      </w:r>
      <w:r w:rsidR="0007257C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302743">
        <w:rPr>
          <w:rFonts w:ascii="Times New Roman" w:hAnsi="Times New Roman" w:cs="Times New Roman"/>
          <w:sz w:val="28"/>
          <w:szCs w:val="28"/>
        </w:rPr>
        <w:t>»</w:t>
      </w:r>
      <w:r w:rsidR="0007257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7257C" w:rsidRPr="002A552B" w:rsidRDefault="0007257C" w:rsidP="002A55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«Звезда» и разместить на официальном сайте администрации Невьянского городского округа.</w:t>
      </w:r>
    </w:p>
    <w:p w:rsidR="002A552B" w:rsidRDefault="0007257C" w:rsidP="007F5DF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552B" w:rsidRPr="002A5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552B" w:rsidRPr="002A55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52B" w:rsidRPr="002A55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2A552B" w:rsidRDefault="002A552B" w:rsidP="007F5DFB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A552B" w:rsidRDefault="002A552B" w:rsidP="002A55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8747DE" w:rsidRDefault="008747DE" w:rsidP="008747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8747DE" w:rsidRDefault="008747DE" w:rsidP="008747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Невьянского</w:t>
      </w:r>
    </w:p>
    <w:p w:rsidR="008747DE" w:rsidRDefault="008747DE" w:rsidP="008747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747DE" w:rsidRDefault="008747DE" w:rsidP="008747D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04.04.2016г.  № 620-п </w:t>
      </w:r>
    </w:p>
    <w:p w:rsidR="008747DE" w:rsidRPr="008568C1" w:rsidRDefault="008747DE" w:rsidP="008747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47DE" w:rsidRPr="000F2114" w:rsidRDefault="008747DE" w:rsidP="008747D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F2114">
        <w:rPr>
          <w:rFonts w:ascii="Times New Roman" w:hAnsi="Times New Roman"/>
          <w:b/>
          <w:sz w:val="27"/>
          <w:szCs w:val="27"/>
        </w:rPr>
        <w:t xml:space="preserve">Перечень должностных лиц </w:t>
      </w:r>
    </w:p>
    <w:p w:rsidR="008747DE" w:rsidRPr="000F2114" w:rsidRDefault="008747DE" w:rsidP="008747DE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0F2114">
        <w:rPr>
          <w:rFonts w:ascii="Times New Roman" w:hAnsi="Times New Roman"/>
          <w:b/>
          <w:sz w:val="27"/>
          <w:szCs w:val="27"/>
        </w:rPr>
        <w:t xml:space="preserve">администрации Невьянского городского округа, </w:t>
      </w:r>
    </w:p>
    <w:p w:rsidR="008747DE" w:rsidRPr="000F2114" w:rsidRDefault="008747DE" w:rsidP="008747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0F2114">
        <w:rPr>
          <w:rFonts w:ascii="Times New Roman" w:hAnsi="Times New Roman"/>
          <w:b/>
          <w:sz w:val="27"/>
          <w:szCs w:val="27"/>
        </w:rPr>
        <w:t xml:space="preserve">уполномоченных составлять протоколы об административных правонарушениях, предусмотренных </w:t>
      </w:r>
      <w:r w:rsidRPr="000F2114">
        <w:rPr>
          <w:rFonts w:ascii="Times New Roman" w:hAnsi="Times New Roman" w:cs="Times New Roman"/>
          <w:b/>
          <w:bCs/>
          <w:sz w:val="27"/>
          <w:szCs w:val="27"/>
        </w:rPr>
        <w:t xml:space="preserve">Законом Свердловской области </w:t>
      </w:r>
    </w:p>
    <w:p w:rsidR="008747DE" w:rsidRPr="000F2114" w:rsidRDefault="008747DE" w:rsidP="008747D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0F2114">
        <w:rPr>
          <w:rFonts w:ascii="Times New Roman" w:hAnsi="Times New Roman" w:cs="Times New Roman"/>
          <w:b/>
          <w:bCs/>
          <w:sz w:val="27"/>
          <w:szCs w:val="27"/>
        </w:rPr>
        <w:t>от 14.06.2005 г. № 52-ОЗ</w:t>
      </w:r>
    </w:p>
    <w:p w:rsidR="008747DE" w:rsidRPr="000F2114" w:rsidRDefault="008747DE" w:rsidP="008747DE">
      <w:pPr>
        <w:spacing w:after="0"/>
        <w:jc w:val="both"/>
        <w:rPr>
          <w:sz w:val="27"/>
          <w:szCs w:val="27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695"/>
        <w:gridCol w:w="4457"/>
        <w:gridCol w:w="4204"/>
      </w:tblGrid>
      <w:tr w:rsidR="008747DE" w:rsidRPr="000F2114" w:rsidTr="007B15AD">
        <w:tc>
          <w:tcPr>
            <w:tcW w:w="695" w:type="dxa"/>
            <w:vAlign w:val="center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457" w:type="dxa"/>
            <w:vAlign w:val="center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>Статьи 52-ОЗ</w:t>
            </w:r>
          </w:p>
        </w:tc>
        <w:tc>
          <w:tcPr>
            <w:tcW w:w="4204" w:type="dxa"/>
            <w:vAlign w:val="center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center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>Должностные лица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7" w:history="1">
              <w:r w:rsidRPr="000F2114">
                <w:rPr>
                  <w:rFonts w:ascii="Times New Roman" w:hAnsi="Times New Roman"/>
                  <w:b/>
                  <w:sz w:val="27"/>
                  <w:szCs w:val="27"/>
                </w:rPr>
                <w:t>пункт 2 статьи 4-2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порядка предоставления государственных и муниципальных услуг»</w:t>
            </w: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социальным вопросам;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заместитель главы администрации Невьянского городского округа по энергетике, транспорту, связи и ЖКХ;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5)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tabs>
                <w:tab w:val="left" w:pos="1155"/>
              </w:tabs>
              <w:jc w:val="both"/>
              <w:rPr>
                <w:b/>
                <w:sz w:val="27"/>
                <w:szCs w:val="27"/>
              </w:rPr>
            </w:pPr>
            <w:hyperlink r:id="rId8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5</w:t>
              </w:r>
            </w:hyperlink>
          </w:p>
          <w:p w:rsidR="008747DE" w:rsidRPr="000F2114" w:rsidRDefault="008747DE" w:rsidP="007B15AD">
            <w:pPr>
              <w:tabs>
                <w:tab w:val="left" w:pos="1155"/>
              </w:tabs>
              <w:jc w:val="both"/>
              <w:rPr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порядка предоставления мер социальной поддержки или оказания государственной социальной помощи»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в части административных правонарушений, связанных с 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нарушением порядка предоставления мер социальной поддержки, установленных нормативными правовыми актами органов местного самоуправления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специалист юридического отдела администрации Невьянского городского округа. 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9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пункт 2 статьи 6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Нарушение порядка распоряжения имуществом, находящимся в муниципальной собственности, установленного нормативными правовыми актами органов местного самоуправления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747DE" w:rsidRPr="000F2114" w:rsidRDefault="008747DE" w:rsidP="007B15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 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4)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0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пункт 3 статьи 6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8747DE">
            <w:pPr>
              <w:pStyle w:val="ConsPlusNormal"/>
              <w:ind w:firstLine="0"/>
              <w:rPr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использование не по назначению, самовольное занятие или переоборудование (</w:t>
            </w:r>
            <w:proofErr w:type="spellStart"/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переустройство,перепланировка</w:t>
            </w:r>
            <w:proofErr w:type="spellEnd"/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) объекта нежилого фонда, находящегося в государственной собственности Свердловской области или в муниципальной собственности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 (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 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перепланировкой)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 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объекта нежилого фонда, находящегося в муниципальной собственности)</w:t>
            </w:r>
            <w:bookmarkStart w:id="0" w:name="_GoBack"/>
            <w:bookmarkEnd w:id="0"/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 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4)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1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9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правил землепользования и застройки»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по вопросам реализации инвестиционных проектов, строительству, архитектуре и управлению муниципальным имуществом; 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4) заведующий отделом  архитектуры администрации Невьянского городского округа; 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5) специалист 1 категории отдела 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7)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b/>
                <w:sz w:val="27"/>
                <w:szCs w:val="27"/>
              </w:rPr>
            </w:pPr>
            <w:hyperlink r:id="rId12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пункт 2 статьи 9-1</w:t>
              </w:r>
            </w:hyperlink>
          </w:p>
          <w:p w:rsidR="008747DE" w:rsidRPr="000F2114" w:rsidRDefault="008747DE" w:rsidP="007B15AD">
            <w:pPr>
              <w:jc w:val="both"/>
              <w:rPr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Нарушение установленного нормативными правовыми актами </w:t>
            </w:r>
            <w:proofErr w:type="gramStart"/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органов местного самоуправления порядка проведения земляных работ</w:t>
            </w:r>
            <w:proofErr w:type="gramEnd"/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распоряжение которыми 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осуществляется органами местного самоуправления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747DE" w:rsidRPr="000F2114" w:rsidRDefault="008747DE" w:rsidP="007B15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2)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по вопросам реализации инвестиционных проектов, строительству, архитектуре и управлению муниципальным имуществом;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4) председатель комитета по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5) заведующий отделом городского и коммунального хозяйства администрации Невьянского городского округа;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ведущий специалист  отдела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3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10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«Торговля в не отведенных для этого местах»</w:t>
            </w:r>
          </w:p>
          <w:p w:rsidR="008747DE" w:rsidRPr="000F2114" w:rsidRDefault="008747DE" w:rsidP="007B15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10-2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outlineLvl w:val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Нарушение порядка организации ярмарок и продажи товаров (выполнения работ, оказания услуг) на ярмарках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747DE" w:rsidRPr="000F2114" w:rsidRDefault="008747DE" w:rsidP="007B15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вопросам промышленности, экономики и финансов, начальник финансового управления;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вопросам промышленности, экономики и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финансов, начальник финансового управления;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заведующий отделом экономики, торговли и бытового обслуживания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специалист отдела экономики, торговли и бытового обслуживания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9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10-3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outlineLvl w:val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Нарушение дополнительных ограничений времени, условий и мест розничной продажи алкогольной продукции»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вопросам промышленности, экономики и финансов, начальник финансового управления;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hyperlink r:id="rId14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11-1</w:t>
              </w:r>
            </w:hyperlink>
            <w:r w:rsidRPr="000F211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outlineLvl w:val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Нарушение дополнительных требований пожарной безопасности, установленных на период действия особого противопожарного режима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</w:t>
            </w:r>
            <w:r w:rsidRPr="000F2114">
              <w:rPr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в части административных правонарушений, связанных с нарушением дополнительных 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lastRenderedPageBreak/>
              <w:t>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главный специалист администрации Невьянского городского округа по делам ГО и ЧС;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начальник управления населенными пунктами администрации Невьянского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5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12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«Самовольное переоборудование или изменение внешнего вида фасада здания либо его элементов»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5)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6)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tabs>
                <w:tab w:val="left" w:pos="1239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6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13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tabs>
                <w:tab w:val="left" w:pos="1239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tabs>
                <w:tab w:val="left" w:pos="123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«Неисполнение или ненадлежащее исполнение обязанностей по содержанию фасада здания или его элементов»</w:t>
            </w:r>
          </w:p>
          <w:p w:rsidR="008747DE" w:rsidRPr="000F2114" w:rsidRDefault="008747DE" w:rsidP="007B15AD">
            <w:pPr>
              <w:tabs>
                <w:tab w:val="left" w:pos="1239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6)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 xml:space="preserve">начальник управления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7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13-1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порядка организации освещения улиц»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заведующий отделом городского и коммунального хозяйства администрации Невьянского городского округа;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ведущий специалист отдела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8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14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«Самовольное размещение объявлений»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энергетике, транспорту, связи и ЖКХ;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ведущий специалист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8)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19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14-1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«Самовольное нанесение надписей и рисунков»</w:t>
            </w:r>
          </w:p>
          <w:p w:rsidR="008747DE" w:rsidRPr="000F2114" w:rsidRDefault="008747DE" w:rsidP="007B15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0" w:history="1">
              <w:r w:rsidRPr="000F2114">
                <w:rPr>
                  <w:rFonts w:ascii="Times New Roman" w:hAnsi="Times New Roman"/>
                  <w:b/>
                  <w:sz w:val="27"/>
                  <w:szCs w:val="27"/>
                </w:rPr>
                <w:t>с</w:t>
              </w:r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татья 15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«Несоблюдение требований по уборке территории»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6) специалист 1 категории отдела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7)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9)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10) заведующий отделом капитального строительства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1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15-1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«Выбрасывание бытового мусора и иных предметов в не отведенных для этого местах»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7)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9) начальник управления населенными пунктами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10) заведующий отделом капитального строительства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2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16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требований при обращении с отходами производства и потребления»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</w:t>
            </w:r>
            <w:r w:rsidRPr="000F2114">
              <w:rPr>
                <w:sz w:val="27"/>
                <w:szCs w:val="27"/>
              </w:rPr>
              <w:t xml:space="preserve">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 xml:space="preserve">заместитель главы администрации Невьянского городского округа по социальным вопросам;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5)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8)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11) заведующий отделом капитального строительства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3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17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«Нарушение правил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благоустройства территорий населенных пунктов»: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</w:t>
            </w:r>
            <w:r w:rsidRPr="000F2114">
              <w:rPr>
                <w:sz w:val="27"/>
                <w:szCs w:val="27"/>
              </w:rPr>
              <w:t xml:space="preserve">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 xml:space="preserve">заместитель главы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администрации Невьянского городского округа по социальным вопросам;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5)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8)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11) заведующий отделом капитального строительства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4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18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«Мойка транспортных средств в не отведенных для этого местах»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4) заведующий отделом архитектуры администрации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5) заведующий отделом городского и коммунального хозяйства администрации Невьянского городского округа;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5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19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outlineLvl w:val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Нарушение порядка организации и деятельности парковок (парковочных мест)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ind w:firstLine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5) заведующий отделом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7)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pStyle w:val="ConsPlusNormal"/>
              <w:widowControl/>
              <w:ind w:firstLine="318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9)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21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«Безбилетный проезд»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1) глава администрации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22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правил провоза ручной клади и багажа»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30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outlineLvl w:val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 (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)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</w:t>
            </w:r>
            <w:hyperlink r:id="rId26" w:history="1">
              <w:r w:rsidRPr="000F2114">
                <w:rPr>
                  <w:rFonts w:ascii="Times New Roman" w:hAnsi="Times New Roman"/>
                  <w:b/>
                  <w:sz w:val="27"/>
                  <w:szCs w:val="27"/>
                </w:rPr>
                <w:t>31</w:t>
              </w:r>
            </w:hyperlink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«Нарушение срока представления ответа на депутатский запрос» (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в части административных правонарушений, связанных с нарушением срока представления ответа на депутатский запрос депутата представительного органа муниципального образования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7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33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«Невыполнение в установленный срок законного предписания органа местного самоуправления или должностного лица местного самоуправления»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  <w:shd w:val="clear" w:color="auto" w:fill="auto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2) заместитель главы администрации Невьянского городского округа по социальным вопросам;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заместитель главы администрации Невьянского городского округа по энергетике, транспорту, связи и ЖКХ;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заместитель главы администрации Невьянского городского округа по вопросам промышленности, экономики и финансов, начальник финансового управления;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tabs>
                <w:tab w:val="left" w:pos="1072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28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34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tabs>
                <w:tab w:val="left" w:pos="1072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tabs>
                <w:tab w:val="left" w:pos="107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      </w:r>
          </w:p>
          <w:p w:rsidR="008747DE" w:rsidRPr="000F2114" w:rsidRDefault="008747DE" w:rsidP="007B15AD">
            <w:pPr>
              <w:tabs>
                <w:tab w:val="left" w:pos="1072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  <w:shd w:val="clear" w:color="auto" w:fill="auto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заместитель главы администрации Невьянского городского округа по социальным вопросам;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заместитель главы администрации Невьянского городского округа по энергетике, транспорту, связи и ЖКХ;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5) заместитель главы </w:t>
            </w: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администрации Невьянского городского округа по вопросам промышленности, экономики и финансов, начальник финансового управления;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b/>
                <w:sz w:val="27"/>
                <w:szCs w:val="27"/>
              </w:rPr>
            </w:pPr>
            <w:hyperlink r:id="rId29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34-1</w:t>
              </w:r>
            </w:hyperlink>
            <w:r w:rsidRPr="000F2114">
              <w:rPr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outlineLvl w:val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sz w:val="27"/>
                <w:szCs w:val="27"/>
              </w:rPr>
              <w:t>«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Несоблюдение требований нормативных правовых актов органов местного самоуправления о муниципальном контроле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заведующий отделом капитального строительства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заведующий отделом 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4)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заведующий юридическим отделом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30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35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«Использование символов Свердловской области или официальных символов муниципального образования в нарушение установленного порядка» (</w:t>
            </w:r>
            <w:r w:rsidRPr="000F2114">
              <w:rPr>
                <w:rFonts w:ascii="Times New Roman" w:eastAsiaTheme="minorEastAsia" w:hAnsi="Times New Roman" w:cs="Times New Roman"/>
                <w:sz w:val="27"/>
                <w:szCs w:val="27"/>
              </w:rPr>
              <w:t>в части административных правонарушений, связанных с нарушением установленного порядка использования символов муниципального образования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2) председатель Думы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заведующий юридическим отделом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37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«Совершение действий, нарушающих тишину и покой граждан»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lastRenderedPageBreak/>
              <w:t>2) управляющий делами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38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правил содержания домашних животных»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4) заведующий отделом  архитектуры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6) начальник управления населенными пунктами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hyperlink r:id="rId31" w:history="1">
              <w:r w:rsidRPr="000F2114">
                <w:rPr>
                  <w:rStyle w:val="a4"/>
                  <w:b/>
                  <w:color w:val="auto"/>
                  <w:sz w:val="27"/>
                  <w:szCs w:val="27"/>
                  <w:u w:val="none"/>
                </w:rPr>
                <w:t>статья 40</w:t>
              </w:r>
            </w:hyperlink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«Нарушение правил использования водных объектов общего пользования для личных и бытовых нужд»</w:t>
            </w:r>
          </w:p>
          <w:p w:rsidR="008747DE" w:rsidRPr="000F2114" w:rsidRDefault="008747DE" w:rsidP="007B15A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социальным вопросам;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4) заведующий отделом городского и коммунального хозяйства администрации Невьянского городского округа;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главный специалист администрации Невьянского городского округа по делам ГО и ЧС;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6)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 xml:space="preserve">заведующий отделом  </w:t>
            </w: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архитектуры администрации Невьянского городского округа</w:t>
            </w:r>
            <w:r w:rsidRPr="000F2114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8)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Статья 40-1.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sz w:val="27"/>
                <w:szCs w:val="27"/>
              </w:rPr>
              <w:t>«Нарушение правил пользования водными объектами для плавания на маломерных судах»</w:t>
            </w:r>
          </w:p>
          <w:p w:rsidR="008747DE" w:rsidRPr="000F2114" w:rsidRDefault="008747DE" w:rsidP="007B15A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заместитель главы администрации Невьянского городского округа по энергетике, транспорту, связи и ЖКХ;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3) заведующий отделом городского и коммунального хозяйства администрации Невьянского городского округа;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главный специалист администрации Невьянского городского округа по делам ГО и ЧС;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5) специалист юридического отдела администрации Невьянского городского округа.</w:t>
            </w:r>
          </w:p>
        </w:tc>
      </w:tr>
      <w:tr w:rsidR="008747DE" w:rsidRPr="000F2114" w:rsidTr="007B15AD">
        <w:tc>
          <w:tcPr>
            <w:tcW w:w="695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457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  <w:r w:rsidRPr="000F2114">
              <w:rPr>
                <w:rFonts w:ascii="Times New Roman" w:hAnsi="Times New Roman"/>
                <w:b/>
                <w:sz w:val="27"/>
                <w:szCs w:val="27"/>
              </w:rPr>
              <w:t xml:space="preserve">статья 41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«Приставание к гражданам»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04" w:type="dxa"/>
          </w:tcPr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1) глава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 xml:space="preserve">2) управляющий делами администрации Невьянского городского округа; 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3) специалист юридического отдела администрации Невьянского городского округа;</w:t>
            </w:r>
          </w:p>
          <w:p w:rsidR="008747DE" w:rsidRPr="000F2114" w:rsidRDefault="008747DE" w:rsidP="007B15AD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0F2114">
              <w:rPr>
                <w:rFonts w:ascii="Times New Roman" w:hAnsi="Times New Roman"/>
                <w:sz w:val="27"/>
                <w:szCs w:val="27"/>
              </w:rPr>
              <w:t>4) начальник управления населенными пунктами администрации Невьянского городского округа.</w:t>
            </w:r>
          </w:p>
        </w:tc>
      </w:tr>
    </w:tbl>
    <w:p w:rsidR="008747DE" w:rsidRPr="000F2114" w:rsidRDefault="008747DE" w:rsidP="008747DE">
      <w:pPr>
        <w:rPr>
          <w:sz w:val="27"/>
          <w:szCs w:val="27"/>
        </w:rPr>
      </w:pPr>
    </w:p>
    <w:p w:rsidR="008747DE" w:rsidRPr="002A552B" w:rsidRDefault="008747DE" w:rsidP="002A55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47DE" w:rsidRPr="002A552B" w:rsidSect="00072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2B"/>
    <w:rsid w:val="0007257C"/>
    <w:rsid w:val="00072BD6"/>
    <w:rsid w:val="002838CE"/>
    <w:rsid w:val="002A552B"/>
    <w:rsid w:val="00302743"/>
    <w:rsid w:val="00305FA5"/>
    <w:rsid w:val="00315995"/>
    <w:rsid w:val="00324984"/>
    <w:rsid w:val="003E5F6D"/>
    <w:rsid w:val="00406737"/>
    <w:rsid w:val="00461F43"/>
    <w:rsid w:val="005E1788"/>
    <w:rsid w:val="007F5DFB"/>
    <w:rsid w:val="0083447C"/>
    <w:rsid w:val="008747DE"/>
    <w:rsid w:val="008B0943"/>
    <w:rsid w:val="008C28F8"/>
    <w:rsid w:val="009A03F2"/>
    <w:rsid w:val="00AF58C9"/>
    <w:rsid w:val="00B67B78"/>
    <w:rsid w:val="00C47DE8"/>
    <w:rsid w:val="00E43966"/>
    <w:rsid w:val="00EA51F4"/>
    <w:rsid w:val="00F806B6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2B"/>
    <w:pPr>
      <w:spacing w:after="0" w:line="240" w:lineRule="auto"/>
    </w:pPr>
  </w:style>
  <w:style w:type="character" w:styleId="a4">
    <w:name w:val="Hyperlink"/>
    <w:semiHidden/>
    <w:unhideWhenUsed/>
    <w:rsid w:val="007F5DFB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87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7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52B"/>
    <w:pPr>
      <w:spacing w:after="0" w:line="240" w:lineRule="auto"/>
    </w:pPr>
  </w:style>
  <w:style w:type="character" w:styleId="a4">
    <w:name w:val="Hyperlink"/>
    <w:semiHidden/>
    <w:unhideWhenUsed/>
    <w:rsid w:val="007F5DFB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87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47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9057;fld=134;dst=100023" TargetMode="External"/><Relationship Id="rId13" Type="http://schemas.openxmlformats.org/officeDocument/2006/relationships/hyperlink" Target="consultantplus://offline/main?base=RLAW071;n=89057;fld=134;dst=100049" TargetMode="External"/><Relationship Id="rId18" Type="http://schemas.openxmlformats.org/officeDocument/2006/relationships/hyperlink" Target="consultantplus://offline/main?base=RLAW071;n=89057;fld=134;dst=100331" TargetMode="External"/><Relationship Id="rId26" Type="http://schemas.openxmlformats.org/officeDocument/2006/relationships/hyperlink" Target="consultantplus://offline/ref=78FE341309E8B5C0D644171868DEE9673CC827E793717288F8EEE84EA72028CDC72980070B680514B5A50A70Q61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71;n=89057;fld=134;dst=100341" TargetMode="External"/><Relationship Id="rId7" Type="http://schemas.openxmlformats.org/officeDocument/2006/relationships/hyperlink" Target="consultantplus://offline/ref=90C381A82B6E22C683D68BA71D69CDE55DBBF1F1B2580C4705F55B609936710D4CB6812D48BD20C0938586FFQ6S2F" TargetMode="External"/><Relationship Id="rId12" Type="http://schemas.openxmlformats.org/officeDocument/2006/relationships/hyperlink" Target="consultantplus://offline/main?base=RLAW071;n=89057;fld=134;dst=100235" TargetMode="External"/><Relationship Id="rId17" Type="http://schemas.openxmlformats.org/officeDocument/2006/relationships/hyperlink" Target="consultantplus://offline/main?base=RLAW071;n=89057;fld=134;dst=100335" TargetMode="External"/><Relationship Id="rId25" Type="http://schemas.openxmlformats.org/officeDocument/2006/relationships/hyperlink" Target="consultantplus://offline/main?base=RLAW071;n=89057;fld=134;dst=100081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071;n=89057;fld=134;dst=100059" TargetMode="External"/><Relationship Id="rId20" Type="http://schemas.openxmlformats.org/officeDocument/2006/relationships/hyperlink" Target="consultantplus://offline/main?base=RLAW071;n=89057;fld=134;dst=100065" TargetMode="External"/><Relationship Id="rId29" Type="http://schemas.openxmlformats.org/officeDocument/2006/relationships/hyperlink" Target="consultantplus://offline/main?base=RLAW071;n=89057;fld=134;dst=100138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RLAW071;n=89057;fld=134;dst=100046" TargetMode="External"/><Relationship Id="rId24" Type="http://schemas.openxmlformats.org/officeDocument/2006/relationships/hyperlink" Target="consultantplus://offline/main?base=RLAW071;n=89057;fld=134;dst=10007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main?base=RLAW071;n=89057;fld=134;dst=100056" TargetMode="External"/><Relationship Id="rId23" Type="http://schemas.openxmlformats.org/officeDocument/2006/relationships/hyperlink" Target="consultantplus://offline/main?base=RLAW071;n=89057;fld=134;dst=100390" TargetMode="External"/><Relationship Id="rId28" Type="http://schemas.openxmlformats.org/officeDocument/2006/relationships/hyperlink" Target="consultantplus://offline/main?base=RLAW071;n=89057;fld=134;dst=100141" TargetMode="External"/><Relationship Id="rId10" Type="http://schemas.openxmlformats.org/officeDocument/2006/relationships/hyperlink" Target="consultantplus://offline/main?base=RLAW071;n=89057;fld=134;dst=100032" TargetMode="External"/><Relationship Id="rId19" Type="http://schemas.openxmlformats.org/officeDocument/2006/relationships/hyperlink" Target="consultantplus://offline/main?base=RLAW071;n=89057;fld=134;dst=100338" TargetMode="External"/><Relationship Id="rId31" Type="http://schemas.openxmlformats.org/officeDocument/2006/relationships/hyperlink" Target="consultantplus://offline/main?base=RLAW071;n=89057;fld=134;dst=10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9057;fld=134;dst=100032" TargetMode="External"/><Relationship Id="rId14" Type="http://schemas.openxmlformats.org/officeDocument/2006/relationships/hyperlink" Target="consultantplus://offline/main?base=RLAW071;n=89057;fld=134;dst=100421" TargetMode="External"/><Relationship Id="rId22" Type="http://schemas.openxmlformats.org/officeDocument/2006/relationships/hyperlink" Target="consultantplus://offline/main?base=RLAW071;n=89057;fld=134;dst=100068" TargetMode="External"/><Relationship Id="rId27" Type="http://schemas.openxmlformats.org/officeDocument/2006/relationships/hyperlink" Target="consultantplus://offline/main?base=RLAW071;n=89057;fld=134;dst=100138" TargetMode="External"/><Relationship Id="rId30" Type="http://schemas.openxmlformats.org/officeDocument/2006/relationships/hyperlink" Target="consultantplus://offline/main?base=RLAW071;n=89057;fld=134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shpakovaea</dc:creator>
  <cp:lastModifiedBy>Marina V. Brich</cp:lastModifiedBy>
  <cp:revision>3</cp:revision>
  <cp:lastPrinted>2016-03-28T08:38:00Z</cp:lastPrinted>
  <dcterms:created xsi:type="dcterms:W3CDTF">2016-04-06T11:40:00Z</dcterms:created>
  <dcterms:modified xsi:type="dcterms:W3CDTF">2016-04-06T11:41:00Z</dcterms:modified>
</cp:coreProperties>
</file>