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EA" w:rsidRDefault="00BE0AEA"/>
    <w:p w:rsidR="00BE0AEA" w:rsidRPr="00E20CB5" w:rsidRDefault="00BE0AEA" w:rsidP="00E20CB5">
      <w:pPr>
        <w:spacing w:after="0" w:line="240" w:lineRule="auto"/>
        <w:jc w:val="center"/>
        <w:rPr>
          <w:sz w:val="22"/>
        </w:rPr>
      </w:pPr>
      <w:r w:rsidRPr="00E20CB5">
        <w:rPr>
          <w:sz w:val="22"/>
        </w:rPr>
        <w:t xml:space="preserve">                                                                                                           Приложение </w:t>
      </w:r>
    </w:p>
    <w:p w:rsidR="00BE0AEA" w:rsidRPr="00E20CB5" w:rsidRDefault="00BE0AEA" w:rsidP="00E20CB5">
      <w:pPr>
        <w:spacing w:after="0" w:line="240" w:lineRule="auto"/>
        <w:jc w:val="center"/>
        <w:rPr>
          <w:sz w:val="22"/>
        </w:rPr>
      </w:pPr>
      <w:r w:rsidRPr="00E20CB5">
        <w:rPr>
          <w:sz w:val="22"/>
        </w:rPr>
        <w:t xml:space="preserve">                                                                                                                                        </w:t>
      </w:r>
      <w:r w:rsidR="00E20CB5">
        <w:rPr>
          <w:sz w:val="22"/>
        </w:rPr>
        <w:t xml:space="preserve">  </w:t>
      </w:r>
      <w:r w:rsidRPr="00E20CB5">
        <w:rPr>
          <w:sz w:val="22"/>
        </w:rPr>
        <w:t xml:space="preserve">  к постановлению администрации </w:t>
      </w:r>
    </w:p>
    <w:p w:rsidR="00BE0AEA" w:rsidRPr="00E20CB5" w:rsidRDefault="00BE0AEA" w:rsidP="00E20CB5">
      <w:pPr>
        <w:spacing w:after="0" w:line="240" w:lineRule="auto"/>
        <w:jc w:val="center"/>
        <w:rPr>
          <w:sz w:val="22"/>
        </w:rPr>
      </w:pPr>
      <w:r w:rsidRPr="00E20CB5">
        <w:rPr>
          <w:sz w:val="22"/>
        </w:rPr>
        <w:t xml:space="preserve">                                                                                                          </w:t>
      </w:r>
      <w:r w:rsidR="00E20CB5">
        <w:rPr>
          <w:sz w:val="22"/>
        </w:rPr>
        <w:t xml:space="preserve">                             </w:t>
      </w:r>
      <w:r w:rsidRPr="00E20CB5">
        <w:rPr>
          <w:sz w:val="22"/>
        </w:rPr>
        <w:t xml:space="preserve"> Невьянского городского округа</w:t>
      </w:r>
    </w:p>
    <w:p w:rsidR="00BE0AEA" w:rsidRPr="00E20CB5" w:rsidRDefault="00BE0AEA" w:rsidP="00E20CB5">
      <w:pPr>
        <w:spacing w:after="0" w:line="240" w:lineRule="auto"/>
        <w:jc w:val="center"/>
        <w:rPr>
          <w:sz w:val="22"/>
        </w:rPr>
      </w:pPr>
      <w:r w:rsidRPr="00E20CB5">
        <w:rPr>
          <w:sz w:val="22"/>
        </w:rPr>
        <w:t xml:space="preserve">                                                                                                   </w:t>
      </w:r>
      <w:r w:rsidR="00E20CB5">
        <w:rPr>
          <w:sz w:val="22"/>
        </w:rPr>
        <w:t xml:space="preserve">                              </w:t>
      </w:r>
      <w:r w:rsidRPr="00E20CB5">
        <w:rPr>
          <w:sz w:val="22"/>
        </w:rPr>
        <w:t xml:space="preserve"> от </w:t>
      </w:r>
      <w:r w:rsidR="00D85BB2">
        <w:rPr>
          <w:sz w:val="22"/>
        </w:rPr>
        <w:t xml:space="preserve">07.11.2022 </w:t>
      </w:r>
      <w:r w:rsidRPr="00E20CB5">
        <w:rPr>
          <w:sz w:val="22"/>
        </w:rPr>
        <w:t xml:space="preserve">№ </w:t>
      </w:r>
      <w:r w:rsidR="00D85BB2">
        <w:rPr>
          <w:sz w:val="22"/>
        </w:rPr>
        <w:t>2006</w:t>
      </w:r>
      <w:bookmarkStart w:id="0" w:name="_GoBack"/>
      <w:bookmarkEnd w:id="0"/>
      <w:r w:rsidRPr="00E20CB5">
        <w:rPr>
          <w:sz w:val="22"/>
        </w:rPr>
        <w:t xml:space="preserve"> - п       </w:t>
      </w:r>
    </w:p>
    <w:p w:rsidR="00BE0AEA" w:rsidRPr="00E20CB5" w:rsidRDefault="00BE0AEA" w:rsidP="00E20CB5">
      <w:pPr>
        <w:spacing w:after="0" w:line="240" w:lineRule="auto"/>
        <w:jc w:val="center"/>
        <w:rPr>
          <w:sz w:val="22"/>
        </w:rPr>
      </w:pPr>
      <w:r w:rsidRPr="00E20CB5">
        <w:rPr>
          <w:sz w:val="22"/>
        </w:rPr>
        <w:t xml:space="preserve">                        </w:t>
      </w:r>
    </w:p>
    <w:p w:rsidR="00BE0AEA" w:rsidRPr="00E20CB5" w:rsidRDefault="00BE0AEA" w:rsidP="00E20CB5">
      <w:pPr>
        <w:spacing w:after="0" w:line="240" w:lineRule="auto"/>
        <w:jc w:val="center"/>
        <w:rPr>
          <w:sz w:val="22"/>
        </w:rPr>
      </w:pPr>
      <w:r w:rsidRPr="00E20CB5">
        <w:rPr>
          <w:sz w:val="22"/>
        </w:rPr>
        <w:t xml:space="preserve">                                                                                                                                    </w:t>
      </w:r>
      <w:r w:rsidR="00E20CB5">
        <w:rPr>
          <w:sz w:val="22"/>
        </w:rPr>
        <w:t xml:space="preserve">                             </w:t>
      </w:r>
      <w:r w:rsidRPr="00E20CB5">
        <w:rPr>
          <w:sz w:val="22"/>
        </w:rPr>
        <w:t>Приложение № 2 к муниципальной программе</w:t>
      </w:r>
    </w:p>
    <w:p w:rsidR="00BE0AEA" w:rsidRPr="00E20CB5" w:rsidRDefault="00BE0AEA" w:rsidP="00E20CB5">
      <w:pPr>
        <w:spacing w:after="0" w:line="240" w:lineRule="auto"/>
        <w:jc w:val="center"/>
        <w:rPr>
          <w:sz w:val="22"/>
        </w:rPr>
      </w:pPr>
      <w:r w:rsidRPr="00E20CB5">
        <w:rPr>
          <w:sz w:val="22"/>
        </w:rPr>
        <w:t xml:space="preserve">                                                                                                                           </w:t>
      </w:r>
      <w:r w:rsidR="00E20CB5">
        <w:rPr>
          <w:sz w:val="22"/>
        </w:rPr>
        <w:t xml:space="preserve">                               </w:t>
      </w:r>
      <w:r w:rsidRPr="00E20CB5">
        <w:rPr>
          <w:sz w:val="22"/>
        </w:rPr>
        <w:t xml:space="preserve">«Развитие физической культуры, спорта и </w:t>
      </w:r>
    </w:p>
    <w:p w:rsidR="00BE0AEA" w:rsidRPr="00E20CB5" w:rsidRDefault="00BE0AEA" w:rsidP="00E20CB5">
      <w:pPr>
        <w:spacing w:after="0" w:line="240" w:lineRule="auto"/>
        <w:jc w:val="center"/>
        <w:rPr>
          <w:sz w:val="22"/>
        </w:rPr>
      </w:pPr>
      <w:r w:rsidRPr="00E20CB5">
        <w:rPr>
          <w:sz w:val="22"/>
        </w:rPr>
        <w:t xml:space="preserve">                                                                                                                                    </w:t>
      </w:r>
      <w:r w:rsidR="00E20CB5">
        <w:rPr>
          <w:sz w:val="22"/>
        </w:rPr>
        <w:t xml:space="preserve">                               </w:t>
      </w:r>
      <w:r w:rsidRPr="00E20CB5">
        <w:rPr>
          <w:sz w:val="22"/>
        </w:rPr>
        <w:t xml:space="preserve"> молодежной политики в Невьянском городском </w:t>
      </w:r>
    </w:p>
    <w:p w:rsidR="00BE0AEA" w:rsidRPr="00D85BB2" w:rsidRDefault="00BE0AEA" w:rsidP="00E20CB5">
      <w:pPr>
        <w:spacing w:after="0" w:line="240" w:lineRule="auto"/>
        <w:jc w:val="center"/>
        <w:rPr>
          <w:sz w:val="22"/>
        </w:rPr>
      </w:pPr>
      <w:r w:rsidRPr="00E20CB5">
        <w:rPr>
          <w:sz w:val="22"/>
        </w:rPr>
        <w:t xml:space="preserve">                                                                                                                     </w:t>
      </w:r>
      <w:r w:rsidR="00E20CB5" w:rsidRPr="00E20CB5">
        <w:rPr>
          <w:sz w:val="22"/>
        </w:rPr>
        <w:t xml:space="preserve">   </w:t>
      </w:r>
      <w:r w:rsidR="00D05D6C">
        <w:rPr>
          <w:sz w:val="22"/>
        </w:rPr>
        <w:t xml:space="preserve"> округе до 2027</w:t>
      </w:r>
      <w:r w:rsidRPr="00E20CB5">
        <w:rPr>
          <w:sz w:val="22"/>
        </w:rPr>
        <w:t xml:space="preserve"> года»</w:t>
      </w:r>
    </w:p>
    <w:p w:rsidR="00BE0AEA" w:rsidRPr="00BE0AEA" w:rsidRDefault="00BE0AEA" w:rsidP="00BE0AEA">
      <w:pPr>
        <w:jc w:val="right"/>
        <w:rPr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5"/>
        <w:gridCol w:w="2496"/>
        <w:gridCol w:w="1210"/>
        <w:gridCol w:w="1134"/>
        <w:gridCol w:w="1134"/>
        <w:gridCol w:w="1276"/>
        <w:gridCol w:w="1276"/>
        <w:gridCol w:w="1134"/>
        <w:gridCol w:w="1134"/>
        <w:gridCol w:w="850"/>
        <w:gridCol w:w="993"/>
        <w:gridCol w:w="1559"/>
      </w:tblGrid>
      <w:tr w:rsidR="00D05D6C" w:rsidRPr="00D05D6C" w:rsidTr="00D05D6C">
        <w:trPr>
          <w:trHeight w:val="510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2"/>
                <w:lang w:eastAsia="ru-RU" w:bidi="ar-SA"/>
              </w:rPr>
              <w:t>ПЛАН МЕРОПРИЯТИЙ</w:t>
            </w:r>
          </w:p>
        </w:tc>
      </w:tr>
      <w:tr w:rsidR="00D05D6C" w:rsidRPr="00D05D6C" w:rsidTr="00D05D6C">
        <w:trPr>
          <w:trHeight w:val="276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2"/>
                <w:lang w:eastAsia="ru-RU" w:bidi="ar-SA"/>
              </w:rPr>
              <w:t>по выполнению муниципальной программы</w:t>
            </w:r>
          </w:p>
        </w:tc>
      </w:tr>
      <w:tr w:rsidR="00D05D6C" w:rsidRPr="00D05D6C" w:rsidTr="00D05D6C">
        <w:trPr>
          <w:trHeight w:val="510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2"/>
                <w:lang w:eastAsia="ru-RU" w:bidi="ar-SA"/>
              </w:rPr>
              <w:t>«Развитие физической культуры, спорта и молодежной политики в Невьянском городском округе до 2027 года»</w:t>
            </w:r>
          </w:p>
        </w:tc>
      </w:tr>
      <w:tr w:rsidR="00D05D6C" w:rsidRPr="00D05D6C" w:rsidTr="00D05D6C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Номера целевых показателей, на достижение которых направлены мероприятия</w:t>
            </w:r>
          </w:p>
        </w:tc>
      </w:tr>
      <w:tr w:rsidR="00D05D6C" w:rsidRPr="00D05D6C" w:rsidTr="00D05D6C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23</w:t>
            </w:r>
          </w:p>
        </w:tc>
      </w:tr>
      <w:tr w:rsidR="00D05D6C" w:rsidRPr="00D05D6C" w:rsidTr="00D05D6C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МУНИЦИПАЛЬНОЙ ПРОГРАММЕ,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816 274,36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111 645,93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258 729,58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159 631,90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89 814,74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92 086,62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240 934,99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25 304,90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150 247,20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575 339,37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86 341,03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108 482,38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94 631,90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89 814,74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92 086,62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Прочие нужды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816 274,36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111 645,93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258 729,58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159 631,90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89 814,74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92 086,62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240 934,99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25 304,90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150 247,20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575 339,37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86 341,03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108 482,38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94 631,90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89 814,74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92 086,62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ПОДПРОГРАММА  1. "МОЛОДЕЖЬ НЕВЬЯНСКОГО ГОРОДСКОГО ОКРУГА"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40 798,32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6 557,23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7 028,18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7 139,85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7 316,95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7 316,95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40 558,32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6 462,63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6 989,48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7 139,85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7 316,95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7 316,95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«Прочие нужды»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40 798,32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6 557,23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7 028,18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7 139,85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7 316,95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7 316,95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40 558,32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6 462,63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6 989,48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7 139,85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7 316,95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7 316,95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1 997,90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1 997,90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3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</w:t>
            </w:r>
            <w:proofErr w:type="spellEnd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1 997,90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1 997,90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1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</w:t>
            </w:r>
            <w:proofErr w:type="spellEnd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 xml:space="preserve"> 1.1.2. Развитие сети учреждений по работе с молодежью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9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lastRenderedPageBreak/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</w:t>
            </w:r>
            <w:proofErr w:type="spellEnd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20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</w:t>
            </w:r>
            <w:proofErr w:type="spellEnd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9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</w:t>
            </w:r>
            <w:proofErr w:type="spellEnd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31 830,20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4 968,21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5 425,26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5 561,48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5 738,58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5 738,58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1.1.2.1.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31 830,20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4 968,21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5 425,26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5 561,48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5 738,58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5 738,58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1.1.3.1.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6 147,88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1 078,51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1 217,85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1.1.3.1.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6 147,88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1 078,51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1 217,85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1.5. Создание и обеспечение деятельности молодежных "</w:t>
            </w:r>
            <w:proofErr w:type="spellStart"/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коворкинг</w:t>
            </w:r>
            <w:proofErr w:type="spellEnd"/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-центров"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9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lastRenderedPageBreak/>
              <w:t>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</w:t>
            </w:r>
            <w:proofErr w:type="spellEnd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44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48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9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ПОДПРОГРАММА  2. "ПАТРИОТИЧЕСКОЕ ВОСПИТАНИЕ ГРАЖДАН И ПОДГОТОВКА МОЛОДЕЖИ В НЕВЬЯНСКОМ ГОРОДСКОМ ОКРУГЕ К ВОЕННОЙ СЛУЖБЕ" НА 2020 - 2027 ГОДЫ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34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2020 - 2027 ГОДЫ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7 187,83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1 276,73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1 152,75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1 187,88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330,69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6 857,14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1 187,33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1 162,94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1 187,88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1 187,88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«Прочие нужды»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7 187,83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1 276,73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1 152,75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1 187,88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330,69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6 857,14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1 187,33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1 162,94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1 187,88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1 187,88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1 565,58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404,42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2.2.1.1., 2.2.1.2.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1 565,58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404,42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227,16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4 489,87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693,51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755,95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778,34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803,72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803,72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2.2.2.2., 2.2.2.3.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61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62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4 489,87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693,51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755,95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778,34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803,72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803,72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63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64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65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1 132,38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67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330,69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68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801,69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422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71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72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73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74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76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620 393,66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81 094,18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221 139,37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128 002,38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57 297,11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59 568,99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380 393,66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56 094,18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71 139,37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63 002,38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57 297,11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59 568,99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«Прочие нужды»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83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620 393,66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81 094,18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221 139,37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128 002,38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57 297,11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59 568,99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380 393,66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56 094,18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71 139,37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63 002,38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57 297,11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59 568,99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9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319 551,64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50 541,73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52 761,74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52 993,55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56 797,11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59 068,99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3.3.1.1.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87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319 551,64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50 541,73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52 761,74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52 993,55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56 797,11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59 068,99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3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5 638,89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3.3.2.2.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5 638,89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8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</w:t>
            </w:r>
            <w:proofErr w:type="spellEnd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 xml:space="preserve"> 3.2.1. Капитальный ремонт, текущий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5 638,89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3.3.2.2.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92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5 638,89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9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lastRenderedPageBreak/>
              <w:t>93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</w:t>
            </w:r>
            <w:proofErr w:type="spellEnd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3.3.2.2.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94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95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96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3.3. Развитие инфраструктуры объектов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25 457,84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2 274,65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25 457,84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2 274,65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1 210,93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3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</w:t>
            </w:r>
            <w:proofErr w:type="spellEnd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 xml:space="preserve"> 3.3.1. Реконструкция хоккейного корта при МКУ ДО "ДЮСШ" п. Цементный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8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</w:t>
            </w:r>
            <w:proofErr w:type="spellEnd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 xml:space="preserve"> 3.3.2. Развитие лыжных баз "Старт", "Мечта"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7 123,82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7 123,82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1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</w:t>
            </w:r>
            <w:proofErr w:type="spellEnd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 xml:space="preserve"> 3.3.3. Строительство каркасно-тентового ангара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9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lastRenderedPageBreak/>
              <w:t>106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</w:t>
            </w:r>
            <w:proofErr w:type="spellEnd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 xml:space="preserve"> 3.3.4. Реконструкция стадиона с искусственным покрытием при МКУ ДО "ДЮСШ" п. Цементный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1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</w:t>
            </w:r>
            <w:proofErr w:type="spellEnd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 xml:space="preserve"> 3.3.5. Реконструкция здания плавательного бассейна с </w:t>
            </w:r>
            <w:proofErr w:type="spellStart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пристроем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16 852,38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1 326,45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1 210,93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16 852,38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1 326,45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1 210,93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1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</w:t>
            </w:r>
            <w:proofErr w:type="spellEnd"/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 xml:space="preserve"> 3.3.6. Развитие инфраструктуры объектов спорта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501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114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ины</w:t>
            </w:r>
            <w:proofErr w:type="spellEnd"/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3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269 214,44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27 777,80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166 666,70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74 769,94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29 214,44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2 777,80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16 666,70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9 769,94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147 894,55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22 717,79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29 409,28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23 326,73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24 012,80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24 012,80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147 530,25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22 596,89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29 285,38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23 326,73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24 012,80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24 012,80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«Прочие нужды»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147 894,55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22 717,79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29 409,28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23 326,73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24 012,80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24 012,80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147 530,25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22 596,89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29 285,38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23 326,73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24 012,80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24 012,80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14 507,25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7 464,18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4.4.2.1.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14 507,25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7 464,18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9 261,44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1 596,61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1 596,61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4.4.1.1., 4.4.1.3., 4.4.1.4., 4.4.1.5., 4.4.1.7.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9 261,44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1 596,61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1 596,61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121 528,76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19 323,48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20 171,49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20 580,12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21 262,80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21 262,80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4.4.2.1.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121 528,76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19 323,48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20 171,49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20 580,12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21 262,80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21 262,80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3.3.1.1., 4.4.1.1.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4.5. Развитие инфраструктуры объектов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4.4.1.1., 4.4.1.3., 4.4.1.4., 4.4.1.5.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3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137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обороне"(ГТО)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4.4.1.6.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364,30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D05D6C" w:rsidRPr="00D05D6C" w:rsidTr="00D05D6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156,10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C" w:rsidRPr="00D05D6C" w:rsidRDefault="00D05D6C" w:rsidP="00D05D6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D05D6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BE0AEA" w:rsidRDefault="00BE0AEA" w:rsidP="00BE0AEA">
      <w:pPr>
        <w:spacing w:after="0" w:line="240" w:lineRule="auto"/>
      </w:pPr>
    </w:p>
    <w:sectPr w:rsidR="00BE0AEA" w:rsidSect="00BE0AEA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EA"/>
    <w:rsid w:val="001F0E84"/>
    <w:rsid w:val="009678EB"/>
    <w:rsid w:val="00A86E76"/>
    <w:rsid w:val="00BE0AEA"/>
    <w:rsid w:val="00D05D6C"/>
    <w:rsid w:val="00D75159"/>
    <w:rsid w:val="00D85BB2"/>
    <w:rsid w:val="00E2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6C96"/>
  <w15:docId w15:val="{368DD2CF-22F1-4362-8A90-F7F70365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76"/>
    <w:pPr>
      <w:contextualSpacing/>
    </w:pPr>
    <w:rPr>
      <w:rFonts w:ascii="Times New Roman" w:hAnsi="Times New Roman" w:cs="Times New Roman"/>
      <w:sz w:val="2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1F0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E84"/>
    <w:rPr>
      <w:rFonts w:asciiTheme="majorHAnsi" w:eastAsiaTheme="majorEastAsia" w:hAnsiTheme="majorHAnsi" w:cstheme="majorBidi"/>
      <w:b/>
      <w:bCs/>
      <w:sz w:val="28"/>
      <w:szCs w:val="28"/>
      <w:lang w:bidi="he-IL"/>
    </w:rPr>
  </w:style>
  <w:style w:type="paragraph" w:customStyle="1" w:styleId="xl84">
    <w:name w:val="xl84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5">
    <w:name w:val="xl85"/>
    <w:basedOn w:val="a"/>
    <w:rsid w:val="00BE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6">
    <w:name w:val="xl86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7">
    <w:name w:val="xl87"/>
    <w:basedOn w:val="a"/>
    <w:rsid w:val="00BE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88">
    <w:name w:val="xl88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89">
    <w:name w:val="xl89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0">
    <w:name w:val="xl90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91">
    <w:name w:val="xl91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92">
    <w:name w:val="xl92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93">
    <w:name w:val="xl93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4">
    <w:name w:val="xl94"/>
    <w:basedOn w:val="a"/>
    <w:rsid w:val="00BE0A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5">
    <w:name w:val="xl95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96">
    <w:name w:val="xl96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97">
    <w:name w:val="xl97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98">
    <w:name w:val="xl98"/>
    <w:basedOn w:val="a"/>
    <w:rsid w:val="00BE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99">
    <w:name w:val="xl99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100">
    <w:name w:val="xl100"/>
    <w:basedOn w:val="a"/>
    <w:rsid w:val="00BE0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D05D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5D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Ekaterina S. Maharandina</cp:lastModifiedBy>
  <cp:revision>3</cp:revision>
  <dcterms:created xsi:type="dcterms:W3CDTF">2022-07-15T04:01:00Z</dcterms:created>
  <dcterms:modified xsi:type="dcterms:W3CDTF">2022-11-08T06:37:00Z</dcterms:modified>
</cp:coreProperties>
</file>