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2628671</wp:posOffset>
            </wp:positionH>
            <wp:positionV relativeFrom="paragraph">
              <wp:posOffset>-414553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 w:rsidRPr="00807CDD">
        <w:rPr>
          <w:rFonts w:ascii="Liberation Serif" w:hAnsi="Liberation Serif"/>
          <w:sz w:val="32"/>
          <w:szCs w:val="32"/>
        </w:rPr>
        <w:t>ДУМА НЕВЬЯНСКОГО ГОРОДСКОГО ОКРУГА</w:t>
      </w: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6"/>
          <w:szCs w:val="36"/>
        </w:rPr>
      </w:pPr>
      <w:r w:rsidRPr="00807CDD">
        <w:rPr>
          <w:rFonts w:ascii="Liberation Serif" w:hAnsi="Liberation Serif"/>
          <w:sz w:val="36"/>
          <w:szCs w:val="36"/>
        </w:rPr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26623" w:rsidRPr="00807CDD" w:rsidTr="001642D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6623" w:rsidRPr="00807CDD" w:rsidRDefault="00D26623" w:rsidP="001642DF">
            <w:pPr>
              <w:rPr>
                <w:rFonts w:ascii="Liberation Serif" w:hAnsi="Liberation Serif"/>
                <w:sz w:val="32"/>
              </w:rPr>
            </w:pPr>
          </w:p>
        </w:tc>
      </w:tr>
    </w:tbl>
    <w:p w:rsidR="00D26623" w:rsidRPr="00A37C8A" w:rsidRDefault="000B0234" w:rsidP="00D26623">
      <w:pPr>
        <w:rPr>
          <w:rFonts w:ascii="Liberation Serif" w:hAnsi="Liberation Serif"/>
        </w:rPr>
      </w:pPr>
      <w:r>
        <w:rPr>
          <w:rFonts w:ascii="Liberation Serif" w:hAnsi="Liberation Serif"/>
        </w:rPr>
        <w:t>22.06.2022</w:t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     </w:t>
      </w:r>
      <w:r w:rsidR="00D26623" w:rsidRPr="00807CDD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 74</w:t>
      </w:r>
    </w:p>
    <w:p w:rsidR="00D26623" w:rsidRPr="00807CDD" w:rsidRDefault="00D26623" w:rsidP="00D26623">
      <w:pPr>
        <w:jc w:val="center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г. Невьянск</w:t>
      </w:r>
    </w:p>
    <w:p w:rsidR="00D26623" w:rsidRPr="00807CDD" w:rsidRDefault="00D26623" w:rsidP="00D26623">
      <w:pPr>
        <w:pStyle w:val="a3"/>
        <w:tabs>
          <w:tab w:val="left" w:pos="708"/>
        </w:tabs>
        <w:ind w:left="0"/>
        <w:jc w:val="center"/>
        <w:rPr>
          <w:rFonts w:ascii="Liberation Serif" w:hAnsi="Liberation Serif"/>
          <w:b/>
          <w:bCs/>
          <w:szCs w:val="24"/>
        </w:rPr>
      </w:pP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Об утверждении Прогнозного плана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приватизации муниципального имущества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752870">
        <w:rPr>
          <w:rFonts w:ascii="Liberation Serif" w:hAnsi="Liberation Serif"/>
          <w:b/>
          <w:sz w:val="28"/>
          <w:szCs w:val="28"/>
        </w:rPr>
        <w:t>3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/>
          <w:sz w:val="28"/>
          <w:szCs w:val="28"/>
        </w:rPr>
        <w:t>4</w:t>
      </w:r>
      <w:r w:rsidRPr="006B0D57">
        <w:rPr>
          <w:rFonts w:ascii="Liberation Serif" w:hAnsi="Liberation Serif"/>
          <w:b/>
          <w:sz w:val="28"/>
          <w:szCs w:val="28"/>
        </w:rPr>
        <w:t xml:space="preserve"> и 202</w:t>
      </w:r>
      <w:r w:rsidR="00752870">
        <w:rPr>
          <w:rFonts w:ascii="Liberation Serif" w:hAnsi="Liberation Serif"/>
          <w:b/>
          <w:sz w:val="28"/>
          <w:szCs w:val="28"/>
        </w:rPr>
        <w:t>5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ов</w:t>
      </w:r>
    </w:p>
    <w:p w:rsidR="006B0D57" w:rsidRPr="006B0D57" w:rsidRDefault="006B0D57" w:rsidP="006B0D57">
      <w:pPr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pStyle w:val="3"/>
        <w:ind w:firstLine="709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В соответствии с Федеральным законом от 21 декабря 2001 года</w:t>
      </w:r>
      <w:r w:rsidRPr="006B0D57">
        <w:rPr>
          <w:rFonts w:ascii="Liberation Serif" w:hAnsi="Liberation Serif"/>
          <w:sz w:val="28"/>
          <w:szCs w:val="28"/>
        </w:rPr>
        <w:br/>
        <w:t>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статьей 23 Устава Невьянского городского округа, Д</w:t>
      </w:r>
      <w:r w:rsidRPr="006B0D57">
        <w:rPr>
          <w:rFonts w:ascii="Liberation Serif" w:hAnsi="Liberation Serif"/>
          <w:bCs/>
          <w:sz w:val="28"/>
          <w:szCs w:val="28"/>
        </w:rPr>
        <w:t xml:space="preserve">ума Невьянского городского округа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6B0D57" w:rsidRPr="006B0D57" w:rsidRDefault="006B0D57" w:rsidP="006B0D5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ab/>
      </w:r>
      <w:r w:rsidRPr="006B0D57">
        <w:rPr>
          <w:rFonts w:ascii="Liberation Serif" w:hAnsi="Liberation Serif"/>
          <w:bCs/>
          <w:sz w:val="28"/>
          <w:szCs w:val="28"/>
        </w:rPr>
        <w:t>1. Утвердить Прогнозный план приватизации муниципального имущества Невьянского городского округа на 202</w:t>
      </w:r>
      <w:r w:rsidR="00752870"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1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Cs/>
          <w:sz w:val="28"/>
          <w:szCs w:val="28"/>
        </w:rPr>
        <w:tab/>
        <w:t>2. Утвердить перечень имущества, приватизация которого запрещена в 202</w:t>
      </w:r>
      <w:r w:rsidR="00752870"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году и плановом периоде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2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решения возложить на председателя Думы Невьянского городского округа Л.Я. Замятину. </w:t>
      </w:r>
    </w:p>
    <w:p w:rsidR="006B0D57" w:rsidRPr="006B0D57" w:rsidRDefault="006B0D57" w:rsidP="006B0D5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ab/>
      </w:r>
      <w:r w:rsidRPr="006B0D57">
        <w:rPr>
          <w:rFonts w:ascii="Liberation Serif" w:hAnsi="Liberation Serif" w:cs="Times New Roman"/>
          <w:sz w:val="28"/>
          <w:szCs w:val="28"/>
        </w:rPr>
        <w:t>4</w:t>
      </w:r>
      <w:r w:rsidRPr="006B0D57">
        <w:rPr>
          <w:rFonts w:ascii="Liberation Serif" w:hAnsi="Liberation Serif"/>
          <w:sz w:val="28"/>
          <w:szCs w:val="28"/>
        </w:rPr>
        <w:t xml:space="preserve">. 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 xml:space="preserve">Опубликовать настоящее решение </w:t>
      </w:r>
      <w:r w:rsidR="00965D2C">
        <w:rPr>
          <w:rFonts w:ascii="Liberation Serif" w:hAnsi="Liberation Serif" w:cs="Times New Roman"/>
          <w:sz w:val="28"/>
          <w:szCs w:val="28"/>
        </w:rPr>
        <w:t>в газете «Муниципальный вестник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 xml:space="preserve"> Невьянского городского округа</w:t>
      </w:r>
      <w:r w:rsidR="00965D2C">
        <w:rPr>
          <w:rFonts w:ascii="Liberation Serif" w:hAnsi="Liberation Serif" w:cs="Times New Roman"/>
          <w:sz w:val="28"/>
          <w:szCs w:val="28"/>
        </w:rPr>
        <w:t>»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 xml:space="preserve"> и разместить на официальном сайте Невьянского городского округа в информационно-телекоммуникационной сети «Интернет»</w:t>
      </w:r>
      <w:r w:rsidRPr="006B0D57">
        <w:rPr>
          <w:rFonts w:ascii="Liberation Serif" w:hAnsi="Liberation Serif" w:cs="Times New Roman"/>
          <w:sz w:val="28"/>
          <w:szCs w:val="28"/>
        </w:rPr>
        <w:t>.</w:t>
      </w: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820"/>
      </w:tblGrid>
      <w:tr w:rsidR="006B0D57" w:rsidRPr="006B0D57" w:rsidTr="001642DF">
        <w:tc>
          <w:tcPr>
            <w:tcW w:w="4927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Глава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А.А. Берчук</w:t>
            </w:r>
          </w:p>
        </w:tc>
        <w:tc>
          <w:tcPr>
            <w:tcW w:w="4820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Л.Я. Замятина</w:t>
            </w:r>
          </w:p>
        </w:tc>
      </w:tr>
    </w:tbl>
    <w:p w:rsidR="006B0D57" w:rsidRPr="006B0D57" w:rsidRDefault="006B0D57" w:rsidP="006B0D57">
      <w:pPr>
        <w:rPr>
          <w:rFonts w:ascii="Liberation Serif" w:hAnsi="Liberation Serif"/>
        </w:rPr>
        <w:sectPr w:rsidR="006B0D57" w:rsidRPr="006B0D57" w:rsidSect="001642DF">
          <w:headerReference w:type="default" r:id="rId10"/>
          <w:headerReference w:type="first" r:id="rId11"/>
          <w:pgSz w:w="11906" w:h="16838"/>
          <w:pgMar w:top="1135" w:right="566" w:bottom="360" w:left="1701" w:header="708" w:footer="708" w:gutter="0"/>
          <w:cols w:space="708"/>
          <w:docGrid w:linePitch="360"/>
        </w:sectPr>
      </w:pPr>
    </w:p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 xml:space="preserve">от </w:t>
      </w:r>
      <w:r w:rsidR="000B0234">
        <w:rPr>
          <w:rFonts w:ascii="Liberation Serif" w:hAnsi="Liberation Serif"/>
        </w:rPr>
        <w:t xml:space="preserve">22.06.2022  </w:t>
      </w:r>
      <w:r w:rsidRPr="006B0D57">
        <w:rPr>
          <w:rFonts w:ascii="Liberation Serif" w:hAnsi="Liberation Serif"/>
        </w:rPr>
        <w:t>№</w:t>
      </w:r>
      <w:r w:rsidR="000B0234">
        <w:rPr>
          <w:rFonts w:ascii="Liberation Serif" w:hAnsi="Liberation Serif"/>
        </w:rPr>
        <w:t xml:space="preserve">  74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Прогнозный план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приватизации муниципального имущества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752870">
        <w:rPr>
          <w:rFonts w:ascii="Liberation Serif" w:hAnsi="Liberation Serif"/>
          <w:b/>
          <w:sz w:val="28"/>
          <w:szCs w:val="28"/>
        </w:rPr>
        <w:t>3</w:t>
      </w:r>
      <w:r w:rsidRPr="00D570E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/>
          <w:bCs/>
          <w:sz w:val="28"/>
          <w:szCs w:val="28"/>
        </w:rPr>
        <w:t>4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/>
          <w:bCs/>
          <w:sz w:val="28"/>
          <w:szCs w:val="28"/>
        </w:rPr>
        <w:t>5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План приватизации муниципального имущества Невьянского городского округа на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 xml:space="preserve">от 21 декабря 2001 года № 178-ФЗ «О приватизации государственного и муниципального имущества», </w:t>
      </w:r>
      <w:r w:rsidR="00965D2C">
        <w:rPr>
          <w:rFonts w:ascii="Liberation Serif" w:hAnsi="Liberation Serif"/>
          <w:sz w:val="28"/>
          <w:szCs w:val="28"/>
        </w:rPr>
        <w:t>П</w:t>
      </w:r>
      <w:r w:rsidRPr="00A45410">
        <w:rPr>
          <w:rFonts w:ascii="Liberation Serif" w:hAnsi="Liberation Serif"/>
          <w:sz w:val="28"/>
          <w:szCs w:val="28"/>
        </w:rPr>
        <w:t>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</w:t>
      </w:r>
      <w:r w:rsidR="00A45410" w:rsidRPr="00A45410">
        <w:rPr>
          <w:rFonts w:ascii="Liberation Serif" w:hAnsi="Liberation Serif"/>
          <w:sz w:val="28"/>
          <w:szCs w:val="28"/>
        </w:rPr>
        <w:t xml:space="preserve"> июля </w:t>
      </w:r>
      <w:r w:rsidRPr="00A45410">
        <w:rPr>
          <w:rFonts w:ascii="Liberation Serif" w:hAnsi="Liberation Serif"/>
          <w:sz w:val="28"/>
          <w:szCs w:val="28"/>
        </w:rPr>
        <w:t>2008 г</w:t>
      </w:r>
      <w:r w:rsidR="00A45410" w:rsidRPr="00A45410">
        <w:rPr>
          <w:rFonts w:ascii="Liberation Serif" w:hAnsi="Liberation Serif"/>
          <w:sz w:val="28"/>
          <w:szCs w:val="28"/>
        </w:rPr>
        <w:t>ода</w:t>
      </w:r>
      <w:r w:rsidRPr="00A45410">
        <w:rPr>
          <w:rFonts w:ascii="Liberation Serif" w:hAnsi="Liberation Serif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lastRenderedPageBreak/>
        <w:tab/>
        <w:t>Основными направлениями приватизации муниципального имущества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недвижимости на аукционе, посредством публичного предложения, без объявления цены;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752870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="00752870">
        <w:rPr>
          <w:rFonts w:ascii="Liberation Serif" w:hAnsi="Liberation Serif"/>
          <w:sz w:val="28"/>
          <w:szCs w:val="28"/>
        </w:rPr>
        <w:t>5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средств в бюджет Невьянского городского округа от приватизации муниципального имущества планируются в следующих объемах: </w:t>
      </w:r>
    </w:p>
    <w:p w:rsidR="006B0D57" w:rsidRPr="007E622A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3</w:t>
      </w:r>
      <w:r w:rsidRPr="007E622A">
        <w:rPr>
          <w:rFonts w:ascii="Liberation Serif" w:hAnsi="Liberation Serif"/>
          <w:sz w:val="28"/>
          <w:szCs w:val="28"/>
        </w:rPr>
        <w:t xml:space="preserve"> год – </w:t>
      </w:r>
      <w:r w:rsidR="007E622A" w:rsidRPr="007E622A">
        <w:rPr>
          <w:rFonts w:ascii="Liberation Serif" w:hAnsi="Liberation Serif"/>
          <w:sz w:val="28"/>
          <w:szCs w:val="28"/>
        </w:rPr>
        <w:t>654,41</w:t>
      </w:r>
      <w:r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7E622A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4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500,92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5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185,89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 в том числе:</w:t>
      </w:r>
      <w:r w:rsidR="006B0D57"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</w:t>
      </w:r>
      <w:r w:rsidR="00965D2C" w:rsidRPr="00083077">
        <w:rPr>
          <w:rFonts w:ascii="Liberation Serif" w:hAnsi="Liberation Serif"/>
          <w:sz w:val="28"/>
          <w:szCs w:val="28"/>
        </w:rPr>
        <w:t>«</w:t>
      </w:r>
      <w:r w:rsidR="00083077" w:rsidRPr="00083077">
        <w:rPr>
          <w:rFonts w:ascii="Liberation Serif" w:hAnsi="Liberation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65D2C">
        <w:rPr>
          <w:rFonts w:ascii="Liberation Serif" w:hAnsi="Liberation Serif"/>
          <w:sz w:val="28"/>
          <w:szCs w:val="28"/>
        </w:rPr>
        <w:t xml:space="preserve"> </w:t>
      </w:r>
      <w:r w:rsidRPr="00A45410">
        <w:rPr>
          <w:rFonts w:ascii="Liberation Serif" w:hAnsi="Liberation Serif"/>
          <w:sz w:val="28"/>
          <w:szCs w:val="28"/>
        </w:rPr>
        <w:t>с рассрочкой платежей на 5 и 7 лет: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- 2023 год – 654,41 тыс. рублей;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- 2024 год – 500,92 тыс. рублей;</w:t>
      </w:r>
    </w:p>
    <w:p w:rsidR="007E622A" w:rsidRPr="00A45410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- 2025 год – 185,89 тыс. рублей.</w:t>
      </w:r>
      <w:r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F708A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484"/>
      </w:tblGrid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ны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:rsidR="006B0D57" w:rsidRPr="00A45410" w:rsidRDefault="00D1050D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-кий,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D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6B0D57" w:rsidP="00C323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2023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>года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и плановом периоде 2024</w:t>
            </w:r>
            <w:r w:rsidR="00C32355" w:rsidRPr="00C32355">
              <w:rPr>
                <w:rFonts w:ascii="Liberation Serif" w:hAnsi="Liberation Serif"/>
                <w:sz w:val="20"/>
                <w:szCs w:val="20"/>
              </w:rPr>
              <w:t xml:space="preserve"> и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е здание, литер А,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 w:rsidR="00B74E0B"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1961 года постройки, одноэтажное, стены кирпичные. Земельный участок с кадастровым номером 66:15:1401001:12132, разрешенное использование: под объект инженерной инфра -структуры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327,8/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6B0D57" w:rsidRPr="00A45410" w:rsidRDefault="006B0D57" w:rsidP="00BC456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2017 году, 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Шурала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использования (свинарник откормочный), кадастровый номер 66:15:2201002:452.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181,7/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6B0D57" w:rsidRPr="00A45410" w:rsidRDefault="00710B04" w:rsidP="00710B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04C00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,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C32355" w:rsidRDefault="00C32355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F04C00" w:rsidRPr="00A45410" w:rsidRDefault="00F04C00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9C11F6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B74E0B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-вершен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строи</w:t>
            </w:r>
            <w:r w:rsidR="009C11F6"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и земель -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Воло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дарского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B74E0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строитель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степень готовности по факту: 47%, литер Ж, и земельный участок под ним с кадастровым номером 66:15:1501001:108,  категория земель: земли населенных пунктов, разрешенное использование: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админист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ративной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C32355" w:rsidRDefault="00C32355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9C11F6" w:rsidRPr="00A45410" w:rsidRDefault="009C11F6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A462EA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16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 w:rsidR="004B6516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4B651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№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4B651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5, категория земель: земли населенных пунктов, разрешенное использование: для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4B6516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дуального жилищного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>103,0/ 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C32355" w:rsidRDefault="00C32355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16" w:rsidRPr="00A45410" w:rsidRDefault="004B6516" w:rsidP="004B651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A462EA" w:rsidRPr="00E20F42" w:rsidRDefault="004B6516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 xml:space="preserve">проводились в связи с изменением разрешенного использования земельного </w:t>
            </w:r>
            <w:r w:rsidR="006326B2">
              <w:rPr>
                <w:rFonts w:ascii="Liberation Serif" w:hAnsi="Liberation Serif"/>
                <w:sz w:val="20"/>
                <w:szCs w:val="20"/>
              </w:rPr>
              <w:lastRenderedPageBreak/>
              <w:t>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326B2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 </w:t>
            </w:r>
            <w:r w:rsidR="00607D5C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№ 20-б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66:15:1501027:386, категория земель: земли населенных пунктов, разрешенное использование: для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C32355" w:rsidRDefault="00C32355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A462EA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2" w:rsidRPr="00A45410" w:rsidRDefault="006326B2" w:rsidP="006326B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326B2" w:rsidRPr="00E20F42" w:rsidRDefault="006326B2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66:15:1501027:384, категория земель: земли населенных пунктов, разрешенное использование: для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усадебного типа), степень готовности 80%, и земельный участок под ним с кадастровым номером 66:15:1501027:387, категория земель: земли населенных пунктов, разрешенное использование: для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2023 года и плановом периоде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lastRenderedPageBreak/>
              <w:t>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96B22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№ 20-д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66:15:1501027:383, категория земель: земли населенных пунктов, разрешенное использование: для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C32355" w:rsidRDefault="00C32355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A462EA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2" w:rsidRPr="00A45410" w:rsidRDefault="00796B22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796B22" w:rsidRPr="00A45410" w:rsidRDefault="00482D39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96B22">
              <w:rPr>
                <w:rFonts w:ascii="Liberation Serif" w:hAnsi="Liberation Serif"/>
                <w:sz w:val="20"/>
                <w:szCs w:val="20"/>
              </w:rPr>
              <w:t>1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796B22" w:rsidRPr="00E20F42" w:rsidRDefault="00796B22" w:rsidP="00796B2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195A79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ГАЗ-3102, год выпуска 2005,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Т 816 ЕР, состояние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C32355" w:rsidRDefault="00C32355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A462EA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195A79" w:rsidRPr="009F1064" w:rsidRDefault="00195A79" w:rsidP="00FF746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1064" w:rsidRPr="009F1064">
              <w:rPr>
                <w:rFonts w:ascii="Liberation Serif" w:hAnsi="Liberation Serif"/>
                <w:sz w:val="20"/>
                <w:szCs w:val="20"/>
              </w:rPr>
              <w:t>Проводи</w:t>
            </w:r>
            <w:r w:rsidR="00FF7468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9F1064" w:rsidRPr="009F1064">
              <w:rPr>
                <w:rFonts w:ascii="Liberation Serif" w:hAnsi="Liberation Serif"/>
                <w:sz w:val="20"/>
                <w:szCs w:val="20"/>
              </w:rPr>
              <w:t>лись</w:t>
            </w:r>
            <w:proofErr w:type="spellEnd"/>
            <w:r w:rsidR="009F1064" w:rsidRPr="009F1064">
              <w:rPr>
                <w:rFonts w:ascii="Liberation Serif" w:hAnsi="Liberation Serif"/>
                <w:sz w:val="20"/>
                <w:szCs w:val="20"/>
              </w:rPr>
              <w:t xml:space="preserve"> мероприятия по </w:t>
            </w:r>
            <w:proofErr w:type="spellStart"/>
            <w:r w:rsidR="009F1064" w:rsidRPr="009F1064">
              <w:rPr>
                <w:rFonts w:ascii="Liberation Serif" w:hAnsi="Liberation Serif"/>
                <w:sz w:val="20"/>
                <w:szCs w:val="20"/>
              </w:rPr>
              <w:t>опреде</w:t>
            </w:r>
            <w:proofErr w:type="spellEnd"/>
            <w:r w:rsidR="00FF7468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9F1064" w:rsidRPr="009F1064">
              <w:rPr>
                <w:rFonts w:ascii="Liberation Serif" w:hAnsi="Liberation Serif"/>
                <w:sz w:val="20"/>
                <w:szCs w:val="20"/>
              </w:rPr>
              <w:t>лению</w:t>
            </w:r>
            <w:proofErr w:type="spellEnd"/>
            <w:r w:rsidR="009F1064" w:rsidRPr="009F1064">
              <w:rPr>
                <w:rFonts w:ascii="Liberation Serif" w:hAnsi="Liberation Serif"/>
                <w:sz w:val="20"/>
                <w:szCs w:val="20"/>
              </w:rPr>
              <w:t xml:space="preserve"> рыночной стоимости.</w:t>
            </w: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ГАЗ-31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год выпуска </w:t>
            </w:r>
            <w:r>
              <w:rPr>
                <w:rFonts w:ascii="Liberation Serif" w:hAnsi="Liberation Serif"/>
                <w:sz w:val="20"/>
                <w:szCs w:val="20"/>
              </w:rPr>
              <w:t>1998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317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состояние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lastRenderedPageBreak/>
              <w:t>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2023 года и плановом периоде 2024 и 2025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lastRenderedPageBreak/>
              <w:t>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ГАЗ-31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D5492B" w:rsidRPr="00195A79" w:rsidRDefault="00D5492B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525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СВ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состояние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ГАЗ САЗ 3507,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У 771 АН 96,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1987,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ВАЗ 21102,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Н 311 ЕВ 66,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2001,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ВАЗ 21074,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312 РА 66,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2003,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Комбайн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Комбайн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СК-5,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1991,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, имеет значительные дефекты и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lastRenderedPageBreak/>
              <w:t>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3B" w:rsidRPr="009C1C7C" w:rsidRDefault="005A3D3B" w:rsidP="005A3D3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МТЗ-824,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год выпуска 1982, состояние неудовлетворительное,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4737FF" w:rsidRDefault="00D5492B" w:rsidP="005260B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A860A8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Автобус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ПАЗ 32054,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D5492B" w:rsidRPr="009C1C7C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Р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784 ВМ 96, год выпуска 2009,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5260B9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A860A8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Автобус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3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ПАЗ 32054,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5260B9" w:rsidRPr="009C1C7C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70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ВМ 96, год выпуска 2009,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195A7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5260B9" w:rsidRPr="00195A7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C32355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</w:tbl>
    <w:p w:rsidR="0040013E" w:rsidRDefault="0040013E" w:rsidP="0040013E">
      <w:pPr>
        <w:tabs>
          <w:tab w:val="left" w:pos="1544"/>
          <w:tab w:val="right" w:pos="10488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6B0D57" w:rsidRPr="0040013E" w:rsidRDefault="006B0D57" w:rsidP="0040013E">
      <w:pPr>
        <w:rPr>
          <w:rFonts w:ascii="Liberation Serif" w:hAnsi="Liberation Serif"/>
        </w:rPr>
        <w:sectPr w:rsidR="006B0D57" w:rsidRPr="0040013E" w:rsidSect="001642DF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D570E2" w:rsidRDefault="00D570E2" w:rsidP="00D570E2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от </w:t>
      </w:r>
      <w:r w:rsidR="000B0234">
        <w:rPr>
          <w:rFonts w:ascii="Liberation Serif" w:hAnsi="Liberation Serif"/>
        </w:rPr>
        <w:t>22.06.</w:t>
      </w:r>
      <w:r w:rsidRPr="006B0D57">
        <w:rPr>
          <w:rFonts w:ascii="Liberation Serif" w:hAnsi="Liberation Serif"/>
        </w:rPr>
        <w:t>202</w:t>
      </w:r>
      <w:r w:rsidR="0013426A">
        <w:rPr>
          <w:rFonts w:ascii="Liberation Serif" w:hAnsi="Liberation Serif"/>
        </w:rPr>
        <w:t>2</w:t>
      </w:r>
      <w:r w:rsidRPr="006B0D57">
        <w:rPr>
          <w:rFonts w:ascii="Liberation Serif" w:hAnsi="Liberation Serif"/>
        </w:rPr>
        <w:t xml:space="preserve"> №  </w:t>
      </w:r>
      <w:r w:rsidR="000B0234">
        <w:rPr>
          <w:rFonts w:ascii="Liberation Serif" w:hAnsi="Liberation Serif"/>
        </w:rPr>
        <w:t>74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 w:rsidR="0013426A">
        <w:rPr>
          <w:rFonts w:ascii="Liberation Serif" w:hAnsi="Liberation Serif"/>
          <w:b/>
          <w:sz w:val="28"/>
        </w:rPr>
        <w:t>3</w:t>
      </w:r>
      <w:r w:rsidRPr="006B0D57">
        <w:rPr>
          <w:rFonts w:ascii="Liberation Serif" w:hAnsi="Liberation Serif"/>
          <w:b/>
          <w:sz w:val="28"/>
        </w:rPr>
        <w:t xml:space="preserve"> году 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и плановом периоде 202</w:t>
      </w:r>
      <w:r w:rsidR="0013426A"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и 202</w:t>
      </w:r>
      <w:r w:rsidR="0013426A">
        <w:rPr>
          <w:rFonts w:ascii="Liberation Serif" w:hAnsi="Liberation Serif"/>
          <w:b/>
          <w:sz w:val="28"/>
        </w:rPr>
        <w:t>5</w:t>
      </w:r>
      <w:r w:rsidRPr="006B0D57">
        <w:rPr>
          <w:rFonts w:ascii="Liberation Serif" w:hAnsi="Liberation Serif"/>
          <w:b/>
          <w:sz w:val="28"/>
        </w:rPr>
        <w:t xml:space="preserve"> годов</w:t>
      </w:r>
    </w:p>
    <w:p w:rsidR="006B0D57" w:rsidRPr="006B0D57" w:rsidRDefault="006B0D57" w:rsidP="006B0D57">
      <w:pPr>
        <w:rPr>
          <w:rFonts w:ascii="Liberation Serif" w:hAnsi="Liberation Serif"/>
          <w:b/>
          <w:sz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 xml:space="preserve">2. Имущество, обеспечивающее деятельность органов </w:t>
      </w:r>
      <w:r w:rsidR="001974B3" w:rsidRPr="006B0D57">
        <w:rPr>
          <w:rFonts w:ascii="Liberation Serif" w:hAnsi="Liberation Serif"/>
          <w:sz w:val="28"/>
        </w:rPr>
        <w:t>местн</w:t>
      </w:r>
      <w:r w:rsidR="001974B3">
        <w:rPr>
          <w:rFonts w:ascii="Liberation Serif" w:hAnsi="Liberation Serif"/>
          <w:sz w:val="28"/>
        </w:rPr>
        <w:t>ого</w:t>
      </w:r>
      <w:r w:rsidR="001974B3" w:rsidRPr="006B0D57">
        <w:rPr>
          <w:rFonts w:ascii="Liberation Serif" w:hAnsi="Liberation Serif"/>
          <w:sz w:val="28"/>
        </w:rPr>
        <w:t xml:space="preserve"> </w:t>
      </w:r>
      <w:r w:rsidRPr="006B0D57">
        <w:rPr>
          <w:rFonts w:ascii="Liberation Serif" w:hAnsi="Liberation Serif"/>
          <w:sz w:val="28"/>
        </w:rPr>
        <w:t>самоуправления (в том числе служебные здания, гаражи, склады).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6B0D57" w:rsidRPr="006B0D57" w:rsidRDefault="006B0D57" w:rsidP="006B0D57">
      <w:pPr>
        <w:pStyle w:val="a3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Дзержинско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го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1а/1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B74E0B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0D57" w:rsidRPr="007E072B" w:rsidTr="001642DF">
        <w:trPr>
          <w:trHeight w:val="1523"/>
        </w:trPr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Быньги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29601E" w:rsidRP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29601E" w:rsidRPr="00595582" w:rsidTr="001112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п.п</w:t>
            </w:r>
            <w:proofErr w:type="spellEnd"/>
            <w:r w:rsidR="0011125E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 66:15:0000000:467,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9F10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 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Киприно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Б,Б1,Б2,Б3)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66:15:0000000:2999,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66:15:0000000:3130, работает на газу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                       ул. Карла Маркса,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3 метрах севернее земельного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участка по улице Горького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 xml:space="preserve">МУП </w:t>
            </w: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(котельная № 2)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1 метре южнее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С)                       с оборудованием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поселок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Таватуйский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бойлерной (литера А,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Блочно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-модульная котельная (из транспортабельных блоков)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  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006A50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Зд</w:t>
            </w:r>
            <w:r w:rsidR="00CC2419" w:rsidRPr="001573C5">
              <w:rPr>
                <w:rFonts w:ascii="Liberation Serif" w:hAnsi="Liberation Serif"/>
                <w:sz w:val="20"/>
                <w:szCs w:val="20"/>
              </w:rPr>
              <w:t xml:space="preserve">ание </w:t>
            </w:r>
            <w:r w:rsidR="00D61810" w:rsidRPr="001573C5">
              <w:rPr>
                <w:rFonts w:ascii="Liberation Serif" w:hAnsi="Liberation Serif"/>
                <w:sz w:val="20"/>
                <w:szCs w:val="20"/>
              </w:rPr>
              <w:t>котельн</w:t>
            </w:r>
            <w:r w:rsidR="00CC2419" w:rsidRPr="001573C5">
              <w:rPr>
                <w:rFonts w:ascii="Liberation Serif" w:hAnsi="Liberation Serif"/>
                <w:sz w:val="20"/>
                <w:szCs w:val="20"/>
              </w:rPr>
              <w:t>ой</w:t>
            </w:r>
            <w:r w:rsidR="00D61810" w:rsidRPr="001573C5">
              <w:rPr>
                <w:rFonts w:ascii="Liberation Serif" w:hAnsi="Liberation Serif"/>
                <w:sz w:val="20"/>
                <w:szCs w:val="20"/>
              </w:rPr>
              <w:t>, с присоединенным к ней сооружением коммунального хозяйства - теплотрассой с кадастровым номером 66:15:1501029:1604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CC2419" w:rsidRDefault="00D61810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город Невьянск, улица Дзержинского, №3а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CC2419" w:rsidRDefault="00CC2419" w:rsidP="00CC24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кадастровый номер: 66:15:1501029:1602</w:t>
            </w:r>
            <w:r>
              <w:rPr>
                <w:rFonts w:ascii="Liberation Serif" w:hAnsi="Liberation Serif"/>
                <w:sz w:val="20"/>
                <w:szCs w:val="20"/>
              </w:rPr>
              <w:t>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CC2419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C5" w:rsidRPr="0029601E" w:rsidRDefault="001573C5" w:rsidP="001573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CC2419" w:rsidRPr="0029601E" w:rsidRDefault="001573C5" w:rsidP="001573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006A50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</w:t>
            </w:r>
            <w:r w:rsidR="001573C5" w:rsidRPr="00DF60E7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лочно</w:t>
            </w:r>
            <w:proofErr w:type="spellEnd"/>
            <w:r w:rsidR="001573C5" w:rsidRPr="00DF60E7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-модульная котельная БМК-2093, </w:t>
            </w:r>
            <w:r w:rsidR="001573C5" w:rsidRPr="00DF60E7">
              <w:rPr>
                <w:rFonts w:ascii="Liberation Serif" w:hAnsi="Liberation Serif"/>
                <w:sz w:val="20"/>
                <w:szCs w:val="20"/>
              </w:rPr>
              <w:t>с установленной мощностью котельной 1,599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1573C5" w:rsidRDefault="001573C5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73C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Невьянский район, поселок Аять, улица Техническая, №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E7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F60E7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F60E7" w:rsidRPr="0029601E" w:rsidRDefault="00DF60E7" w:rsidP="00DF60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006A50" w:rsidRPr="0029601E" w:rsidRDefault="00006A50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Проводятся мероприятия по передаче в аренду</w:t>
            </w:r>
          </w:p>
        </w:tc>
      </w:tr>
      <w:tr w:rsidR="00006A50" w:rsidRPr="00595582" w:rsidTr="00ED7BC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6D4085" w:rsidP="00ED7BC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</w:t>
            </w:r>
            <w:proofErr w:type="spellStart"/>
            <w:r w:rsidRPr="00ED7BCF">
              <w:rPr>
                <w:rFonts w:ascii="Liberation Serif" w:hAnsi="Liberation Serif"/>
                <w:sz w:val="20"/>
                <w:szCs w:val="20"/>
              </w:rPr>
              <w:t>Rossen</w:t>
            </w:r>
            <w:proofErr w:type="spellEnd"/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RS-H800 общей мощностью 800 кВт, </w:t>
            </w:r>
            <w:r w:rsidR="00ED7BCF">
              <w:rPr>
                <w:rFonts w:ascii="Liberation Serif" w:hAnsi="Liberation Serif"/>
                <w:sz w:val="20"/>
                <w:szCs w:val="20"/>
              </w:rPr>
              <w:t>с присоединён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>ным</w:t>
            </w:r>
            <w:r w:rsidR="00ED7BCF" w:rsidRPr="00ED7BC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сооружение</w:t>
            </w:r>
            <w:r w:rsidR="00ED7BCF" w:rsidRPr="00ED7BCF">
              <w:rPr>
                <w:rFonts w:ascii="Liberation Serif" w:hAnsi="Liberation Serif"/>
                <w:sz w:val="20"/>
                <w:szCs w:val="20"/>
              </w:rPr>
              <w:t>м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с кадастровым номером 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66:15:3001003:1399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EB0457" w:rsidRDefault="00EB04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B0457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Невьянский район, п. </w:t>
            </w:r>
            <w:proofErr w:type="spellStart"/>
            <w:r w:rsidRPr="00EB0457">
              <w:rPr>
                <w:rFonts w:ascii="Liberation Serif" w:hAnsi="Liberation Serif"/>
                <w:sz w:val="20"/>
                <w:szCs w:val="20"/>
              </w:rPr>
              <w:t>Таватуй</w:t>
            </w:r>
            <w:proofErr w:type="spellEnd"/>
            <w:r w:rsidRPr="00EB0457">
              <w:rPr>
                <w:rFonts w:ascii="Liberation Serif" w:hAnsi="Liberation Serif"/>
                <w:sz w:val="20"/>
                <w:szCs w:val="20"/>
              </w:rPr>
              <w:t>, южнее здания, № 10а по 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57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EB0457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006A50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6D4085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57" w:rsidRPr="0029601E" w:rsidRDefault="00EB0457" w:rsidP="00EB04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006A50" w:rsidRPr="0029601E" w:rsidRDefault="00EB0457" w:rsidP="00EB04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  <w:r w:rsidRPr="006B0D5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11125E" w:rsidSect="00DA34A8">
      <w:headerReference w:type="default" r:id="rId12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3F" w:rsidRDefault="003C503F">
      <w:r>
        <w:separator/>
      </w:r>
    </w:p>
  </w:endnote>
  <w:endnote w:type="continuationSeparator" w:id="0">
    <w:p w:rsidR="003C503F" w:rsidRDefault="003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3F" w:rsidRDefault="003C503F">
      <w:r>
        <w:separator/>
      </w:r>
    </w:p>
  </w:footnote>
  <w:footnote w:type="continuationSeparator" w:id="0">
    <w:p w:rsidR="003C503F" w:rsidRDefault="003C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34" w:rsidRDefault="000B02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25A23">
      <w:rPr>
        <w:noProof/>
      </w:rPr>
      <w:t>9</w:t>
    </w:r>
    <w:r>
      <w:fldChar w:fldCharType="end"/>
    </w:r>
  </w:p>
  <w:p w:rsidR="000B0234" w:rsidRDefault="000B0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368708"/>
      <w:docPartObj>
        <w:docPartGallery w:val="Page Numbers (Top of Page)"/>
        <w:docPartUnique/>
      </w:docPartObj>
    </w:sdtPr>
    <w:sdtContent>
      <w:p w:rsidR="000B0234" w:rsidRDefault="000B0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23">
          <w:rPr>
            <w:noProof/>
          </w:rPr>
          <w:t>10</w:t>
        </w:r>
        <w:r>
          <w:fldChar w:fldCharType="end"/>
        </w:r>
      </w:p>
    </w:sdtContent>
  </w:sdt>
  <w:p w:rsidR="000B0234" w:rsidRDefault="000B02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869127"/>
      <w:docPartObj>
        <w:docPartGallery w:val="Page Numbers (Top of Page)"/>
        <w:docPartUnique/>
      </w:docPartObj>
    </w:sdtPr>
    <w:sdtEndPr/>
    <w:sdtContent>
      <w:p w:rsidR="00965D2C" w:rsidRDefault="00965D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A23">
          <w:rPr>
            <w:noProof/>
          </w:rPr>
          <w:t>13</w:t>
        </w:r>
        <w:r>
          <w:fldChar w:fldCharType="end"/>
        </w:r>
      </w:p>
    </w:sdtContent>
  </w:sdt>
  <w:p w:rsidR="00965D2C" w:rsidRPr="009A64DC" w:rsidRDefault="00965D2C" w:rsidP="00DA34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3"/>
    <w:rsid w:val="00006A50"/>
    <w:rsid w:val="00025A23"/>
    <w:rsid w:val="00032E78"/>
    <w:rsid w:val="00083077"/>
    <w:rsid w:val="000B0234"/>
    <w:rsid w:val="000F6325"/>
    <w:rsid w:val="000F6D69"/>
    <w:rsid w:val="0011125E"/>
    <w:rsid w:val="0013426A"/>
    <w:rsid w:val="001573C5"/>
    <w:rsid w:val="001642DF"/>
    <w:rsid w:val="00195631"/>
    <w:rsid w:val="00195A79"/>
    <w:rsid w:val="001974B3"/>
    <w:rsid w:val="001C768A"/>
    <w:rsid w:val="0029601E"/>
    <w:rsid w:val="002F2D06"/>
    <w:rsid w:val="002F72F2"/>
    <w:rsid w:val="003501C3"/>
    <w:rsid w:val="003A3D57"/>
    <w:rsid w:val="003C503F"/>
    <w:rsid w:val="003C64CC"/>
    <w:rsid w:val="0040013E"/>
    <w:rsid w:val="00415C5B"/>
    <w:rsid w:val="004737FF"/>
    <w:rsid w:val="00482D39"/>
    <w:rsid w:val="00497E48"/>
    <w:rsid w:val="004B6516"/>
    <w:rsid w:val="004E718F"/>
    <w:rsid w:val="005260B9"/>
    <w:rsid w:val="00553391"/>
    <w:rsid w:val="005819D8"/>
    <w:rsid w:val="0059192C"/>
    <w:rsid w:val="0059605E"/>
    <w:rsid w:val="005A3D3B"/>
    <w:rsid w:val="005C6A9B"/>
    <w:rsid w:val="00607D5C"/>
    <w:rsid w:val="006326B2"/>
    <w:rsid w:val="006B0D57"/>
    <w:rsid w:val="006D4085"/>
    <w:rsid w:val="00710B04"/>
    <w:rsid w:val="00730234"/>
    <w:rsid w:val="00752870"/>
    <w:rsid w:val="007548F4"/>
    <w:rsid w:val="00775716"/>
    <w:rsid w:val="0077571A"/>
    <w:rsid w:val="00796B22"/>
    <w:rsid w:val="007E072B"/>
    <w:rsid w:val="007E4A07"/>
    <w:rsid w:val="007E622A"/>
    <w:rsid w:val="008C7E24"/>
    <w:rsid w:val="00965D2C"/>
    <w:rsid w:val="009A64DC"/>
    <w:rsid w:val="009C11F6"/>
    <w:rsid w:val="009C1C7C"/>
    <w:rsid w:val="009F1064"/>
    <w:rsid w:val="00A14340"/>
    <w:rsid w:val="00A45410"/>
    <w:rsid w:val="00A462EA"/>
    <w:rsid w:val="00A50423"/>
    <w:rsid w:val="00A860A8"/>
    <w:rsid w:val="00AF3F48"/>
    <w:rsid w:val="00B159D5"/>
    <w:rsid w:val="00B74E0B"/>
    <w:rsid w:val="00BC4567"/>
    <w:rsid w:val="00BE4D56"/>
    <w:rsid w:val="00C32355"/>
    <w:rsid w:val="00C33996"/>
    <w:rsid w:val="00CC2419"/>
    <w:rsid w:val="00D0275A"/>
    <w:rsid w:val="00D1050D"/>
    <w:rsid w:val="00D20B64"/>
    <w:rsid w:val="00D26623"/>
    <w:rsid w:val="00D5492B"/>
    <w:rsid w:val="00D570E2"/>
    <w:rsid w:val="00D61810"/>
    <w:rsid w:val="00DA34A8"/>
    <w:rsid w:val="00DF60E7"/>
    <w:rsid w:val="00E5476A"/>
    <w:rsid w:val="00EB0457"/>
    <w:rsid w:val="00ED7BCF"/>
    <w:rsid w:val="00F04C00"/>
    <w:rsid w:val="00F708A9"/>
    <w:rsid w:val="00FD31F8"/>
    <w:rsid w:val="00FE6CE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91E6-4897-4BBA-A657-2883F12C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Nadegda A. Alexandrova</cp:lastModifiedBy>
  <cp:revision>17</cp:revision>
  <cp:lastPrinted>2022-06-07T10:50:00Z</cp:lastPrinted>
  <dcterms:created xsi:type="dcterms:W3CDTF">2021-06-01T09:11:00Z</dcterms:created>
  <dcterms:modified xsi:type="dcterms:W3CDTF">2022-06-23T03:50:00Z</dcterms:modified>
</cp:coreProperties>
</file>