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2365"/>
        <w:gridCol w:w="2356"/>
        <w:gridCol w:w="484"/>
        <w:gridCol w:w="1372"/>
        <w:gridCol w:w="663"/>
      </w:tblGrid>
      <w:tr w:rsidR="005F3B35" w:rsidTr="00E23AAE">
        <w:trPr>
          <w:trHeight w:val="771"/>
        </w:trPr>
        <w:tc>
          <w:tcPr>
            <w:tcW w:w="9855" w:type="dxa"/>
            <w:gridSpan w:val="6"/>
          </w:tcPr>
          <w:p w:rsidR="005F3B35" w:rsidRDefault="005F3B35" w:rsidP="00E23AAE">
            <w:pPr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5859C2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A173E3" w:rsidP="005859C2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3E5B14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5F3B35" w:rsidRDefault="00684C66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276225</wp:posOffset>
                      </wp:positionV>
                      <wp:extent cx="6213475" cy="0"/>
                      <wp:effectExtent l="28575" t="31750" r="34925" b="3492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E4CA0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1.75pt" to="485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" strokeweight="4.5pt">
                      <v:stroke linestyle="thickThin"/>
                    </v:line>
                  </w:pict>
                </mc:Fallback>
              </mc:AlternateContent>
            </w:r>
            <w:r w:rsidR="00A67521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D04A98" w:rsidP="00D04A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20.10.2021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D04A98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1700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173E3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A555DF">
              <w:rPr>
                <w:rFonts w:ascii="Liberation Serif" w:hAnsi="Liberation Serif"/>
              </w:rPr>
              <w:t>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E23AAE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-2058035</wp:posOffset>
            </wp:positionV>
            <wp:extent cx="715010" cy="866775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769" w:rsidRDefault="00BA6FF2" w:rsidP="00BA6FF2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r w:rsidRPr="00BA6FF2">
        <w:rPr>
          <w:rFonts w:ascii="Liberation Serif" w:hAnsi="Liberation Serif"/>
          <w:b/>
          <w:sz w:val="24"/>
          <w:szCs w:val="24"/>
        </w:rPr>
        <w:t xml:space="preserve">О внесении изменений в постановление администрации Невьянского городского округа </w:t>
      </w:r>
      <w:r w:rsidR="00C80E9C">
        <w:rPr>
          <w:rFonts w:ascii="Liberation Serif" w:hAnsi="Liberation Serif"/>
          <w:b/>
          <w:sz w:val="24"/>
          <w:szCs w:val="24"/>
        </w:rPr>
        <w:br/>
      </w:r>
      <w:r w:rsidR="008A6769">
        <w:rPr>
          <w:rFonts w:ascii="Liberation Serif" w:hAnsi="Liberation Serif"/>
          <w:b/>
          <w:sz w:val="24"/>
          <w:szCs w:val="24"/>
        </w:rPr>
        <w:t>от 17.09.2015 № 2450</w:t>
      </w:r>
      <w:r w:rsidRPr="00BA6FF2">
        <w:rPr>
          <w:rFonts w:ascii="Liberation Serif" w:hAnsi="Liberation Serif"/>
          <w:b/>
          <w:sz w:val="24"/>
          <w:szCs w:val="24"/>
        </w:rPr>
        <w:t xml:space="preserve">-п «Об определении </w:t>
      </w:r>
      <w:r w:rsidR="00713AEB">
        <w:rPr>
          <w:rFonts w:ascii="Liberation Serif" w:hAnsi="Liberation Serif"/>
          <w:b/>
          <w:sz w:val="24"/>
          <w:szCs w:val="24"/>
        </w:rPr>
        <w:t xml:space="preserve">порядка приема и </w:t>
      </w:r>
      <w:r w:rsidR="008A6769">
        <w:rPr>
          <w:rFonts w:ascii="Liberation Serif" w:hAnsi="Liberation Serif"/>
          <w:b/>
          <w:sz w:val="24"/>
          <w:szCs w:val="24"/>
        </w:rPr>
        <w:t xml:space="preserve">рассмотрения обращений потребителей по вопросам надежности </w:t>
      </w:r>
      <w:r w:rsidRPr="00BA6FF2">
        <w:rPr>
          <w:rFonts w:ascii="Liberation Serif" w:hAnsi="Liberation Serif"/>
          <w:b/>
          <w:sz w:val="24"/>
          <w:szCs w:val="24"/>
        </w:rPr>
        <w:t xml:space="preserve">теплоснабжения </w:t>
      </w:r>
    </w:p>
    <w:p w:rsidR="00BA6FF2" w:rsidRPr="00BA6FF2" w:rsidRDefault="00BA6FF2" w:rsidP="00BA6FF2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  <w:r w:rsidRPr="00BA6FF2">
        <w:rPr>
          <w:rFonts w:ascii="Liberation Serif" w:hAnsi="Liberation Serif"/>
          <w:b/>
          <w:sz w:val="24"/>
          <w:szCs w:val="24"/>
        </w:rPr>
        <w:t>на территории Невьянского городского округа»</w:t>
      </w:r>
    </w:p>
    <w:p w:rsidR="00BA6FF2" w:rsidRPr="00BA6FF2" w:rsidRDefault="00BA6FF2" w:rsidP="00BA6FF2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bookmarkEnd w:id="0"/>
    <w:p w:rsidR="007804C1" w:rsidRDefault="007804C1" w:rsidP="007804C1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Р</w:t>
      </w:r>
      <w:r w:rsidRPr="007804C1">
        <w:rPr>
          <w:rFonts w:ascii="Liberation Serif" w:hAnsi="Liberation Serif"/>
          <w:sz w:val="24"/>
          <w:szCs w:val="24"/>
        </w:rPr>
        <w:t>уководствуясь Федеральным законом от 06</w:t>
      </w:r>
      <w:r w:rsidR="000804B5">
        <w:rPr>
          <w:rFonts w:ascii="Liberation Serif" w:hAnsi="Liberation Serif"/>
          <w:sz w:val="24"/>
          <w:szCs w:val="24"/>
        </w:rPr>
        <w:t xml:space="preserve"> октября </w:t>
      </w:r>
      <w:r>
        <w:rPr>
          <w:rFonts w:ascii="Liberation Serif" w:hAnsi="Liberation Serif"/>
          <w:sz w:val="24"/>
          <w:szCs w:val="24"/>
        </w:rPr>
        <w:t xml:space="preserve">2003 года № 131-ФЗ </w:t>
      </w:r>
      <w:r w:rsidRPr="007804C1">
        <w:rPr>
          <w:rFonts w:ascii="Liberation Serif" w:hAnsi="Liberation Serif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0804B5">
        <w:rPr>
          <w:rFonts w:ascii="Liberation Serif" w:hAnsi="Liberation Serif"/>
          <w:sz w:val="24"/>
          <w:szCs w:val="24"/>
        </w:rPr>
        <w:t xml:space="preserve">», Федеральным законом от 27 июля </w:t>
      </w:r>
      <w:r w:rsidRPr="007804C1">
        <w:rPr>
          <w:rFonts w:ascii="Liberation Serif" w:hAnsi="Liberation Serif"/>
          <w:sz w:val="24"/>
          <w:szCs w:val="24"/>
        </w:rPr>
        <w:t>2010 года № 190</w:t>
      </w:r>
      <w:r>
        <w:rPr>
          <w:rFonts w:ascii="Liberation Serif" w:hAnsi="Liberation Serif"/>
          <w:sz w:val="24"/>
          <w:szCs w:val="24"/>
        </w:rPr>
        <w:t xml:space="preserve">-ФЗ </w:t>
      </w:r>
      <w:r w:rsidRPr="007804C1">
        <w:rPr>
          <w:rFonts w:ascii="Liberation Serif" w:hAnsi="Liberation Serif"/>
          <w:sz w:val="24"/>
          <w:szCs w:val="24"/>
        </w:rPr>
        <w:t>«О теплоснабжении», постановлением Правительст</w:t>
      </w:r>
      <w:r>
        <w:rPr>
          <w:rFonts w:ascii="Liberation Serif" w:hAnsi="Liberation Serif"/>
          <w:sz w:val="24"/>
          <w:szCs w:val="24"/>
        </w:rPr>
        <w:t xml:space="preserve">ва Российской Федерации </w:t>
      </w:r>
      <w:r w:rsidRPr="007804C1">
        <w:rPr>
          <w:rFonts w:ascii="Liberation Serif" w:hAnsi="Liberation Serif"/>
          <w:sz w:val="24"/>
          <w:szCs w:val="24"/>
        </w:rPr>
        <w:t>от 08.08.2012 года № 808 «Об организации теплоснабжения в Российской Федерации и о внесении изменений в некоторые акты Правительства Российской Федерации», в соответствии со</w:t>
      </w:r>
      <w:r>
        <w:t xml:space="preserve"> </w:t>
      </w:r>
      <w:r w:rsidRPr="007804C1">
        <w:rPr>
          <w:rFonts w:ascii="Liberation Serif" w:hAnsi="Liberation Serif"/>
          <w:sz w:val="24"/>
          <w:szCs w:val="24"/>
        </w:rPr>
        <w:t>статьей 31 Устава Невьянского городского округа</w:t>
      </w:r>
    </w:p>
    <w:p w:rsidR="00BA6FF2" w:rsidRPr="00BA6FF2" w:rsidRDefault="00BA6FF2" w:rsidP="00BA6FF2">
      <w:pPr>
        <w:jc w:val="both"/>
        <w:rPr>
          <w:rFonts w:ascii="Liberation Serif" w:hAnsi="Liberation Serif"/>
          <w:b/>
          <w:sz w:val="24"/>
          <w:szCs w:val="24"/>
        </w:rPr>
      </w:pPr>
    </w:p>
    <w:p w:rsidR="00BA6FF2" w:rsidRPr="00BA6FF2" w:rsidRDefault="00BA6FF2" w:rsidP="00BA6FF2">
      <w:pPr>
        <w:jc w:val="both"/>
        <w:rPr>
          <w:rFonts w:ascii="Liberation Serif" w:hAnsi="Liberation Serif"/>
          <w:b/>
          <w:sz w:val="24"/>
          <w:szCs w:val="24"/>
        </w:rPr>
      </w:pPr>
      <w:r w:rsidRPr="00BA6FF2">
        <w:rPr>
          <w:rFonts w:ascii="Liberation Serif" w:hAnsi="Liberation Serif"/>
          <w:b/>
          <w:sz w:val="24"/>
          <w:szCs w:val="24"/>
        </w:rPr>
        <w:t>ПОСТАНОВЛЯЕТ:</w:t>
      </w:r>
    </w:p>
    <w:p w:rsidR="00BA6FF2" w:rsidRPr="00BA6FF2" w:rsidRDefault="00BA6FF2" w:rsidP="00BA6FF2">
      <w:pPr>
        <w:jc w:val="both"/>
        <w:rPr>
          <w:rFonts w:ascii="Liberation Serif" w:hAnsi="Liberation Serif"/>
          <w:sz w:val="24"/>
          <w:szCs w:val="24"/>
        </w:rPr>
      </w:pPr>
    </w:p>
    <w:p w:rsidR="007C4B6F" w:rsidRDefault="00BA6FF2" w:rsidP="00BA6FF2">
      <w:pPr>
        <w:pStyle w:val="ConsPlusNormal"/>
        <w:ind w:firstLine="709"/>
        <w:jc w:val="both"/>
        <w:rPr>
          <w:rFonts w:ascii="Liberation Serif" w:hAnsi="Liberation Serif"/>
          <w:szCs w:val="24"/>
        </w:rPr>
      </w:pPr>
      <w:r w:rsidRPr="00BA6FF2">
        <w:rPr>
          <w:rFonts w:ascii="Liberation Serif" w:hAnsi="Liberation Serif"/>
          <w:szCs w:val="24"/>
        </w:rPr>
        <w:t>1. Внести следующие изменения в постановление администрации Нев</w:t>
      </w:r>
      <w:r w:rsidR="00E44579">
        <w:rPr>
          <w:rFonts w:ascii="Liberation Serif" w:hAnsi="Liberation Serif"/>
          <w:szCs w:val="24"/>
        </w:rPr>
        <w:t>ьянского городского округа от 17.09.2015 № 2450</w:t>
      </w:r>
      <w:r w:rsidRPr="00BA6FF2">
        <w:rPr>
          <w:rFonts w:ascii="Liberation Serif" w:hAnsi="Liberation Serif"/>
          <w:szCs w:val="24"/>
        </w:rPr>
        <w:t xml:space="preserve">-п «Об </w:t>
      </w:r>
      <w:r w:rsidR="001B1A7E">
        <w:rPr>
          <w:rFonts w:ascii="Liberation Serif" w:hAnsi="Liberation Serif"/>
          <w:szCs w:val="24"/>
        </w:rPr>
        <w:t>утверждении порядка приема и рассмотрения обращений потребителей по вопросам надежности теплоснабжения на территории Невьянского городского округа»</w:t>
      </w:r>
      <w:r w:rsidR="000804B5">
        <w:rPr>
          <w:rFonts w:ascii="Liberation Serif" w:hAnsi="Liberation Serif"/>
          <w:szCs w:val="24"/>
        </w:rPr>
        <w:t xml:space="preserve"> (далее- постановление)</w:t>
      </w:r>
      <w:r w:rsidR="007C4B6F">
        <w:rPr>
          <w:rFonts w:ascii="Liberation Serif" w:hAnsi="Liberation Serif"/>
          <w:szCs w:val="24"/>
        </w:rPr>
        <w:t>:</w:t>
      </w:r>
    </w:p>
    <w:p w:rsidR="00BA6FF2" w:rsidRPr="00BA6FF2" w:rsidRDefault="00BA6FF2" w:rsidP="00BA6FF2">
      <w:pPr>
        <w:pStyle w:val="ConsPlusNormal"/>
        <w:ind w:firstLine="709"/>
        <w:jc w:val="both"/>
        <w:rPr>
          <w:rFonts w:ascii="Liberation Serif" w:hAnsi="Liberation Serif"/>
          <w:szCs w:val="24"/>
        </w:rPr>
      </w:pPr>
      <w:r w:rsidRPr="00BA6FF2">
        <w:rPr>
          <w:rFonts w:ascii="Liberation Serif" w:hAnsi="Liberation Serif"/>
          <w:szCs w:val="24"/>
        </w:rPr>
        <w:t xml:space="preserve">1) в </w:t>
      </w:r>
      <w:r w:rsidR="007C4B6F">
        <w:rPr>
          <w:rFonts w:ascii="Liberation Serif" w:hAnsi="Liberation Serif"/>
          <w:szCs w:val="24"/>
        </w:rPr>
        <w:t xml:space="preserve">пункте 2 </w:t>
      </w:r>
      <w:r w:rsidR="000804B5">
        <w:rPr>
          <w:rFonts w:ascii="Liberation Serif" w:hAnsi="Liberation Serif"/>
          <w:szCs w:val="24"/>
        </w:rPr>
        <w:t xml:space="preserve">постановления </w:t>
      </w:r>
      <w:r w:rsidRPr="00BA6FF2">
        <w:rPr>
          <w:rFonts w:ascii="Liberation Serif" w:hAnsi="Liberation Serif"/>
          <w:szCs w:val="24"/>
        </w:rPr>
        <w:t>слова «</w:t>
      </w:r>
      <w:r w:rsidR="00F54558">
        <w:rPr>
          <w:rFonts w:ascii="Liberation Serif" w:hAnsi="Liberation Serif"/>
          <w:szCs w:val="24"/>
        </w:rPr>
        <w:t xml:space="preserve">заместителя главы администрации по энергетике, транспорту, связи и ЖКХ Петелина В.Н.» </w:t>
      </w:r>
      <w:r w:rsidRPr="00BA6FF2">
        <w:rPr>
          <w:rFonts w:ascii="Liberation Serif" w:hAnsi="Liberation Serif"/>
          <w:szCs w:val="24"/>
        </w:rPr>
        <w:t xml:space="preserve">заменить словами </w:t>
      </w:r>
      <w:r w:rsidR="00C97F09">
        <w:rPr>
          <w:rFonts w:ascii="Liberation Serif" w:hAnsi="Liberation Serif"/>
          <w:szCs w:val="24"/>
        </w:rPr>
        <w:t>«</w:t>
      </w:r>
      <w:r w:rsidR="00F54558">
        <w:rPr>
          <w:rFonts w:ascii="Liberation Serif" w:hAnsi="Liberation Serif"/>
          <w:szCs w:val="24"/>
        </w:rPr>
        <w:t xml:space="preserve">заместителя главы администрации </w:t>
      </w:r>
      <w:r w:rsidR="000804B5">
        <w:rPr>
          <w:rFonts w:ascii="Liberation Serif" w:hAnsi="Liberation Serif"/>
          <w:szCs w:val="24"/>
        </w:rPr>
        <w:t xml:space="preserve">Невьянского городского округа </w:t>
      </w:r>
      <w:r w:rsidR="00F54558">
        <w:rPr>
          <w:rFonts w:ascii="Liberation Serif" w:hAnsi="Liberation Serif"/>
          <w:szCs w:val="24"/>
        </w:rPr>
        <w:t>п</w:t>
      </w:r>
      <w:r w:rsidR="002B2885">
        <w:rPr>
          <w:rFonts w:ascii="Liberation Serif" w:hAnsi="Liberation Serif"/>
          <w:szCs w:val="24"/>
        </w:rPr>
        <w:t>о энергетике, транспорту, связи</w:t>
      </w:r>
      <w:r w:rsidR="0023211B">
        <w:rPr>
          <w:rFonts w:ascii="Liberation Serif" w:hAnsi="Liberation Serif"/>
          <w:szCs w:val="24"/>
        </w:rPr>
        <w:t xml:space="preserve"> и жилищно-коммунальному хозяйству</w:t>
      </w:r>
      <w:r w:rsidR="00F54558">
        <w:rPr>
          <w:rFonts w:ascii="Liberation Serif" w:hAnsi="Liberation Serif"/>
          <w:szCs w:val="24"/>
        </w:rPr>
        <w:t xml:space="preserve"> </w:t>
      </w:r>
      <w:r w:rsidR="002B2885">
        <w:rPr>
          <w:rFonts w:ascii="Liberation Serif" w:hAnsi="Liberation Serif"/>
          <w:szCs w:val="24"/>
        </w:rPr>
        <w:t>И.В. Белякова»</w:t>
      </w:r>
      <w:r w:rsidRPr="00BA6FF2">
        <w:rPr>
          <w:rFonts w:ascii="Liberation Serif" w:hAnsi="Liberation Serif"/>
          <w:szCs w:val="24"/>
        </w:rPr>
        <w:t>;</w:t>
      </w:r>
    </w:p>
    <w:p w:rsidR="00BA6FF2" w:rsidRDefault="00BA6FF2" w:rsidP="00BA6FF2">
      <w:pPr>
        <w:pStyle w:val="ConsPlusNormal"/>
        <w:ind w:firstLine="709"/>
        <w:jc w:val="both"/>
        <w:rPr>
          <w:rFonts w:ascii="Liberation Serif" w:hAnsi="Liberation Serif"/>
          <w:szCs w:val="24"/>
        </w:rPr>
      </w:pPr>
      <w:r w:rsidRPr="00BA6FF2">
        <w:rPr>
          <w:rFonts w:ascii="Liberation Serif" w:hAnsi="Liberation Serif"/>
          <w:szCs w:val="24"/>
        </w:rPr>
        <w:t xml:space="preserve">2) в </w:t>
      </w:r>
      <w:r w:rsidR="002B2885">
        <w:rPr>
          <w:rFonts w:ascii="Liberation Serif" w:hAnsi="Liberation Serif"/>
          <w:szCs w:val="24"/>
        </w:rPr>
        <w:t xml:space="preserve">пункте 3 </w:t>
      </w:r>
      <w:r w:rsidR="0023211B">
        <w:rPr>
          <w:rFonts w:ascii="Liberation Serif" w:hAnsi="Liberation Serif"/>
          <w:szCs w:val="24"/>
        </w:rPr>
        <w:t xml:space="preserve">постановления </w:t>
      </w:r>
      <w:r w:rsidR="00C97F09">
        <w:rPr>
          <w:rFonts w:ascii="Liberation Serif" w:hAnsi="Liberation Serif"/>
          <w:szCs w:val="24"/>
        </w:rPr>
        <w:t>слова «</w:t>
      </w:r>
      <w:r w:rsidR="002B2885">
        <w:rPr>
          <w:rFonts w:ascii="Liberation Serif" w:hAnsi="Liberation Serif"/>
          <w:szCs w:val="24"/>
        </w:rPr>
        <w:t>(Иванцов С.Ю.)</w:t>
      </w:r>
      <w:r w:rsidR="00C86FAB">
        <w:rPr>
          <w:rFonts w:ascii="Liberation Serif" w:hAnsi="Liberation Serif"/>
          <w:szCs w:val="24"/>
        </w:rPr>
        <w:t xml:space="preserve">» </w:t>
      </w:r>
      <w:r w:rsidR="00C375B2">
        <w:rPr>
          <w:rFonts w:ascii="Liberation Serif" w:hAnsi="Liberation Serif"/>
          <w:szCs w:val="24"/>
        </w:rPr>
        <w:t>исключить</w:t>
      </w:r>
      <w:r w:rsidR="0023211B">
        <w:rPr>
          <w:rFonts w:ascii="Liberation Serif" w:hAnsi="Liberation Serif"/>
          <w:szCs w:val="24"/>
        </w:rPr>
        <w:t>;</w:t>
      </w:r>
    </w:p>
    <w:p w:rsidR="0023211B" w:rsidRPr="00BA6FF2" w:rsidRDefault="0023211B" w:rsidP="00BA6FF2">
      <w:pPr>
        <w:pStyle w:val="ConsPlusNormal"/>
        <w:ind w:firstLine="709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3) в пункте 4 постановления слова «Уполномочить муниципаль</w:t>
      </w:r>
      <w:r w:rsidR="006F2F4F">
        <w:rPr>
          <w:rFonts w:ascii="Liberation Serif" w:hAnsi="Liberation Serif"/>
          <w:szCs w:val="24"/>
        </w:rPr>
        <w:t xml:space="preserve">ное казенное учреждение» заменить словами «Уполномочить муниципальное бюджетное </w:t>
      </w:r>
      <w:r w:rsidR="003513EB">
        <w:rPr>
          <w:rFonts w:ascii="Liberation Serif" w:hAnsi="Liberation Serif"/>
          <w:szCs w:val="24"/>
        </w:rPr>
        <w:t>учреждение».</w:t>
      </w:r>
    </w:p>
    <w:p w:rsidR="00BA6FF2" w:rsidRPr="00BA6FF2" w:rsidRDefault="001D0BCC" w:rsidP="00BA6FF2">
      <w:pPr>
        <w:pStyle w:val="ConsPlusNormal"/>
        <w:ind w:firstLine="709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2</w:t>
      </w:r>
      <w:r w:rsidR="00BA6FF2" w:rsidRPr="00BA6FF2">
        <w:rPr>
          <w:rFonts w:ascii="Liberation Serif" w:hAnsi="Liberation Serif"/>
          <w:szCs w:val="24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ED5DCA" w:rsidRPr="00DC5BB3" w:rsidRDefault="00ED5DCA" w:rsidP="00903A1A">
      <w:pPr>
        <w:jc w:val="both"/>
        <w:rPr>
          <w:rFonts w:ascii="Liberation Serif" w:hAnsi="Liberation Serif"/>
          <w:sz w:val="24"/>
          <w:szCs w:val="24"/>
        </w:rPr>
      </w:pPr>
    </w:p>
    <w:p w:rsidR="00732888" w:rsidRPr="00DC5BB3" w:rsidRDefault="00C86FAB" w:rsidP="00732888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</w:t>
      </w:r>
      <w:r w:rsidR="00713AEB">
        <w:rPr>
          <w:rFonts w:ascii="Liberation Serif" w:hAnsi="Liberation Serif"/>
          <w:sz w:val="24"/>
          <w:szCs w:val="24"/>
        </w:rPr>
        <w:t>лава</w:t>
      </w:r>
      <w:r w:rsidR="00732888" w:rsidRPr="00DC5BB3">
        <w:rPr>
          <w:rFonts w:ascii="Liberation Serif" w:hAnsi="Liberation Serif"/>
          <w:sz w:val="24"/>
          <w:szCs w:val="24"/>
        </w:rPr>
        <w:t xml:space="preserve"> Невьянского</w:t>
      </w:r>
    </w:p>
    <w:p w:rsidR="002B4828" w:rsidRDefault="00732888" w:rsidP="00A67521">
      <w:pPr>
        <w:jc w:val="both"/>
        <w:rPr>
          <w:rFonts w:ascii="Liberation Serif" w:hAnsi="Liberation Serif"/>
          <w:sz w:val="24"/>
          <w:szCs w:val="24"/>
        </w:rPr>
      </w:pPr>
      <w:r w:rsidRPr="00DC5BB3">
        <w:rPr>
          <w:rFonts w:ascii="Liberation Serif" w:hAnsi="Liberation Serif"/>
          <w:sz w:val="24"/>
          <w:szCs w:val="24"/>
        </w:rPr>
        <w:t xml:space="preserve">городского округа                                                             </w:t>
      </w:r>
      <w:r w:rsidR="009E70D2" w:rsidRPr="00DC5BB3">
        <w:rPr>
          <w:rFonts w:ascii="Liberation Serif" w:hAnsi="Liberation Serif"/>
          <w:sz w:val="24"/>
          <w:szCs w:val="24"/>
        </w:rPr>
        <w:t xml:space="preserve">                  </w:t>
      </w:r>
      <w:r w:rsidR="008A51A1" w:rsidRPr="00DC5BB3">
        <w:rPr>
          <w:rFonts w:ascii="Liberation Serif" w:hAnsi="Liberation Serif"/>
          <w:sz w:val="24"/>
          <w:szCs w:val="24"/>
        </w:rPr>
        <w:t xml:space="preserve">     </w:t>
      </w:r>
      <w:r w:rsidR="009E70D2" w:rsidRPr="00DC5BB3">
        <w:rPr>
          <w:rFonts w:ascii="Liberation Serif" w:hAnsi="Liberation Serif"/>
          <w:sz w:val="24"/>
          <w:szCs w:val="24"/>
        </w:rPr>
        <w:t xml:space="preserve"> </w:t>
      </w:r>
      <w:r w:rsidR="00F70954" w:rsidRPr="00DC5BB3">
        <w:rPr>
          <w:rFonts w:ascii="Liberation Serif" w:hAnsi="Liberation Serif"/>
          <w:sz w:val="24"/>
          <w:szCs w:val="24"/>
        </w:rPr>
        <w:t xml:space="preserve">       </w:t>
      </w:r>
      <w:r w:rsidR="00AE6CB4" w:rsidRPr="00DC5BB3">
        <w:rPr>
          <w:rFonts w:ascii="Liberation Serif" w:hAnsi="Liberation Serif"/>
          <w:sz w:val="24"/>
          <w:szCs w:val="24"/>
        </w:rPr>
        <w:t xml:space="preserve">  </w:t>
      </w:r>
      <w:r w:rsidR="00713AEB">
        <w:rPr>
          <w:rFonts w:ascii="Liberation Serif" w:hAnsi="Liberation Serif"/>
          <w:sz w:val="24"/>
          <w:szCs w:val="24"/>
        </w:rPr>
        <w:t xml:space="preserve">         А.А. Берчук</w:t>
      </w:r>
    </w:p>
    <w:p w:rsidR="00BA6FF2" w:rsidRDefault="00BA6FF2" w:rsidP="00A67521">
      <w:pPr>
        <w:jc w:val="both"/>
        <w:rPr>
          <w:rFonts w:ascii="Liberation Serif" w:hAnsi="Liberation Serif"/>
          <w:sz w:val="24"/>
          <w:szCs w:val="24"/>
        </w:rPr>
      </w:pPr>
    </w:p>
    <w:p w:rsidR="00AB5CC5" w:rsidRDefault="00AB5CC5" w:rsidP="00AB5CC5">
      <w:pPr>
        <w:ind w:right="-35"/>
        <w:rPr>
          <w:rFonts w:ascii="Liberation Serif" w:hAnsi="Liberation Serif"/>
          <w:sz w:val="24"/>
          <w:szCs w:val="24"/>
        </w:rPr>
      </w:pPr>
    </w:p>
    <w:p w:rsidR="001D0BCC" w:rsidRDefault="001D0BCC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1D0BCC" w:rsidRDefault="001D0BCC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123D03" w:rsidRDefault="00123D03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713AEB" w:rsidRDefault="00713AEB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713AEB" w:rsidRDefault="00713AEB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3513EB" w:rsidRDefault="003513EB" w:rsidP="003513EB">
      <w:pPr>
        <w:ind w:right="-35"/>
        <w:rPr>
          <w:rFonts w:ascii="Liberation Serif" w:hAnsi="Liberation Serif"/>
          <w:b/>
          <w:sz w:val="24"/>
          <w:szCs w:val="24"/>
        </w:rPr>
      </w:pPr>
    </w:p>
    <w:p w:rsidR="00C375B2" w:rsidRDefault="00C375B2" w:rsidP="003513EB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C375B2" w:rsidRDefault="00C375B2" w:rsidP="003513EB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sectPr w:rsidR="00C375B2" w:rsidSect="005F3B35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3E" w:rsidRDefault="00D6173E" w:rsidP="00350283">
      <w:r>
        <w:separator/>
      </w:r>
    </w:p>
  </w:endnote>
  <w:endnote w:type="continuationSeparator" w:id="0">
    <w:p w:rsidR="00D6173E" w:rsidRDefault="00D6173E" w:rsidP="0035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3E" w:rsidRDefault="00D6173E" w:rsidP="00350283">
      <w:r>
        <w:separator/>
      </w:r>
    </w:p>
  </w:footnote>
  <w:footnote w:type="continuationSeparator" w:id="0">
    <w:p w:rsidR="00D6173E" w:rsidRDefault="00D6173E" w:rsidP="00350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53514"/>
    <w:rsid w:val="000804B5"/>
    <w:rsid w:val="00081A2C"/>
    <w:rsid w:val="00094B50"/>
    <w:rsid w:val="000B7122"/>
    <w:rsid w:val="000D01CD"/>
    <w:rsid w:val="000D0C4E"/>
    <w:rsid w:val="000D5CDC"/>
    <w:rsid w:val="000F773A"/>
    <w:rsid w:val="00123D03"/>
    <w:rsid w:val="001430C6"/>
    <w:rsid w:val="001473E4"/>
    <w:rsid w:val="001B1A7E"/>
    <w:rsid w:val="001C3792"/>
    <w:rsid w:val="001D0BCC"/>
    <w:rsid w:val="001D67B8"/>
    <w:rsid w:val="00201212"/>
    <w:rsid w:val="0020260E"/>
    <w:rsid w:val="0023211B"/>
    <w:rsid w:val="002B2885"/>
    <w:rsid w:val="002B4828"/>
    <w:rsid w:val="00302DD3"/>
    <w:rsid w:val="0033333D"/>
    <w:rsid w:val="0034061C"/>
    <w:rsid w:val="00350283"/>
    <w:rsid w:val="003513EB"/>
    <w:rsid w:val="00370F9E"/>
    <w:rsid w:val="003832BB"/>
    <w:rsid w:val="0038493C"/>
    <w:rsid w:val="00391293"/>
    <w:rsid w:val="003D7A9B"/>
    <w:rsid w:val="003E5B14"/>
    <w:rsid w:val="004021F1"/>
    <w:rsid w:val="00404700"/>
    <w:rsid w:val="0041085A"/>
    <w:rsid w:val="00420D4F"/>
    <w:rsid w:val="004253D4"/>
    <w:rsid w:val="00430057"/>
    <w:rsid w:val="0045042F"/>
    <w:rsid w:val="00451D81"/>
    <w:rsid w:val="004531C1"/>
    <w:rsid w:val="00464CB7"/>
    <w:rsid w:val="00465F3B"/>
    <w:rsid w:val="00477AE5"/>
    <w:rsid w:val="004B33B5"/>
    <w:rsid w:val="004F15D6"/>
    <w:rsid w:val="00504A76"/>
    <w:rsid w:val="005729F2"/>
    <w:rsid w:val="005859C2"/>
    <w:rsid w:val="00596D48"/>
    <w:rsid w:val="005B761F"/>
    <w:rsid w:val="005B7D37"/>
    <w:rsid w:val="005F3B35"/>
    <w:rsid w:val="00684C66"/>
    <w:rsid w:val="006C57B1"/>
    <w:rsid w:val="006F2F4F"/>
    <w:rsid w:val="00713AEB"/>
    <w:rsid w:val="0071536A"/>
    <w:rsid w:val="00732888"/>
    <w:rsid w:val="007804C1"/>
    <w:rsid w:val="007C4B6F"/>
    <w:rsid w:val="008124D5"/>
    <w:rsid w:val="008773D6"/>
    <w:rsid w:val="00882ED8"/>
    <w:rsid w:val="008921B3"/>
    <w:rsid w:val="00897019"/>
    <w:rsid w:val="008A51A1"/>
    <w:rsid w:val="008A6769"/>
    <w:rsid w:val="008D1270"/>
    <w:rsid w:val="00903A1A"/>
    <w:rsid w:val="00920EDE"/>
    <w:rsid w:val="00927DDA"/>
    <w:rsid w:val="00963F2A"/>
    <w:rsid w:val="00987856"/>
    <w:rsid w:val="009A7454"/>
    <w:rsid w:val="009C346B"/>
    <w:rsid w:val="009D4875"/>
    <w:rsid w:val="009E70D2"/>
    <w:rsid w:val="00A173E3"/>
    <w:rsid w:val="00A45CBE"/>
    <w:rsid w:val="00A555DF"/>
    <w:rsid w:val="00A67521"/>
    <w:rsid w:val="00AA14BA"/>
    <w:rsid w:val="00AB1178"/>
    <w:rsid w:val="00AB2478"/>
    <w:rsid w:val="00AB5CC5"/>
    <w:rsid w:val="00AC11A1"/>
    <w:rsid w:val="00AC5B86"/>
    <w:rsid w:val="00AD3A18"/>
    <w:rsid w:val="00AE6CB4"/>
    <w:rsid w:val="00AF18FE"/>
    <w:rsid w:val="00B34072"/>
    <w:rsid w:val="00B617C6"/>
    <w:rsid w:val="00B6751A"/>
    <w:rsid w:val="00B97590"/>
    <w:rsid w:val="00BA6FF2"/>
    <w:rsid w:val="00BD7ACE"/>
    <w:rsid w:val="00C249AB"/>
    <w:rsid w:val="00C36513"/>
    <w:rsid w:val="00C375B2"/>
    <w:rsid w:val="00C47BDA"/>
    <w:rsid w:val="00C80E9C"/>
    <w:rsid w:val="00C86FAB"/>
    <w:rsid w:val="00C97F09"/>
    <w:rsid w:val="00CB3F5F"/>
    <w:rsid w:val="00CE01A7"/>
    <w:rsid w:val="00CF7A51"/>
    <w:rsid w:val="00D04A98"/>
    <w:rsid w:val="00D6173E"/>
    <w:rsid w:val="00D644F4"/>
    <w:rsid w:val="00D75B45"/>
    <w:rsid w:val="00D86600"/>
    <w:rsid w:val="00D93BD6"/>
    <w:rsid w:val="00D97432"/>
    <w:rsid w:val="00DC5BB3"/>
    <w:rsid w:val="00E15589"/>
    <w:rsid w:val="00E23AAE"/>
    <w:rsid w:val="00E4120C"/>
    <w:rsid w:val="00E44579"/>
    <w:rsid w:val="00E51103"/>
    <w:rsid w:val="00ED5DCA"/>
    <w:rsid w:val="00EF0A80"/>
    <w:rsid w:val="00F54558"/>
    <w:rsid w:val="00F56013"/>
    <w:rsid w:val="00F70954"/>
    <w:rsid w:val="00FB4758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C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8785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A6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6F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A6FF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D83CF-FAE5-47F0-B43E-A9B20713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2</cp:revision>
  <cp:lastPrinted>2021-08-30T12:12:00Z</cp:lastPrinted>
  <dcterms:created xsi:type="dcterms:W3CDTF">2021-10-21T10:25:00Z</dcterms:created>
  <dcterms:modified xsi:type="dcterms:W3CDTF">2021-10-21T10:25:00Z</dcterms:modified>
</cp:coreProperties>
</file>