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84" w:rsidRPr="00AD0084" w:rsidRDefault="00A011E2" w:rsidP="00AD0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5pt;margin-top:-7.45pt;width:72.05pt;height:62.95pt;z-index:251660288">
            <v:imagedata r:id="rId5" o:title=""/>
          </v:shape>
          <o:OLEObject Type="Embed" ProgID="Word.Picture.8" ShapeID="_x0000_s1026" DrawAspect="Content" ObjectID="_1563687577" r:id="rId6"/>
        </w:pict>
      </w:r>
    </w:p>
    <w:p w:rsidR="00AD0084" w:rsidRPr="00AD0084" w:rsidRDefault="00AD0084" w:rsidP="00AD00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00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</w:p>
    <w:p w:rsidR="00AD0084" w:rsidRPr="00AD0084" w:rsidRDefault="00AD0084" w:rsidP="00AD00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0084" w:rsidRPr="00AD0084" w:rsidRDefault="00AD0084" w:rsidP="00AD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00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AD0084" w:rsidRPr="00AD0084" w:rsidRDefault="00AD0084" w:rsidP="00AD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D00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AD00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AD0084" w:rsidRPr="00AD0084" w:rsidRDefault="00AD0084" w:rsidP="00AD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0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8EA6F" wp14:editId="7486A2F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7465" r="2857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127EDE" w:rsidRDefault="00A011E2" w:rsidP="00AD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</w:t>
      </w:r>
      <w:r w:rsidR="00127EDE" w:rsidRPr="00A0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AD0084" w:rsidRPr="00A0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0084" w:rsidRPr="00AD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AD0084" w:rsidRPr="00AD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AD0084" w:rsidRPr="00AD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D0084" w:rsidRPr="00AD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AD0084" w:rsidRPr="00AD0084" w:rsidRDefault="00AD0084" w:rsidP="00AD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0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</w:p>
    <w:p w:rsidR="00AD0084" w:rsidRPr="00AD0084" w:rsidRDefault="00AD0084" w:rsidP="00AD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AD0084" w:rsidRPr="00AD0084" w:rsidRDefault="00AD0084" w:rsidP="00AD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proofErr w:type="gramStart"/>
      <w:r w:rsidRPr="00AD0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</w:t>
      </w:r>
      <w:proofErr w:type="gramEnd"/>
      <w:r w:rsidRPr="00AD0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Невьянского городского округа, утвержденный  постановлением администрации Невьянского городского округа от 27.07.2015 № 1935-п </w:t>
      </w:r>
    </w:p>
    <w:p w:rsidR="00AD0084" w:rsidRPr="00AD0084" w:rsidRDefault="00AD0084" w:rsidP="00AD0084">
      <w:pPr>
        <w:spacing w:after="0" w:line="240" w:lineRule="auto"/>
        <w:ind w:hanging="16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00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D0084" w:rsidRPr="00AD0084" w:rsidRDefault="00AD0084" w:rsidP="00AD0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 Федеральным законом от 06 октября 2003 года  № 131-ФЗ «Об общих принципах организации местного самоуправления в Российской Федерации», руководствуясь Федеральным законом от 26 декабря 2008 года         № 294-ФЗ «О защите прав юридических и индивидуальных предпринимателей при осуществлении государственного контроля (надзора) и муниципального контроля, постановлением Правительства Свердловской области от  28.06.2012 </w:t>
      </w:r>
      <w:r w:rsidR="00805B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703-ПП </w:t>
      </w:r>
      <w:r w:rsidR="00805B2A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</w:t>
      </w: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утверждении Порядка разработки и принятия административных регламентов осуществления</w:t>
      </w:r>
      <w:proofErr w:type="gramEnd"/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контроля на территории Свердловской области», Уставом Невьянского городского округа </w:t>
      </w:r>
    </w:p>
    <w:p w:rsidR="00AD0084" w:rsidRPr="00AD0084" w:rsidRDefault="00AD0084" w:rsidP="00AD0084">
      <w:pPr>
        <w:spacing w:after="0" w:line="240" w:lineRule="auto"/>
        <w:ind w:hanging="163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D0084" w:rsidRPr="00AD0084" w:rsidRDefault="00AD0084" w:rsidP="00AD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округа, утвержденный постановлением администрации Невьянского городского округа от 27.07.2015     № 1935-п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округа», следующие изменения:</w:t>
      </w:r>
      <w:proofErr w:type="gramEnd"/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подпункт 13 пункта 7 изложить в следующей редакции: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«13) осуществлять запрос документов и (или) информации, включенных в определенный  Правительством Российской Федерации перечень (далее-</w:t>
      </w:r>
      <w:proofErr w:type="gramStart"/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информация, в рамках межведомственного информационного взаимодействия»;</w:t>
      </w:r>
      <w:proofErr w:type="gramEnd"/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пункт 7 дополнить  подпунктом 14 следующего содержания: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«14) ознакомить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</w:t>
      </w: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информацией,  полученными в рамках межведомственного информационного взаимодействия»;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дополнить пунктом 7.1. следующего содержания: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«Не допускается запрашивать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Перечень»;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дополнить пункт 8 подпунктами  6,7,8 следующего содержания: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«6) представлять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Перечень, по собственной инициативе. В случае если документы и (или) информация, представленные проверяемым юридическим лицом, индивидуальным предпринимателем, не соответствуют документам и (или) информации, полученным органам муниципального контроля в рамках межведомственного информационного взаимодействия, информация об этом направляется проверяемому юридическому лицу, индивидуальному предпринимателю с требованием представить необходимые пояснения в письменной форме;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7) направлять в орган муниципального контроля пояснения относительно выявленных ошибок и (или) противоречий в документах, полученных органом муниципального контроля в рамках межведомственного информационного взаимодействия, представлять дополнительно сведения, подтверждающие достоверность ранее представленных документов;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8)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включенными в Перечень»;</w:t>
      </w:r>
    </w:p>
    <w:p w:rsidR="0027453B" w:rsidRDefault="00AD0084" w:rsidP="00AD0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1.5. пункт 10</w:t>
      </w:r>
      <w:r w:rsidR="0027453B" w:rsidRPr="002745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7453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изложить в следующей редакции:</w:t>
      </w:r>
    </w:p>
    <w:p w:rsidR="00CD3B32" w:rsidRDefault="00CD3B32" w:rsidP="00AD0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«Исчерпывающий перечень документов и (или) информации,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истребуемых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ходе проверки непосредственно у проверяемого юридического лица, индивидуального предпринимателя»;</w:t>
      </w:r>
    </w:p>
    <w:p w:rsidR="0027453B" w:rsidRDefault="00CD3B32" w:rsidP="00AD0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CD3B3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27453B">
        <w:rPr>
          <w:rFonts w:ascii="Times New Roman" w:eastAsia="Times New Roman" w:hAnsi="Times New Roman" w:cs="Times New Roman"/>
          <w:sz w:val="27"/>
          <w:szCs w:val="27"/>
          <w:lang w:eastAsia="ru-RU"/>
        </w:rPr>
        <w:t>. пункт 10</w:t>
      </w:r>
      <w:r w:rsidRPr="00CD3B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дополнить подпунктом 7 следующего содержания:</w:t>
      </w:r>
    </w:p>
    <w:p w:rsidR="00CD3B32" w:rsidRDefault="00CD3B32" w:rsidP="00CD3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«7) иные документы, используемые при осуществлении их деятельности и связанные с исполнением ими требований, установленных муниципальными правовыми актами, исполнением предписаний и постановлений уполномоченных органов контроля»;</w:t>
      </w:r>
    </w:p>
    <w:p w:rsidR="00CD3B32" w:rsidRDefault="00CD3B32" w:rsidP="00AD0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1.7. пункт 10 после слов «Административным регламентом» дополнить словами:</w:t>
      </w:r>
    </w:p>
    <w:p w:rsidR="00AD0084" w:rsidRDefault="0027453B" w:rsidP="00AD0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«, в том числе</w:t>
      </w:r>
      <w:r w:rsidR="00AD0084"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требовать от заявителя документы и (или) информацию,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</w:t>
      </w:r>
      <w:proofErr w:type="gramStart"/>
      <w:r w:rsidR="00AD0084"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27453B" w:rsidRDefault="0027453B" w:rsidP="00AD0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1.8. дополнить пунктом 10-1 следующего содержания:</w:t>
      </w:r>
    </w:p>
    <w:p w:rsidR="0027453B" w:rsidRPr="0027453B" w:rsidRDefault="0027453B" w:rsidP="00274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53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«Исчерпывающий перечень документов и (или) информации, запрашиваемых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организацией, в соответствии с Перечнем.</w:t>
      </w:r>
    </w:p>
    <w:p w:rsidR="0027453B" w:rsidRPr="0096584C" w:rsidRDefault="0027453B" w:rsidP="00274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53B">
        <w:rPr>
          <w:rFonts w:ascii="Times New Roman" w:eastAsia="Times New Roman" w:hAnsi="Times New Roman" w:cs="Times New Roman"/>
          <w:sz w:val="27"/>
          <w:szCs w:val="27"/>
          <w:lang w:eastAsia="ru-RU"/>
        </w:rPr>
        <w:t>10-1. При     осуществлении   контроля,  предусмотренного   настоящим Административным регламентом, лицами, уполномоченными на осуществление муниципального контроля,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могут быть запрошены следующие документы и (или) информация:</w:t>
      </w:r>
    </w:p>
    <w:p w:rsidR="0096584C" w:rsidRPr="0096584C" w:rsidRDefault="0096584C" w:rsidP="0096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8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96584C">
        <w:rPr>
          <w:rFonts w:ascii="Times New Roman" w:eastAsia="Times New Roman" w:hAnsi="Times New Roman" w:cs="Times New Roman"/>
          <w:sz w:val="27"/>
          <w:szCs w:val="27"/>
          <w:lang w:eastAsia="ru-RU"/>
        </w:rPr>
        <w:t>1) уставные документы (для юридического лица);</w:t>
      </w:r>
    </w:p>
    <w:p w:rsidR="0096584C" w:rsidRPr="0096584C" w:rsidRDefault="0096584C" w:rsidP="0096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8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2) документы о назначении (избрании), подтверждающие право действовать от имени юридического лица без доверенности (для юридических лиц);</w:t>
      </w:r>
    </w:p>
    <w:p w:rsidR="0096584C" w:rsidRPr="0096584C" w:rsidRDefault="0096584C" w:rsidP="0096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8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3) свидетельство о государственной регистрации;</w:t>
      </w:r>
    </w:p>
    <w:p w:rsidR="0096584C" w:rsidRPr="0096584C" w:rsidRDefault="0096584C" w:rsidP="0096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8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4) свидетельство о постановке на налоговый учет;</w:t>
      </w:r>
    </w:p>
    <w:p w:rsidR="0096584C" w:rsidRPr="0096584C" w:rsidRDefault="0096584C" w:rsidP="0096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8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9658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5) документы о принадлежности на праве собственности или ином законном основании  земельного участка и объектов недвижимости, для осуществления деятельности на территории Невьянского городского округа; </w:t>
      </w:r>
    </w:p>
    <w:p w:rsidR="0096584C" w:rsidRPr="0096584C" w:rsidRDefault="0096584C" w:rsidP="0096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8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6) журнал учета проверок;</w:t>
      </w:r>
    </w:p>
    <w:p w:rsidR="0027453B" w:rsidRDefault="0027453B" w:rsidP="00274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53B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допускается в рамках межведомственного информационного взаимодействия запрашивать иные документы и (или) информацию, не предусмотренные Административным ре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гламентом</w:t>
      </w:r>
      <w:r w:rsidRPr="0027453B">
        <w:rPr>
          <w:rFonts w:ascii="Times New Roman" w:eastAsia="Times New Roman" w:hAnsi="Times New Roman" w:cs="Times New Roman"/>
          <w:sz w:val="27"/>
          <w:szCs w:val="27"/>
          <w:lang w:eastAsia="ru-RU"/>
        </w:rPr>
        <w:t>".</w:t>
      </w:r>
    </w:p>
    <w:p w:rsidR="00CD3B32" w:rsidRPr="00AD0084" w:rsidRDefault="00CD3B32" w:rsidP="00274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2. Постановление от 12.07.2017 года № 1404-п </w:t>
      </w:r>
      <w:r w:rsidR="00AF483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административный регламент исполнения муниципальной функции</w:t>
      </w:r>
      <w:r w:rsidR="00AF4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осуществлению муниципального контроля в области торговой деятельности на территории Невьянского городского округа, утвержденный постановлением администрации Невьянского городского округа от 27.07.2015 № 1935-п», признать утратившим силу.</w:t>
      </w:r>
    </w:p>
    <w:p w:rsidR="00AD0084" w:rsidRPr="00AD0084" w:rsidRDefault="00CD3B32" w:rsidP="00CD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3</w:t>
      </w:r>
      <w:r w:rsidR="00AD0084"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AD0084"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AD0084"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 администрации Невьянского городского округа А.М. Балашова.</w:t>
      </w:r>
    </w:p>
    <w:p w:rsidR="00AD0084" w:rsidRPr="00AD0084" w:rsidRDefault="00CD3B32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AD0084"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. Опубликовать  настоящее  постановление  в газете  «Звезда»  и  разместить   на официальном сайте администрации Невьянского городского округа в информационно-телекоммуникационной сети «Интернет».</w:t>
      </w:r>
    </w:p>
    <w:p w:rsidR="00AD0084" w:rsidRPr="00AD0084" w:rsidRDefault="00AD0084" w:rsidP="00AD0084">
      <w:pPr>
        <w:tabs>
          <w:tab w:val="left" w:pos="5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0084" w:rsidRPr="00AD0084" w:rsidRDefault="00AD0084" w:rsidP="00AD008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D0084" w:rsidRPr="00AD0084" w:rsidRDefault="00AD0084" w:rsidP="00AD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городского округа                 </w:t>
      </w: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А. А. </w:t>
      </w:r>
      <w:proofErr w:type="spellStart"/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Берчук</w:t>
      </w:r>
      <w:proofErr w:type="spellEnd"/>
    </w:p>
    <w:p w:rsidR="003F09B4" w:rsidRDefault="003F09B4"/>
    <w:sectPr w:rsidR="003F09B4" w:rsidSect="00AD0084">
      <w:pgSz w:w="11906" w:h="16838"/>
      <w:pgMar w:top="284" w:right="79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84"/>
    <w:rsid w:val="0007759A"/>
    <w:rsid w:val="00091B89"/>
    <w:rsid w:val="000B01DE"/>
    <w:rsid w:val="000C0E6D"/>
    <w:rsid w:val="000C3838"/>
    <w:rsid w:val="000C3B15"/>
    <w:rsid w:val="001064A8"/>
    <w:rsid w:val="0011651E"/>
    <w:rsid w:val="001215F5"/>
    <w:rsid w:val="00124E01"/>
    <w:rsid w:val="00127EDE"/>
    <w:rsid w:val="00143EBC"/>
    <w:rsid w:val="001579A8"/>
    <w:rsid w:val="00164C3A"/>
    <w:rsid w:val="00164F08"/>
    <w:rsid w:val="00190741"/>
    <w:rsid w:val="001A63D1"/>
    <w:rsid w:val="001C6A7E"/>
    <w:rsid w:val="001F4787"/>
    <w:rsid w:val="001F5DB3"/>
    <w:rsid w:val="00203A9E"/>
    <w:rsid w:val="00210699"/>
    <w:rsid w:val="00230ABE"/>
    <w:rsid w:val="0027453B"/>
    <w:rsid w:val="00276A52"/>
    <w:rsid w:val="002B532D"/>
    <w:rsid w:val="002F3405"/>
    <w:rsid w:val="00300DAA"/>
    <w:rsid w:val="00317683"/>
    <w:rsid w:val="00323273"/>
    <w:rsid w:val="00334F3C"/>
    <w:rsid w:val="00336DE6"/>
    <w:rsid w:val="00347273"/>
    <w:rsid w:val="003824ED"/>
    <w:rsid w:val="003D4939"/>
    <w:rsid w:val="003E4733"/>
    <w:rsid w:val="003F08F2"/>
    <w:rsid w:val="003F09B4"/>
    <w:rsid w:val="004101C9"/>
    <w:rsid w:val="00452BDB"/>
    <w:rsid w:val="00454FE5"/>
    <w:rsid w:val="00455858"/>
    <w:rsid w:val="00472800"/>
    <w:rsid w:val="00474C71"/>
    <w:rsid w:val="004C1575"/>
    <w:rsid w:val="004C31EB"/>
    <w:rsid w:val="004F48ED"/>
    <w:rsid w:val="00507B1A"/>
    <w:rsid w:val="005407B4"/>
    <w:rsid w:val="00556C2E"/>
    <w:rsid w:val="005571BD"/>
    <w:rsid w:val="005606A8"/>
    <w:rsid w:val="005C400D"/>
    <w:rsid w:val="005D72CC"/>
    <w:rsid w:val="005F1BFC"/>
    <w:rsid w:val="00602882"/>
    <w:rsid w:val="00611024"/>
    <w:rsid w:val="00616FAC"/>
    <w:rsid w:val="006600F4"/>
    <w:rsid w:val="00662467"/>
    <w:rsid w:val="00662840"/>
    <w:rsid w:val="00664EFD"/>
    <w:rsid w:val="006A123D"/>
    <w:rsid w:val="006A4CBE"/>
    <w:rsid w:val="006B351E"/>
    <w:rsid w:val="006D2F17"/>
    <w:rsid w:val="006E7BE2"/>
    <w:rsid w:val="0072581A"/>
    <w:rsid w:val="00743EE6"/>
    <w:rsid w:val="00754F08"/>
    <w:rsid w:val="00770A5A"/>
    <w:rsid w:val="00772CA9"/>
    <w:rsid w:val="007A6653"/>
    <w:rsid w:val="007B4F8F"/>
    <w:rsid w:val="007D3E51"/>
    <w:rsid w:val="007D5251"/>
    <w:rsid w:val="007E30D3"/>
    <w:rsid w:val="007F4405"/>
    <w:rsid w:val="00805B2A"/>
    <w:rsid w:val="00807587"/>
    <w:rsid w:val="00824D54"/>
    <w:rsid w:val="00832626"/>
    <w:rsid w:val="008368B3"/>
    <w:rsid w:val="00865641"/>
    <w:rsid w:val="00867F9B"/>
    <w:rsid w:val="00871FC7"/>
    <w:rsid w:val="008745AD"/>
    <w:rsid w:val="008747EA"/>
    <w:rsid w:val="008D34F7"/>
    <w:rsid w:val="008E7495"/>
    <w:rsid w:val="00912CA3"/>
    <w:rsid w:val="0091708F"/>
    <w:rsid w:val="009226B2"/>
    <w:rsid w:val="009303FF"/>
    <w:rsid w:val="00941AFD"/>
    <w:rsid w:val="009549E1"/>
    <w:rsid w:val="00955313"/>
    <w:rsid w:val="00962F9B"/>
    <w:rsid w:val="0096584C"/>
    <w:rsid w:val="009743FC"/>
    <w:rsid w:val="00987627"/>
    <w:rsid w:val="009D5045"/>
    <w:rsid w:val="009D6061"/>
    <w:rsid w:val="009D673E"/>
    <w:rsid w:val="009F22AD"/>
    <w:rsid w:val="009F4728"/>
    <w:rsid w:val="00A011E2"/>
    <w:rsid w:val="00A268AD"/>
    <w:rsid w:val="00A351C1"/>
    <w:rsid w:val="00A4532C"/>
    <w:rsid w:val="00A52093"/>
    <w:rsid w:val="00A84E2E"/>
    <w:rsid w:val="00AB41B3"/>
    <w:rsid w:val="00AB5D3C"/>
    <w:rsid w:val="00AC3834"/>
    <w:rsid w:val="00AD0084"/>
    <w:rsid w:val="00AE412B"/>
    <w:rsid w:val="00AE56ED"/>
    <w:rsid w:val="00AF4837"/>
    <w:rsid w:val="00B117ED"/>
    <w:rsid w:val="00B751B8"/>
    <w:rsid w:val="00B76E3B"/>
    <w:rsid w:val="00B82362"/>
    <w:rsid w:val="00B86074"/>
    <w:rsid w:val="00BA195E"/>
    <w:rsid w:val="00BA266E"/>
    <w:rsid w:val="00BA7170"/>
    <w:rsid w:val="00C0004D"/>
    <w:rsid w:val="00C00751"/>
    <w:rsid w:val="00C015A7"/>
    <w:rsid w:val="00C056B1"/>
    <w:rsid w:val="00C6675E"/>
    <w:rsid w:val="00C66B33"/>
    <w:rsid w:val="00C709E6"/>
    <w:rsid w:val="00C962D3"/>
    <w:rsid w:val="00CC0337"/>
    <w:rsid w:val="00CD3247"/>
    <w:rsid w:val="00CD3B32"/>
    <w:rsid w:val="00CE57F3"/>
    <w:rsid w:val="00D24356"/>
    <w:rsid w:val="00D304B5"/>
    <w:rsid w:val="00D41C8F"/>
    <w:rsid w:val="00D44A77"/>
    <w:rsid w:val="00D5497B"/>
    <w:rsid w:val="00DB3F52"/>
    <w:rsid w:val="00DD4875"/>
    <w:rsid w:val="00DD568D"/>
    <w:rsid w:val="00DE027B"/>
    <w:rsid w:val="00DE45CC"/>
    <w:rsid w:val="00DF1497"/>
    <w:rsid w:val="00E4204E"/>
    <w:rsid w:val="00E42822"/>
    <w:rsid w:val="00E51158"/>
    <w:rsid w:val="00E60932"/>
    <w:rsid w:val="00EA0273"/>
    <w:rsid w:val="00EE3368"/>
    <w:rsid w:val="00F254EE"/>
    <w:rsid w:val="00F2614B"/>
    <w:rsid w:val="00F51519"/>
    <w:rsid w:val="00F5305E"/>
    <w:rsid w:val="00F54B6D"/>
    <w:rsid w:val="00F56C8E"/>
    <w:rsid w:val="00F65E5D"/>
    <w:rsid w:val="00F85564"/>
    <w:rsid w:val="00FA4291"/>
    <w:rsid w:val="00FA5C8E"/>
    <w:rsid w:val="00FA716B"/>
    <w:rsid w:val="00FB0455"/>
    <w:rsid w:val="00FC3EFA"/>
    <w:rsid w:val="00FE267F"/>
    <w:rsid w:val="00FE715E"/>
    <w:rsid w:val="00FF3052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A. Kazanzeva</dc:creator>
  <cp:lastModifiedBy>Ludmila A. Kazanzeva</cp:lastModifiedBy>
  <cp:revision>8</cp:revision>
  <dcterms:created xsi:type="dcterms:W3CDTF">2017-07-12T06:31:00Z</dcterms:created>
  <dcterms:modified xsi:type="dcterms:W3CDTF">2017-08-08T03:53:00Z</dcterms:modified>
</cp:coreProperties>
</file>