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7F99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14:paraId="6B543E54" w14:textId="77777777" w:rsidTr="000A0F55">
        <w:tc>
          <w:tcPr>
            <w:tcW w:w="534" w:type="dxa"/>
            <w:shd w:val="clear" w:color="auto" w:fill="auto"/>
          </w:tcPr>
          <w:p w14:paraId="65CC03AB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5EB5B752" w14:textId="77777777"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14:paraId="7C46BCD2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40C6C40B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245BA84C" w14:textId="77777777"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14:paraId="75F0AFA0" w14:textId="77777777" w:rsidTr="000A0F55">
        <w:tc>
          <w:tcPr>
            <w:tcW w:w="9889" w:type="dxa"/>
            <w:gridSpan w:val="5"/>
            <w:shd w:val="clear" w:color="auto" w:fill="auto"/>
          </w:tcPr>
          <w:p w14:paraId="19E80ABD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2D8E8B75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5088C492" w14:textId="77777777"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Положение об управлении образования Невьянского городского округа, утверждённое решением Думы Невьянского городского округа от 23.05.2012 № 33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14:paraId="29E9F04E" w14:textId="77777777"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0EB49CF5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F7B3B">
        <w:rPr>
          <w:rFonts w:ascii="Liberation Serif" w:hAnsi="Liberation Serif"/>
          <w:noProof/>
          <w:sz w:val="28"/>
          <w:szCs w:val="28"/>
        </w:rPr>
        <w:t>В соответствии с частью 1 статьи 9, пунктом 15 части 3 статьи 28, статьями 37, 40 Федерального закона от 29 декабря 2012 года № 273-ФЗ «Об образовании в Российской Федерации», статьей 34 Устава Невьянского городского округа, Дума Невьянского городского округа</w:t>
      </w:r>
    </w:p>
    <w:p w14:paraId="41F61475" w14:textId="77777777"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14:paraId="187BA1DA" w14:textId="77777777"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14:paraId="59FCD766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F7B3B">
        <w:rPr>
          <w:rFonts w:ascii="Liberation Serif" w:hAnsi="Liberation Serif"/>
          <w:noProof/>
          <w:sz w:val="28"/>
          <w:szCs w:val="28"/>
        </w:rPr>
        <w:t>1. Внести изменения в Положение об управлении образования Невьянского городского округа, утвержденное решением Думы Невьянского городского округа от 23.05.2012 № 33 (далее – Положение):</w:t>
      </w:r>
    </w:p>
    <w:p w14:paraId="53E04E87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1) </w:t>
      </w:r>
      <w:r w:rsidRPr="009F7B3B">
        <w:rPr>
          <w:rFonts w:ascii="Liberation Serif" w:hAnsi="Liberation Serif"/>
          <w:noProof/>
          <w:sz w:val="28"/>
          <w:szCs w:val="28"/>
        </w:rPr>
        <w:t>Пункт 3.1.13-7. Положения изложить в новой редакции:</w:t>
      </w:r>
    </w:p>
    <w:p w14:paraId="5F316F27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F7B3B">
        <w:rPr>
          <w:rFonts w:ascii="Liberation Serif" w:hAnsi="Liberation Serif"/>
          <w:noProof/>
          <w:sz w:val="28"/>
          <w:szCs w:val="28"/>
        </w:rPr>
        <w:t>«3.1.13-7. Создание, реорганизация, ликвидация подведомственных муниципальных образовательных учреждений и учреждений, обеспечивающих деятельность подведомственных муниципальных образовательных учреждений, определение цели, условий и порядка их деятельности, утверждение уставов, осуществление функций и полномочий учредителя в отношении указанных подведомственных муниципальных учреждений.».</w:t>
      </w:r>
    </w:p>
    <w:p w14:paraId="06820A68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2) </w:t>
      </w:r>
      <w:r w:rsidRPr="009F7B3B">
        <w:rPr>
          <w:rFonts w:ascii="Liberation Serif" w:hAnsi="Liberation Serif"/>
          <w:noProof/>
          <w:sz w:val="28"/>
          <w:szCs w:val="28"/>
        </w:rPr>
        <w:t>В пункте 3.1.13-9. Положения слово «образовательных» заменить словом «муниципальных».</w:t>
      </w:r>
    </w:p>
    <w:p w14:paraId="45D5E616" w14:textId="505C44B1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3) </w:t>
      </w:r>
      <w:r w:rsidRPr="009F7B3B">
        <w:rPr>
          <w:rFonts w:ascii="Liberation Serif" w:hAnsi="Liberation Serif"/>
          <w:noProof/>
          <w:sz w:val="28"/>
          <w:szCs w:val="28"/>
        </w:rPr>
        <w:t>Пункт 3.1.13-10. Положения</w:t>
      </w:r>
      <w:r w:rsidR="00C73D20">
        <w:rPr>
          <w:rFonts w:ascii="Liberation Serif" w:hAnsi="Liberation Serif"/>
          <w:noProof/>
          <w:sz w:val="28"/>
          <w:szCs w:val="28"/>
        </w:rPr>
        <w:t xml:space="preserve"> после слова «учреждений»</w:t>
      </w:r>
      <w:r w:rsidRPr="009F7B3B">
        <w:rPr>
          <w:rFonts w:ascii="Liberation Serif" w:hAnsi="Liberation Serif"/>
          <w:noProof/>
          <w:sz w:val="28"/>
          <w:szCs w:val="28"/>
        </w:rPr>
        <w:t xml:space="preserve"> дополнить словами «и учреждений, обеспечивающих деятельность подведомственных муниципал</w:t>
      </w:r>
      <w:r w:rsidR="00D65561">
        <w:rPr>
          <w:rFonts w:ascii="Liberation Serif" w:hAnsi="Liberation Serif"/>
          <w:noProof/>
          <w:sz w:val="28"/>
          <w:szCs w:val="28"/>
        </w:rPr>
        <w:t>ьных образовательных учреждений</w:t>
      </w:r>
      <w:r w:rsidRPr="009F7B3B">
        <w:rPr>
          <w:rFonts w:ascii="Liberation Serif" w:hAnsi="Liberation Serif"/>
          <w:noProof/>
          <w:sz w:val="28"/>
          <w:szCs w:val="28"/>
        </w:rPr>
        <w:t>».</w:t>
      </w:r>
    </w:p>
    <w:p w14:paraId="39E8BD93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4) </w:t>
      </w:r>
      <w:r w:rsidRPr="009F7B3B">
        <w:rPr>
          <w:rFonts w:ascii="Liberation Serif" w:hAnsi="Liberation Serif"/>
          <w:noProof/>
          <w:sz w:val="28"/>
          <w:szCs w:val="28"/>
        </w:rPr>
        <w:t>В пункт</w:t>
      </w:r>
      <w:r>
        <w:rPr>
          <w:rFonts w:ascii="Liberation Serif" w:hAnsi="Liberation Serif"/>
          <w:noProof/>
          <w:sz w:val="28"/>
          <w:szCs w:val="28"/>
        </w:rPr>
        <w:t>е</w:t>
      </w:r>
      <w:r w:rsidRPr="009F7B3B">
        <w:rPr>
          <w:rFonts w:ascii="Liberation Serif" w:hAnsi="Liberation Serif"/>
          <w:noProof/>
          <w:sz w:val="28"/>
          <w:szCs w:val="28"/>
        </w:rPr>
        <w:t xml:space="preserve"> 3.2. Положения исключить слово «образовательных». </w:t>
      </w:r>
    </w:p>
    <w:p w14:paraId="30BD733D" w14:textId="3390D7C8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5) </w:t>
      </w:r>
      <w:r w:rsidRPr="009F7B3B">
        <w:rPr>
          <w:rFonts w:ascii="Liberation Serif" w:hAnsi="Liberation Serif"/>
          <w:noProof/>
          <w:sz w:val="28"/>
          <w:szCs w:val="28"/>
        </w:rPr>
        <w:t>В пунктах 4.1., 4.8., 4.11., 4.24., 4.25., 4.34., 4.36., 4.44. Положения слова «муниципальных образовательных учреждений» заменить словами «подведомственных муниципальных учреждений».</w:t>
      </w:r>
    </w:p>
    <w:p w14:paraId="6EFAC5E5" w14:textId="2D6C6219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6) </w:t>
      </w:r>
      <w:r w:rsidRPr="009F7B3B">
        <w:rPr>
          <w:rFonts w:ascii="Liberation Serif" w:hAnsi="Liberation Serif"/>
          <w:noProof/>
          <w:sz w:val="28"/>
          <w:szCs w:val="28"/>
        </w:rPr>
        <w:t>Пункт 4.3. Положения</w:t>
      </w:r>
      <w:r w:rsidR="00D65561" w:rsidRPr="00D65561">
        <w:rPr>
          <w:rFonts w:ascii="Liberation Serif" w:hAnsi="Liberation Serif"/>
          <w:noProof/>
          <w:sz w:val="28"/>
          <w:szCs w:val="28"/>
        </w:rPr>
        <w:t xml:space="preserve"> </w:t>
      </w:r>
      <w:r w:rsidR="00D65561">
        <w:rPr>
          <w:rFonts w:ascii="Liberation Serif" w:hAnsi="Liberation Serif"/>
          <w:noProof/>
          <w:sz w:val="28"/>
          <w:szCs w:val="28"/>
        </w:rPr>
        <w:t>после слова «учреждений»</w:t>
      </w:r>
      <w:r w:rsidR="00D65561" w:rsidRPr="009F7B3B">
        <w:rPr>
          <w:rFonts w:ascii="Liberation Serif" w:hAnsi="Liberation Serif"/>
          <w:noProof/>
          <w:sz w:val="28"/>
          <w:szCs w:val="28"/>
        </w:rPr>
        <w:t xml:space="preserve"> </w:t>
      </w:r>
      <w:r w:rsidRPr="009F7B3B">
        <w:rPr>
          <w:rFonts w:ascii="Liberation Serif" w:hAnsi="Liberation Serif"/>
          <w:noProof/>
          <w:sz w:val="28"/>
          <w:szCs w:val="28"/>
        </w:rPr>
        <w:t>дополнить словами «и учреждений, обеспечивающих деятельность подведомственных муниципальных образовательных учреждений».</w:t>
      </w:r>
    </w:p>
    <w:p w14:paraId="2586E11F" w14:textId="77777777" w:rsid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E408D">
        <w:rPr>
          <w:rFonts w:ascii="Liberation Serif" w:hAnsi="Liberation Serif"/>
          <w:noProof/>
          <w:sz w:val="28"/>
          <w:szCs w:val="28"/>
        </w:rPr>
        <w:t xml:space="preserve">7) </w:t>
      </w:r>
      <w:r w:rsidRPr="009F7B3B">
        <w:rPr>
          <w:rFonts w:ascii="Liberation Serif" w:hAnsi="Liberation Serif"/>
          <w:noProof/>
          <w:sz w:val="28"/>
          <w:szCs w:val="28"/>
        </w:rPr>
        <w:t>В пунктах 4.6., 4.37., 4.39., 4.40. Положения слова «муниципальными образовательными учреждениями» заменить словами «подведомственными муниципальными учреждениями».</w:t>
      </w:r>
    </w:p>
    <w:p w14:paraId="7F08C701" w14:textId="7F9EB638" w:rsidR="004277D5" w:rsidRDefault="004277D5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>8) Пункты 4.6-1. – 4.6-6. Положения изложить в следующей редакции:</w:t>
      </w:r>
    </w:p>
    <w:p w14:paraId="3EB22E8F" w14:textId="72C2F34B" w:rsidR="004277D5" w:rsidRPr="004277D5" w:rsidRDefault="004277D5" w:rsidP="004277D5">
      <w:pPr>
        <w:tabs>
          <w:tab w:val="left" w:pos="993"/>
        </w:tabs>
        <w:spacing w:after="200"/>
        <w:ind w:firstLine="540"/>
        <w:contextualSpacing/>
        <w:jc w:val="both"/>
        <w:rPr>
          <w:sz w:val="28"/>
          <w:szCs w:val="28"/>
        </w:rPr>
      </w:pPr>
      <w:r w:rsidRPr="004277D5">
        <w:rPr>
          <w:rFonts w:ascii="Liberation Serif" w:hAnsi="Liberation Serif"/>
          <w:noProof/>
          <w:sz w:val="28"/>
          <w:szCs w:val="28"/>
        </w:rPr>
        <w:t>«</w:t>
      </w:r>
      <w:r w:rsidRPr="004277D5">
        <w:rPr>
          <w:sz w:val="28"/>
          <w:szCs w:val="28"/>
        </w:rPr>
        <w:t xml:space="preserve">4.6-1. </w:t>
      </w:r>
      <w:r>
        <w:rPr>
          <w:sz w:val="28"/>
          <w:szCs w:val="28"/>
        </w:rPr>
        <w:t>р</w:t>
      </w:r>
      <w:r w:rsidRPr="004277D5">
        <w:rPr>
          <w:sz w:val="28"/>
          <w:szCs w:val="28"/>
        </w:rPr>
        <w:t xml:space="preserve">азрабатывает и реализует муниципальные программы в области </w:t>
      </w:r>
      <w:r w:rsidRPr="004277D5">
        <w:rPr>
          <w:sz w:val="28"/>
          <w:szCs w:val="28"/>
        </w:rPr>
        <w:lastRenderedPageBreak/>
        <w:t>профилактики терроризма, а также минимизации и (или) ликвид</w:t>
      </w:r>
      <w:r>
        <w:rPr>
          <w:sz w:val="28"/>
          <w:szCs w:val="28"/>
        </w:rPr>
        <w:t>ации последствий его проявлений;</w:t>
      </w:r>
    </w:p>
    <w:p w14:paraId="54B0F864" w14:textId="5C05D618" w:rsidR="004277D5" w:rsidRPr="004277D5" w:rsidRDefault="004277D5" w:rsidP="004277D5">
      <w:pPr>
        <w:tabs>
          <w:tab w:val="left" w:pos="993"/>
        </w:tabs>
        <w:spacing w:after="200"/>
        <w:ind w:firstLine="540"/>
        <w:contextualSpacing/>
        <w:jc w:val="both"/>
        <w:rPr>
          <w:sz w:val="28"/>
          <w:szCs w:val="28"/>
        </w:rPr>
      </w:pPr>
      <w:r w:rsidRPr="004277D5">
        <w:rPr>
          <w:sz w:val="28"/>
          <w:szCs w:val="28"/>
        </w:rPr>
        <w:t xml:space="preserve">4.6-2. </w:t>
      </w:r>
      <w:r>
        <w:rPr>
          <w:sz w:val="28"/>
          <w:szCs w:val="28"/>
        </w:rPr>
        <w:t>о</w:t>
      </w:r>
      <w:r w:rsidRPr="004277D5">
        <w:rPr>
          <w:sz w:val="28"/>
          <w:szCs w:val="28"/>
        </w:rPr>
        <w:t>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</w:r>
      <w:r>
        <w:rPr>
          <w:sz w:val="28"/>
          <w:szCs w:val="28"/>
        </w:rPr>
        <w:t>льной работы и иных мероприятий;</w:t>
      </w:r>
    </w:p>
    <w:p w14:paraId="2436095E" w14:textId="32CA3F93" w:rsidR="004277D5" w:rsidRPr="004277D5" w:rsidRDefault="004277D5" w:rsidP="004277D5">
      <w:pPr>
        <w:tabs>
          <w:tab w:val="left" w:pos="993"/>
        </w:tabs>
        <w:spacing w:after="200"/>
        <w:ind w:firstLine="540"/>
        <w:contextualSpacing/>
        <w:jc w:val="both"/>
        <w:rPr>
          <w:sz w:val="28"/>
          <w:szCs w:val="28"/>
        </w:rPr>
      </w:pPr>
      <w:r w:rsidRPr="004277D5">
        <w:rPr>
          <w:sz w:val="28"/>
          <w:szCs w:val="28"/>
        </w:rPr>
        <w:t xml:space="preserve">4.6-3. </w:t>
      </w:r>
      <w:r>
        <w:rPr>
          <w:sz w:val="28"/>
          <w:szCs w:val="28"/>
        </w:rPr>
        <w:t>у</w:t>
      </w:r>
      <w:r w:rsidRPr="004277D5">
        <w:rPr>
          <w:sz w:val="28"/>
          <w:szCs w:val="28"/>
        </w:rPr>
        <w:t>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</w:t>
      </w:r>
      <w:r>
        <w:rPr>
          <w:sz w:val="28"/>
          <w:szCs w:val="28"/>
        </w:rPr>
        <w:t>;</w:t>
      </w:r>
    </w:p>
    <w:p w14:paraId="48122A59" w14:textId="3143C53A" w:rsidR="004277D5" w:rsidRPr="004277D5" w:rsidRDefault="004277D5" w:rsidP="004277D5">
      <w:pPr>
        <w:tabs>
          <w:tab w:val="left" w:pos="993"/>
        </w:tabs>
        <w:spacing w:after="200"/>
        <w:ind w:firstLine="540"/>
        <w:contextualSpacing/>
        <w:jc w:val="both"/>
        <w:rPr>
          <w:sz w:val="28"/>
          <w:szCs w:val="28"/>
        </w:rPr>
      </w:pPr>
      <w:r w:rsidRPr="004277D5">
        <w:rPr>
          <w:sz w:val="28"/>
          <w:szCs w:val="28"/>
        </w:rPr>
        <w:t xml:space="preserve">4.6-4. </w:t>
      </w:r>
      <w:r>
        <w:rPr>
          <w:sz w:val="28"/>
          <w:szCs w:val="28"/>
        </w:rPr>
        <w:t>о</w:t>
      </w:r>
      <w:r w:rsidRPr="004277D5">
        <w:rPr>
          <w:sz w:val="28"/>
          <w:szCs w:val="28"/>
        </w:rPr>
        <w:t>беспечивает выполнени</w:t>
      </w:r>
      <w:r w:rsidR="0011749D">
        <w:rPr>
          <w:sz w:val="28"/>
          <w:szCs w:val="28"/>
        </w:rPr>
        <w:t>е</w:t>
      </w:r>
      <w:r w:rsidRPr="004277D5">
        <w:rPr>
          <w:sz w:val="28"/>
          <w:szCs w:val="28"/>
        </w:rPr>
        <w:t xml:space="preserve"> требований к антитеррористической защищенности объектов, находящихся </w:t>
      </w:r>
      <w:r>
        <w:rPr>
          <w:sz w:val="28"/>
          <w:szCs w:val="28"/>
        </w:rPr>
        <w:t xml:space="preserve">в ведении </w:t>
      </w:r>
      <w:r w:rsidR="0011749D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;</w:t>
      </w:r>
    </w:p>
    <w:p w14:paraId="7BEF71F1" w14:textId="43B2987D" w:rsidR="004277D5" w:rsidRPr="004277D5" w:rsidRDefault="004277D5" w:rsidP="004277D5">
      <w:pPr>
        <w:tabs>
          <w:tab w:val="left" w:pos="993"/>
        </w:tabs>
        <w:spacing w:after="200"/>
        <w:ind w:firstLine="540"/>
        <w:contextualSpacing/>
        <w:jc w:val="both"/>
        <w:rPr>
          <w:sz w:val="28"/>
          <w:szCs w:val="28"/>
        </w:rPr>
      </w:pPr>
      <w:r w:rsidRPr="004277D5">
        <w:rPr>
          <w:sz w:val="28"/>
          <w:szCs w:val="28"/>
        </w:rPr>
        <w:t xml:space="preserve">4.6-5. </w:t>
      </w:r>
      <w:r>
        <w:rPr>
          <w:sz w:val="28"/>
          <w:szCs w:val="28"/>
        </w:rPr>
        <w:t>у</w:t>
      </w:r>
      <w:r w:rsidRPr="004277D5">
        <w:rPr>
          <w:sz w:val="28"/>
          <w:szCs w:val="28"/>
        </w:rPr>
        <w:t>частвует в разработке предложений по вопросам участия в профилактике терроризма, а также в минимизации и (или) ликвид</w:t>
      </w:r>
      <w:r>
        <w:rPr>
          <w:sz w:val="28"/>
          <w:szCs w:val="28"/>
        </w:rPr>
        <w:t>ации последствий его проявлений;</w:t>
      </w:r>
    </w:p>
    <w:p w14:paraId="2BF3340C" w14:textId="1277946D" w:rsidR="004277D5" w:rsidRPr="004277D5" w:rsidRDefault="004277D5" w:rsidP="004277D5">
      <w:pPr>
        <w:tabs>
          <w:tab w:val="left" w:pos="993"/>
        </w:tabs>
        <w:spacing w:after="200"/>
        <w:ind w:firstLine="540"/>
        <w:contextualSpacing/>
        <w:jc w:val="both"/>
        <w:rPr>
          <w:sz w:val="28"/>
          <w:szCs w:val="28"/>
        </w:rPr>
      </w:pPr>
      <w:r w:rsidRPr="004277D5">
        <w:rPr>
          <w:sz w:val="28"/>
          <w:szCs w:val="28"/>
        </w:rPr>
        <w:t xml:space="preserve">4.6-6. </w:t>
      </w:r>
      <w:r>
        <w:rPr>
          <w:sz w:val="28"/>
          <w:szCs w:val="28"/>
        </w:rPr>
        <w:t>о</w:t>
      </w:r>
      <w:r w:rsidRPr="004277D5">
        <w:rPr>
          <w:sz w:val="28"/>
          <w:szCs w:val="28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</w:t>
      </w:r>
      <w:r>
        <w:rPr>
          <w:sz w:val="28"/>
          <w:szCs w:val="28"/>
        </w:rPr>
        <w:t>ации последствий его проявлений;».</w:t>
      </w:r>
      <w:r w:rsidRPr="004277D5">
        <w:rPr>
          <w:sz w:val="28"/>
          <w:szCs w:val="28"/>
        </w:rPr>
        <w:t xml:space="preserve">  </w:t>
      </w:r>
    </w:p>
    <w:p w14:paraId="427730B6" w14:textId="78B73C75" w:rsidR="009F7B3B" w:rsidRPr="009F7B3B" w:rsidRDefault="004277D5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>9</w:t>
      </w:r>
      <w:r w:rsidR="009F7B3B" w:rsidRPr="009E408D">
        <w:rPr>
          <w:rFonts w:ascii="Liberation Serif" w:hAnsi="Liberation Serif"/>
          <w:noProof/>
          <w:sz w:val="28"/>
          <w:szCs w:val="28"/>
        </w:rPr>
        <w:t xml:space="preserve">) </w:t>
      </w:r>
      <w:r w:rsidR="009F7B3B" w:rsidRPr="009F7B3B">
        <w:rPr>
          <w:rFonts w:ascii="Liberation Serif" w:hAnsi="Liberation Serif"/>
          <w:noProof/>
          <w:sz w:val="28"/>
          <w:szCs w:val="28"/>
        </w:rPr>
        <w:t xml:space="preserve">Пункт 4.18. Положения изложить в следующей редакции: </w:t>
      </w:r>
    </w:p>
    <w:p w14:paraId="719496C6" w14:textId="23284ED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F7B3B">
        <w:rPr>
          <w:rFonts w:ascii="Liberation Serif" w:hAnsi="Liberation Serif"/>
          <w:noProof/>
          <w:sz w:val="28"/>
          <w:szCs w:val="28"/>
        </w:rPr>
        <w:t xml:space="preserve">«4.18. </w:t>
      </w:r>
      <w:r w:rsidR="00D65561">
        <w:rPr>
          <w:rFonts w:ascii="Liberation Serif" w:hAnsi="Liberation Serif"/>
          <w:noProof/>
          <w:sz w:val="28"/>
          <w:szCs w:val="28"/>
        </w:rPr>
        <w:t>к</w:t>
      </w:r>
      <w:bookmarkStart w:id="3" w:name="_GoBack"/>
      <w:bookmarkEnd w:id="3"/>
      <w:r w:rsidRPr="009F7B3B">
        <w:rPr>
          <w:rFonts w:ascii="Liberation Serif" w:hAnsi="Liberation Serif"/>
          <w:noProof/>
          <w:sz w:val="28"/>
          <w:szCs w:val="28"/>
        </w:rPr>
        <w:t>оординирует и осуществляет контроль деятельности подведомственных муниципальных учреждений по вопросам организации питания в муниципальных образовательных учреждениях</w:t>
      </w:r>
      <w:r w:rsidR="00D65561">
        <w:rPr>
          <w:rFonts w:ascii="Liberation Serif" w:hAnsi="Liberation Serif"/>
          <w:noProof/>
          <w:sz w:val="28"/>
          <w:szCs w:val="28"/>
        </w:rPr>
        <w:t>;</w:t>
      </w:r>
      <w:r w:rsidRPr="009F7B3B">
        <w:rPr>
          <w:rFonts w:ascii="Liberation Serif" w:hAnsi="Liberation Serif"/>
          <w:noProof/>
          <w:sz w:val="28"/>
          <w:szCs w:val="28"/>
        </w:rPr>
        <w:t>».</w:t>
      </w:r>
    </w:p>
    <w:p w14:paraId="6C690FE8" w14:textId="510F501F" w:rsidR="009F7B3B" w:rsidRDefault="004277D5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>10</w:t>
      </w:r>
      <w:r w:rsidR="009F7B3B" w:rsidRPr="009E408D">
        <w:rPr>
          <w:rFonts w:ascii="Liberation Serif" w:hAnsi="Liberation Serif"/>
          <w:noProof/>
          <w:sz w:val="28"/>
          <w:szCs w:val="28"/>
        </w:rPr>
        <w:t xml:space="preserve">) </w:t>
      </w:r>
      <w:r w:rsidR="009F7B3B" w:rsidRPr="009F7B3B">
        <w:rPr>
          <w:rFonts w:ascii="Liberation Serif" w:hAnsi="Liberation Serif"/>
          <w:noProof/>
          <w:sz w:val="28"/>
          <w:szCs w:val="28"/>
        </w:rPr>
        <w:t>В пункте 4.33. Положения слова «муниципальных бюджетных и автономных образовательных учреждений» заменить словами «подведомственных муниципальных бюджетных и автономных учреждений».</w:t>
      </w:r>
    </w:p>
    <w:p w14:paraId="0D936682" w14:textId="2FB72373" w:rsidR="00D65561" w:rsidRDefault="004277D5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>11</w:t>
      </w:r>
      <w:r w:rsidR="00D65561">
        <w:rPr>
          <w:rFonts w:ascii="Liberation Serif" w:hAnsi="Liberation Serif"/>
          <w:noProof/>
          <w:sz w:val="28"/>
          <w:szCs w:val="28"/>
        </w:rPr>
        <w:t xml:space="preserve">) Пункт 4.35. Положения изложить в новой редакции: </w:t>
      </w:r>
    </w:p>
    <w:p w14:paraId="5C65428E" w14:textId="708A270B" w:rsidR="00D65561" w:rsidRPr="004277D5" w:rsidRDefault="00D65561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4277D5">
        <w:rPr>
          <w:rFonts w:ascii="Liberation Serif" w:hAnsi="Liberation Serif"/>
          <w:noProof/>
          <w:sz w:val="28"/>
          <w:szCs w:val="28"/>
        </w:rPr>
        <w:t xml:space="preserve">«4.35. </w:t>
      </w:r>
      <w:r w:rsidRPr="004277D5">
        <w:rPr>
          <w:rFonts w:eastAsia="Calibri"/>
          <w:sz w:val="28"/>
          <w:szCs w:val="28"/>
        </w:rPr>
        <w:t xml:space="preserve">осуществляет контроль деятельности </w:t>
      </w:r>
      <w:r w:rsidRPr="004277D5">
        <w:rPr>
          <w:sz w:val="28"/>
          <w:szCs w:val="28"/>
        </w:rPr>
        <w:t>подведомственных муниципальных учреждений</w:t>
      </w:r>
      <w:r w:rsidRPr="004277D5">
        <w:rPr>
          <w:rFonts w:eastAsia="Calibri"/>
          <w:sz w:val="28"/>
          <w:szCs w:val="28"/>
        </w:rPr>
        <w:t xml:space="preserve"> в рамках своей компетенции</w:t>
      </w:r>
      <w:r w:rsidR="004277D5" w:rsidRPr="004277D5">
        <w:rPr>
          <w:rFonts w:ascii="Liberation Serif" w:hAnsi="Liberation Serif"/>
          <w:noProof/>
          <w:sz w:val="28"/>
          <w:szCs w:val="28"/>
        </w:rPr>
        <w:t>;».</w:t>
      </w:r>
    </w:p>
    <w:p w14:paraId="1594195E" w14:textId="6E059F56" w:rsidR="009F7B3B" w:rsidRPr="009F7B3B" w:rsidRDefault="004277D5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>12</w:t>
      </w:r>
      <w:r w:rsidR="009F7B3B" w:rsidRPr="009E408D">
        <w:rPr>
          <w:rFonts w:ascii="Liberation Serif" w:hAnsi="Liberation Serif"/>
          <w:noProof/>
          <w:sz w:val="28"/>
          <w:szCs w:val="28"/>
        </w:rPr>
        <w:t xml:space="preserve">) </w:t>
      </w:r>
      <w:r w:rsidR="009F7B3B" w:rsidRPr="009F7B3B">
        <w:rPr>
          <w:rFonts w:ascii="Liberation Serif" w:hAnsi="Liberation Serif"/>
          <w:noProof/>
          <w:sz w:val="28"/>
          <w:szCs w:val="28"/>
        </w:rPr>
        <w:t>В подпунктах 5 и 7 пункта 5.3. Положения слово «образовательных» заменить словом «муниципальных».</w:t>
      </w:r>
    </w:p>
    <w:p w14:paraId="6D9DD5C8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  <w:r w:rsidRPr="009F7B3B">
        <w:rPr>
          <w:rFonts w:ascii="Liberation Serif" w:hAnsi="Liberation Serif"/>
          <w:noProof/>
          <w:sz w:val="28"/>
          <w:szCs w:val="28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B1F410E" w14:textId="77777777" w:rsidR="009F7B3B" w:rsidRPr="009F7B3B" w:rsidRDefault="009F7B3B" w:rsidP="009F7B3B">
      <w:pPr>
        <w:ind w:firstLine="567"/>
        <w:jc w:val="both"/>
        <w:rPr>
          <w:rFonts w:ascii="Liberation Serif" w:hAnsi="Liberation Serif"/>
          <w:noProof/>
          <w:sz w:val="28"/>
          <w:szCs w:val="28"/>
        </w:rPr>
      </w:pPr>
    </w:p>
    <w:p w14:paraId="590FA966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14:paraId="1CF8DAE8" w14:textId="77777777" w:rsidTr="000F19A7">
        <w:tc>
          <w:tcPr>
            <w:tcW w:w="4644" w:type="dxa"/>
            <w:shd w:val="clear" w:color="auto" w:fill="auto"/>
          </w:tcPr>
          <w:p w14:paraId="48E29CCC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38A629C8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14:paraId="599DB82B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14:paraId="12AF33A6" w14:textId="77777777"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665D1B9A" w14:textId="77777777"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14:paraId="198D8022" w14:textId="77777777" w:rsidTr="000F19A7">
        <w:tc>
          <w:tcPr>
            <w:tcW w:w="4644" w:type="dxa"/>
            <w:shd w:val="clear" w:color="auto" w:fill="auto"/>
          </w:tcPr>
          <w:p w14:paraId="11F2C8B5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14:paraId="2A0A73BD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14:paraId="6E06E509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14:paraId="6479678D" w14:textId="77777777" w:rsidR="001D7245" w:rsidRPr="007E056E" w:rsidRDefault="001D7245" w:rsidP="007E056E"/>
    <w:sectPr w:rsidR="001D7245" w:rsidRPr="007E056E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1758" w14:textId="77777777" w:rsidR="00BE38B8" w:rsidRDefault="00BE38B8" w:rsidP="005C7D3B">
      <w:r>
        <w:separator/>
      </w:r>
    </w:p>
  </w:endnote>
  <w:endnote w:type="continuationSeparator" w:id="0">
    <w:p w14:paraId="52BCDD38" w14:textId="77777777" w:rsidR="00BE38B8" w:rsidRDefault="00BE38B8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F3E7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18E6" w14:textId="77777777" w:rsidR="00BE38B8" w:rsidRDefault="00BE38B8" w:rsidP="005C7D3B">
      <w:r>
        <w:separator/>
      </w:r>
    </w:p>
  </w:footnote>
  <w:footnote w:type="continuationSeparator" w:id="0">
    <w:p w14:paraId="2A19C958" w14:textId="77777777" w:rsidR="00BE38B8" w:rsidRDefault="00BE38B8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0F74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F2EB321" wp14:editId="0D9AA905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97AE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76E9AD13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7DA19AF3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2E8DB" wp14:editId="64BBCA56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07C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4F2F7C06"/>
    <w:multiLevelType w:val="hybridMultilevel"/>
    <w:tmpl w:val="B804F740"/>
    <w:lvl w:ilvl="0" w:tplc="FC5037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24"/>
  </w:num>
  <w:num w:numId="23">
    <w:abstractNumId w:val="25"/>
  </w:num>
  <w:num w:numId="24">
    <w:abstractNumId w:val="21"/>
  </w:num>
  <w:num w:numId="25">
    <w:abstractNumId w:val="20"/>
  </w:num>
  <w:num w:numId="26">
    <w:abstractNumId w:val="27"/>
  </w:num>
  <w:num w:numId="27">
    <w:abstractNumId w:val="19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1749D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7215F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62EE6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277D5"/>
    <w:rsid w:val="004427B1"/>
    <w:rsid w:val="00444FA2"/>
    <w:rsid w:val="00447F74"/>
    <w:rsid w:val="00457612"/>
    <w:rsid w:val="004617D4"/>
    <w:rsid w:val="00461DEF"/>
    <w:rsid w:val="00476F3E"/>
    <w:rsid w:val="0047703C"/>
    <w:rsid w:val="00477A7A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6F505D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87B86"/>
    <w:rsid w:val="00892ED9"/>
    <w:rsid w:val="00897237"/>
    <w:rsid w:val="008A6FD1"/>
    <w:rsid w:val="008A71CF"/>
    <w:rsid w:val="008B1161"/>
    <w:rsid w:val="008E7354"/>
    <w:rsid w:val="0090307D"/>
    <w:rsid w:val="00956E46"/>
    <w:rsid w:val="00961CE3"/>
    <w:rsid w:val="00972CD3"/>
    <w:rsid w:val="00974762"/>
    <w:rsid w:val="00986143"/>
    <w:rsid w:val="0099341A"/>
    <w:rsid w:val="00993BA8"/>
    <w:rsid w:val="009A3079"/>
    <w:rsid w:val="009A4A28"/>
    <w:rsid w:val="009B1C80"/>
    <w:rsid w:val="009B314D"/>
    <w:rsid w:val="009D1327"/>
    <w:rsid w:val="009E2A56"/>
    <w:rsid w:val="009E2FA1"/>
    <w:rsid w:val="009E3A5F"/>
    <w:rsid w:val="009E408D"/>
    <w:rsid w:val="009F35C4"/>
    <w:rsid w:val="009F3A86"/>
    <w:rsid w:val="009F7B3B"/>
    <w:rsid w:val="00A06FF3"/>
    <w:rsid w:val="00A16592"/>
    <w:rsid w:val="00A241A8"/>
    <w:rsid w:val="00A327EF"/>
    <w:rsid w:val="00A33E06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97B39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38B8"/>
    <w:rsid w:val="00BE5D4A"/>
    <w:rsid w:val="00BE5F7A"/>
    <w:rsid w:val="00BF177C"/>
    <w:rsid w:val="00BF43F2"/>
    <w:rsid w:val="00C000E6"/>
    <w:rsid w:val="00C30D97"/>
    <w:rsid w:val="00C35A13"/>
    <w:rsid w:val="00C36CED"/>
    <w:rsid w:val="00C401D7"/>
    <w:rsid w:val="00C42BED"/>
    <w:rsid w:val="00C435A3"/>
    <w:rsid w:val="00C439D3"/>
    <w:rsid w:val="00C506A4"/>
    <w:rsid w:val="00C55F7A"/>
    <w:rsid w:val="00C678C6"/>
    <w:rsid w:val="00C73D20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5561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32CF4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3E8BA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9F7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9E408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E408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E408D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40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408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C1AB-028F-452A-963B-3091708E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11</cp:revision>
  <cp:lastPrinted>2024-04-16T05:07:00Z</cp:lastPrinted>
  <dcterms:created xsi:type="dcterms:W3CDTF">2022-10-07T12:27:00Z</dcterms:created>
  <dcterms:modified xsi:type="dcterms:W3CDTF">2024-04-16T05:37:00Z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