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r w:rsidRPr="00807CDD">
        <w:rPr>
          <w:rFonts w:ascii="Liberation Serif" w:hAnsi="Liberation Serif"/>
          <w:sz w:val="36"/>
          <w:szCs w:val="36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1642D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1642DF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695CF3" w:rsidP="00D26623">
      <w:pPr>
        <w:rPr>
          <w:rFonts w:ascii="Liberation Serif" w:hAnsi="Liberation Serif"/>
        </w:rPr>
      </w:pPr>
      <w:r>
        <w:rPr>
          <w:rFonts w:ascii="Liberation Serif" w:hAnsi="Liberation Serif"/>
        </w:rPr>
        <w:t>23.06.2021</w:t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 </w:t>
      </w:r>
      <w:r w:rsidR="00D26623" w:rsidRPr="00807CDD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 59</w:t>
      </w:r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Об утверждении Прогнозного плана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Невьянского городского округа на 2022 год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и плановый период 2023 и 202</w:t>
      </w:r>
      <w:r w:rsidRPr="00A45410">
        <w:rPr>
          <w:rFonts w:ascii="Liberation Serif" w:hAnsi="Liberation Serif"/>
          <w:b/>
          <w:sz w:val="28"/>
          <w:szCs w:val="28"/>
        </w:rPr>
        <w:t>4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ов</w:t>
      </w:r>
    </w:p>
    <w:p w:rsidR="006B0D57" w:rsidRPr="006B0D57" w:rsidRDefault="006B0D57" w:rsidP="006B0D57">
      <w:pPr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pStyle w:val="3"/>
        <w:ind w:firstLine="709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В соответствии с Федеральным законом от 21 декабря 2001 года</w:t>
      </w:r>
      <w:r w:rsidRPr="006B0D57">
        <w:rPr>
          <w:rFonts w:ascii="Liberation Serif" w:hAnsi="Liberation Serif"/>
          <w:sz w:val="28"/>
          <w:szCs w:val="28"/>
        </w:rPr>
        <w:br/>
        <w:t>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статьей 23 Устава Невьянского городского округа, Д</w:t>
      </w:r>
      <w:r w:rsidRPr="006B0D57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6B0D57" w:rsidRPr="006B0D57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ab/>
      </w:r>
      <w:r w:rsidRPr="006B0D57">
        <w:rPr>
          <w:rFonts w:ascii="Liberation Serif" w:hAnsi="Liberation Serif"/>
          <w:bCs/>
          <w:sz w:val="28"/>
          <w:szCs w:val="28"/>
        </w:rPr>
        <w:t>1. Утвердить Прогнозный план приватизации муниципального имущества Невьянского городского округа на 2022 год и плановый период 2023 и 2024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1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Cs/>
          <w:sz w:val="28"/>
          <w:szCs w:val="28"/>
        </w:rPr>
        <w:tab/>
        <w:t>2. Утвердить перечень имущества, приватизация которого запрещена в 202</w:t>
      </w:r>
      <w:r>
        <w:rPr>
          <w:rFonts w:ascii="Liberation Serif" w:hAnsi="Liberation Serif"/>
          <w:bCs/>
          <w:sz w:val="28"/>
          <w:szCs w:val="28"/>
        </w:rPr>
        <w:t>2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2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решения возложить на председателя Думы Невьянского городского округа Л.Я. Замятину. </w:t>
      </w:r>
    </w:p>
    <w:p w:rsidR="006B0D57" w:rsidRPr="006B0D57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ab/>
      </w:r>
      <w:r w:rsidRPr="006B0D57">
        <w:rPr>
          <w:rFonts w:ascii="Liberation Serif" w:hAnsi="Liberation Serif" w:cs="Times New Roman"/>
          <w:sz w:val="28"/>
          <w:szCs w:val="28"/>
        </w:rPr>
        <w:t>4</w:t>
      </w:r>
      <w:r w:rsidRPr="006B0D57">
        <w:rPr>
          <w:rFonts w:ascii="Liberation Serif" w:hAnsi="Liberation Serif"/>
          <w:sz w:val="28"/>
          <w:szCs w:val="28"/>
        </w:rPr>
        <w:t xml:space="preserve">. 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>Опубликовать настоящее решение в официальном печатном средстве массовой информации Невьянского городского округа и разместить на официальном сайте Невьянского городского округа в информационно-телекоммуникационной сети «Интернет»</w:t>
      </w:r>
      <w:r w:rsidRPr="006B0D57">
        <w:rPr>
          <w:rFonts w:ascii="Liberation Serif" w:hAnsi="Liberation Serif" w:cs="Times New Roman"/>
          <w:sz w:val="28"/>
          <w:szCs w:val="28"/>
        </w:rPr>
        <w:t>.</w:t>
      </w: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820"/>
      </w:tblGrid>
      <w:tr w:rsidR="006B0D57" w:rsidRPr="006B0D57" w:rsidTr="001642DF">
        <w:tc>
          <w:tcPr>
            <w:tcW w:w="4927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Глава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А.А. </w:t>
            </w:r>
            <w:proofErr w:type="spellStart"/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1642DF">
          <w:headerReference w:type="default" r:id="rId9"/>
          <w:headerReference w:type="first" r:id="rId10"/>
          <w:pgSz w:w="11906" w:h="16838"/>
          <w:pgMar w:top="1135" w:right="566" w:bottom="360" w:left="1701" w:header="708" w:footer="708" w:gutter="0"/>
          <w:cols w:space="708"/>
          <w:docGrid w:linePitch="360"/>
        </w:sectPr>
      </w:pPr>
    </w:p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bookmarkStart w:id="0" w:name="_GoBack"/>
      <w:bookmarkEnd w:id="0"/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 xml:space="preserve">от </w:t>
      </w:r>
      <w:r w:rsidR="00695CF3">
        <w:rPr>
          <w:rFonts w:ascii="Liberation Serif" w:hAnsi="Liberation Serif"/>
        </w:rPr>
        <w:t xml:space="preserve">23.06.2021  </w:t>
      </w:r>
      <w:r w:rsidRPr="006B0D57">
        <w:rPr>
          <w:rFonts w:ascii="Liberation Serif" w:hAnsi="Liberation Serif"/>
        </w:rPr>
        <w:t>№</w:t>
      </w:r>
      <w:r w:rsidR="00695CF3">
        <w:rPr>
          <w:rFonts w:ascii="Liberation Serif" w:hAnsi="Liberation Serif"/>
        </w:rPr>
        <w:t xml:space="preserve">  59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BC4567" w:rsidRPr="00D570E2">
        <w:rPr>
          <w:rFonts w:ascii="Liberation Serif" w:hAnsi="Liberation Serif"/>
          <w:b/>
          <w:sz w:val="28"/>
          <w:szCs w:val="28"/>
        </w:rPr>
        <w:t>2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="00BC4567" w:rsidRPr="00D570E2">
        <w:rPr>
          <w:rFonts w:ascii="Liberation Serif" w:hAnsi="Liberation Serif"/>
          <w:b/>
          <w:bCs/>
          <w:sz w:val="28"/>
          <w:szCs w:val="28"/>
        </w:rPr>
        <w:t>3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="00BC4567" w:rsidRPr="00D570E2">
        <w:rPr>
          <w:rFonts w:ascii="Liberation Serif" w:hAnsi="Liberation Serif"/>
          <w:b/>
          <w:bCs/>
          <w:sz w:val="28"/>
          <w:szCs w:val="28"/>
        </w:rPr>
        <w:t>4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BC4567" w:rsidRPr="00A45410">
        <w:rPr>
          <w:rFonts w:ascii="Liberation Serif" w:hAnsi="Liberation Serif"/>
          <w:bCs/>
          <w:sz w:val="28"/>
          <w:szCs w:val="28"/>
        </w:rPr>
        <w:t>3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>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BC4567" w:rsidRPr="00A4541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BC4567" w:rsidRPr="00A4541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</w:t>
      </w:r>
      <w:r w:rsidR="00BC4567" w:rsidRPr="00A45410">
        <w:rPr>
          <w:rFonts w:ascii="Liberation Serif" w:hAnsi="Liberation Serif"/>
          <w:sz w:val="28"/>
          <w:szCs w:val="28"/>
        </w:rPr>
        <w:t>2</w:t>
      </w:r>
      <w:r w:rsidRPr="00A45410">
        <w:rPr>
          <w:rFonts w:ascii="Liberation Serif" w:hAnsi="Liberation Serif"/>
          <w:sz w:val="28"/>
          <w:szCs w:val="28"/>
        </w:rPr>
        <w:t xml:space="preserve"> год – </w:t>
      </w:r>
      <w:r w:rsidR="009A64DC" w:rsidRPr="00A45410">
        <w:rPr>
          <w:rFonts w:ascii="Liberation Serif" w:hAnsi="Liberation Serif"/>
          <w:sz w:val="28"/>
          <w:szCs w:val="28"/>
        </w:rPr>
        <w:t>760</w:t>
      </w:r>
      <w:r w:rsidRPr="00A45410">
        <w:rPr>
          <w:rFonts w:ascii="Liberation Serif" w:hAnsi="Liberation Serif"/>
          <w:sz w:val="28"/>
          <w:szCs w:val="28"/>
        </w:rPr>
        <w:t>,</w:t>
      </w:r>
      <w:r w:rsidR="009A64DC" w:rsidRPr="00A45410">
        <w:rPr>
          <w:rFonts w:ascii="Liberation Serif" w:hAnsi="Liberation Serif"/>
          <w:sz w:val="28"/>
          <w:szCs w:val="28"/>
        </w:rPr>
        <w:t>15</w:t>
      </w:r>
      <w:r w:rsidRPr="00A45410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- 2023</w:t>
      </w:r>
      <w:r w:rsidR="006B0D57" w:rsidRPr="00A45410">
        <w:rPr>
          <w:rFonts w:ascii="Liberation Serif" w:hAnsi="Liberation Serif"/>
          <w:sz w:val="28"/>
          <w:szCs w:val="28"/>
        </w:rPr>
        <w:t xml:space="preserve"> год - </w:t>
      </w:r>
      <w:r w:rsidR="009A64DC" w:rsidRPr="00A45410">
        <w:rPr>
          <w:rFonts w:ascii="Liberation Serif" w:hAnsi="Liberation Serif"/>
          <w:sz w:val="28"/>
          <w:szCs w:val="28"/>
        </w:rPr>
        <w:t>654</w:t>
      </w:r>
      <w:r w:rsidR="006B0D57" w:rsidRPr="00A45410">
        <w:rPr>
          <w:rFonts w:ascii="Liberation Serif" w:hAnsi="Liberation Serif"/>
          <w:sz w:val="28"/>
          <w:szCs w:val="28"/>
        </w:rPr>
        <w:t>,</w:t>
      </w:r>
      <w:r w:rsidR="009A64DC" w:rsidRPr="00A45410">
        <w:rPr>
          <w:rFonts w:ascii="Liberation Serif" w:hAnsi="Liberation Serif"/>
          <w:sz w:val="28"/>
          <w:szCs w:val="28"/>
        </w:rPr>
        <w:t>41</w:t>
      </w:r>
      <w:r w:rsidR="006B0D57" w:rsidRPr="00A45410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- 2024</w:t>
      </w:r>
      <w:r w:rsidR="006B0D57" w:rsidRPr="00A45410">
        <w:rPr>
          <w:rFonts w:ascii="Liberation Serif" w:hAnsi="Liberation Serif"/>
          <w:sz w:val="28"/>
          <w:szCs w:val="28"/>
        </w:rPr>
        <w:t xml:space="preserve"> год - 5</w:t>
      </w:r>
      <w:r w:rsidR="009A64DC" w:rsidRPr="00A45410">
        <w:rPr>
          <w:rFonts w:ascii="Liberation Serif" w:hAnsi="Liberation Serif"/>
          <w:sz w:val="28"/>
          <w:szCs w:val="28"/>
        </w:rPr>
        <w:t>04</w:t>
      </w:r>
      <w:r w:rsidR="006B0D57" w:rsidRPr="00A45410">
        <w:rPr>
          <w:rFonts w:ascii="Liberation Serif" w:hAnsi="Liberation Serif"/>
          <w:sz w:val="28"/>
          <w:szCs w:val="28"/>
        </w:rPr>
        <w:t>,6</w:t>
      </w:r>
      <w:r w:rsidR="009A64DC" w:rsidRPr="00A45410">
        <w:rPr>
          <w:rFonts w:ascii="Liberation Serif" w:hAnsi="Liberation Serif"/>
          <w:sz w:val="28"/>
          <w:szCs w:val="28"/>
        </w:rPr>
        <w:t>0</w:t>
      </w:r>
      <w:r w:rsidR="006B0D57" w:rsidRPr="00A45410">
        <w:rPr>
          <w:rFonts w:ascii="Liberation Serif" w:hAnsi="Liberation Serif"/>
          <w:sz w:val="28"/>
          <w:szCs w:val="28"/>
        </w:rPr>
        <w:t xml:space="preserve"> тыс. рублей в том числе: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с рассрочкой платежей на 5 и 7 лет:</w:t>
      </w:r>
    </w:p>
    <w:p w:rsidR="009A64DC" w:rsidRPr="00A45410" w:rsidRDefault="009A64DC" w:rsidP="009A64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- 2022 год – 760,15 тыс. рублей;</w:t>
      </w:r>
    </w:p>
    <w:p w:rsidR="009A64DC" w:rsidRPr="00A45410" w:rsidRDefault="009A64DC" w:rsidP="009A64D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- 2023 год - 654,41 тыс. рублей;</w:t>
      </w:r>
    </w:p>
    <w:p w:rsidR="006B0D57" w:rsidRPr="00A45410" w:rsidRDefault="009A64DC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>- 2024 год - 504,60 тыс. рублей.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1642DF">
          <w:pgSz w:w="11906" w:h="16838"/>
          <w:pgMar w:top="1134" w:right="567" w:bottom="720" w:left="1701" w:header="709" w:footer="709" w:gutter="0"/>
          <w:cols w:space="708"/>
          <w:docGrid w:linePitch="360"/>
        </w:sect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598"/>
      </w:tblGrid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181,7/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1642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-вершен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</w:tbl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1642DF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от </w:t>
      </w:r>
      <w:r w:rsidR="00695CF3">
        <w:rPr>
          <w:rFonts w:ascii="Liberation Serif" w:hAnsi="Liberation Serif"/>
        </w:rPr>
        <w:t>23.06.</w:t>
      </w:r>
      <w:r w:rsidRPr="006B0D57">
        <w:rPr>
          <w:rFonts w:ascii="Liberation Serif" w:hAnsi="Liberation Serif"/>
        </w:rPr>
        <w:t>202</w:t>
      </w:r>
      <w:r w:rsidR="00415C5B">
        <w:rPr>
          <w:rFonts w:ascii="Liberation Serif" w:hAnsi="Liberation Serif"/>
        </w:rPr>
        <w:t>1</w:t>
      </w:r>
      <w:r w:rsidRPr="006B0D57">
        <w:rPr>
          <w:rFonts w:ascii="Liberation Serif" w:hAnsi="Liberation Serif"/>
        </w:rPr>
        <w:t xml:space="preserve"> №  </w:t>
      </w:r>
      <w:r w:rsidR="00695CF3">
        <w:rPr>
          <w:rFonts w:ascii="Liberation Serif" w:hAnsi="Liberation Serif"/>
        </w:rPr>
        <w:t>59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proofErr w:type="gramStart"/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415C5B">
        <w:rPr>
          <w:rFonts w:ascii="Liberation Serif" w:hAnsi="Liberation Serif"/>
          <w:b/>
          <w:sz w:val="28"/>
        </w:rPr>
        <w:t>2</w:t>
      </w:r>
      <w:r w:rsidRPr="006B0D57">
        <w:rPr>
          <w:rFonts w:ascii="Liberation Serif" w:hAnsi="Liberation Serif"/>
          <w:b/>
          <w:sz w:val="28"/>
        </w:rPr>
        <w:t xml:space="preserve"> году </w:t>
      </w:r>
      <w:proofErr w:type="gramEnd"/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415C5B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415C5B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2. Имущество, обеспечивающее деятельность местных органов 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7E072B" w:rsidTr="001642DF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 66:15:0000000:467,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66:15:0000000:2999,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66:15:0000000:3130,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                     ул. Карла Маркса,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участка по улице Горького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2)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МУП «Территория»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С)                       с оборудованием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Аренда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АО «РГИ»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  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Pr="001642DF" w:rsidRDefault="0011125E" w:rsidP="0011125E">
      <w:pPr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sectPr w:rsidR="0011125E" w:rsidSect="00D570E2">
      <w:headerReference w:type="default" r:id="rId11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7F" w:rsidRDefault="00A0727F">
      <w:r>
        <w:separator/>
      </w:r>
    </w:p>
  </w:endnote>
  <w:endnote w:type="continuationSeparator" w:id="0">
    <w:p w:rsidR="00A0727F" w:rsidRDefault="00A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7F" w:rsidRDefault="00A0727F">
      <w:r>
        <w:separator/>
      </w:r>
    </w:p>
  </w:footnote>
  <w:footnote w:type="continuationSeparator" w:id="0">
    <w:p w:rsidR="00A0727F" w:rsidRDefault="00A0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DF" w:rsidRDefault="001642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3956">
      <w:rPr>
        <w:noProof/>
      </w:rPr>
      <w:t>2</w:t>
    </w:r>
    <w:r>
      <w:fldChar w:fldCharType="end"/>
    </w:r>
  </w:p>
  <w:p w:rsidR="001642DF" w:rsidRDefault="00164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368708"/>
      <w:docPartObj>
        <w:docPartGallery w:val="Page Numbers (Top of Page)"/>
        <w:docPartUnique/>
      </w:docPartObj>
    </w:sdtPr>
    <w:sdtEndPr/>
    <w:sdtContent>
      <w:p w:rsidR="001642DF" w:rsidRDefault="00164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56">
          <w:rPr>
            <w:noProof/>
          </w:rPr>
          <w:t>6</w:t>
        </w:r>
        <w:r>
          <w:fldChar w:fldCharType="end"/>
        </w:r>
      </w:p>
    </w:sdtContent>
  </w:sdt>
  <w:p w:rsidR="001642DF" w:rsidRDefault="001642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79991"/>
      <w:docPartObj>
        <w:docPartGallery w:val="Page Numbers (Top of Page)"/>
        <w:docPartUnique/>
      </w:docPartObj>
    </w:sdtPr>
    <w:sdtEndPr/>
    <w:sdtContent>
      <w:p w:rsidR="00D570E2" w:rsidRDefault="00D570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56">
          <w:rPr>
            <w:noProof/>
          </w:rPr>
          <w:t>8</w:t>
        </w:r>
        <w:r>
          <w:fldChar w:fldCharType="end"/>
        </w:r>
      </w:p>
    </w:sdtContent>
  </w:sdt>
  <w:p w:rsidR="001642DF" w:rsidRPr="009A64DC" w:rsidRDefault="001642DF" w:rsidP="009A6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3"/>
    <w:rsid w:val="000F6325"/>
    <w:rsid w:val="000F6D69"/>
    <w:rsid w:val="0011125E"/>
    <w:rsid w:val="001642DF"/>
    <w:rsid w:val="00195631"/>
    <w:rsid w:val="0029601E"/>
    <w:rsid w:val="002F2D06"/>
    <w:rsid w:val="003501C3"/>
    <w:rsid w:val="003C64CC"/>
    <w:rsid w:val="00415C5B"/>
    <w:rsid w:val="004E718F"/>
    <w:rsid w:val="00553391"/>
    <w:rsid w:val="0059605E"/>
    <w:rsid w:val="005C6A9B"/>
    <w:rsid w:val="00695CF3"/>
    <w:rsid w:val="006B0D57"/>
    <w:rsid w:val="00710B04"/>
    <w:rsid w:val="00730234"/>
    <w:rsid w:val="007548F4"/>
    <w:rsid w:val="00775716"/>
    <w:rsid w:val="007E072B"/>
    <w:rsid w:val="007E4A07"/>
    <w:rsid w:val="007F3956"/>
    <w:rsid w:val="009A64DC"/>
    <w:rsid w:val="009C11F6"/>
    <w:rsid w:val="00A0727F"/>
    <w:rsid w:val="00A14340"/>
    <w:rsid w:val="00A45410"/>
    <w:rsid w:val="00A51C8E"/>
    <w:rsid w:val="00AF3F48"/>
    <w:rsid w:val="00B13AB6"/>
    <w:rsid w:val="00B159D5"/>
    <w:rsid w:val="00B74E0B"/>
    <w:rsid w:val="00BC4567"/>
    <w:rsid w:val="00BE4D56"/>
    <w:rsid w:val="00C33996"/>
    <w:rsid w:val="00D1050D"/>
    <w:rsid w:val="00D20B64"/>
    <w:rsid w:val="00D26623"/>
    <w:rsid w:val="00D570E2"/>
    <w:rsid w:val="00E5476A"/>
    <w:rsid w:val="00F04C00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Nadegda A. Alexandrova</cp:lastModifiedBy>
  <cp:revision>9</cp:revision>
  <cp:lastPrinted>2021-06-25T03:33:00Z</cp:lastPrinted>
  <dcterms:created xsi:type="dcterms:W3CDTF">2021-06-01T09:11:00Z</dcterms:created>
  <dcterms:modified xsi:type="dcterms:W3CDTF">2021-06-25T03:41:00Z</dcterms:modified>
</cp:coreProperties>
</file>