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1D" w:rsidRPr="00D00058" w:rsidRDefault="00E55778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6" o:title=""/>
          </v:shape>
          <o:OLEObject Type="Embed" ProgID="Word.Picture.8" ShapeID="_x0000_s1026" DrawAspect="Content" ObjectID="_1567593339" r:id="rId7"/>
        </w:pict>
      </w:r>
    </w:p>
    <w:p w:rsidR="0019681D" w:rsidRDefault="0019681D" w:rsidP="004531C1">
      <w:pPr>
        <w:jc w:val="right"/>
      </w:pPr>
    </w:p>
    <w:p w:rsidR="0019681D" w:rsidRDefault="0019681D" w:rsidP="004531C1">
      <w:pPr>
        <w:jc w:val="right"/>
      </w:pPr>
    </w:p>
    <w:p w:rsidR="0019681D" w:rsidRPr="00810833" w:rsidRDefault="0019681D" w:rsidP="004531C1">
      <w:pPr>
        <w:jc w:val="right"/>
      </w:pPr>
    </w:p>
    <w:p w:rsidR="0019681D" w:rsidRPr="00D86600" w:rsidRDefault="0019681D" w:rsidP="004531C1">
      <w:pPr>
        <w:rPr>
          <w:b/>
          <w:sz w:val="24"/>
          <w:szCs w:val="24"/>
        </w:rPr>
      </w:pPr>
    </w:p>
    <w:p w:rsidR="0019681D" w:rsidRPr="00422B12" w:rsidRDefault="0019681D" w:rsidP="004531C1">
      <w:pPr>
        <w:jc w:val="center"/>
        <w:rPr>
          <w:b/>
        </w:rPr>
      </w:pPr>
      <w:r w:rsidRPr="00DF405E">
        <w:rPr>
          <w:b/>
        </w:rPr>
        <w:t>АДМИНИСТРАЦИЯ НЕВЬЯНСКОГО</w:t>
      </w:r>
      <w:r>
        <w:rPr>
          <w:b/>
        </w:rPr>
        <w:t xml:space="preserve">  ГОРОДСКОГО ОКРУГА </w:t>
      </w:r>
    </w:p>
    <w:p w:rsidR="0019681D" w:rsidRPr="00DE5286" w:rsidRDefault="0019681D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681D" w:rsidRPr="00912D55" w:rsidRDefault="00E55778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19681D" w:rsidRPr="00A41192" w:rsidRDefault="0019681D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Pr="00AA5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r w:rsidR="009E5F65">
        <w:rPr>
          <w:b/>
          <w:sz w:val="24"/>
          <w:szCs w:val="24"/>
        </w:rPr>
        <w:t>.09.</w:t>
      </w:r>
      <w:r>
        <w:rPr>
          <w:b/>
          <w:sz w:val="24"/>
          <w:szCs w:val="24"/>
        </w:rPr>
        <w:t>201</w:t>
      </w:r>
      <w:r w:rsidRPr="0017603D">
        <w:rPr>
          <w:b/>
          <w:sz w:val="24"/>
          <w:szCs w:val="24"/>
        </w:rPr>
        <w:t>7</w:t>
      </w:r>
      <w:r w:rsidRPr="00966618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 г.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</w:t>
      </w:r>
      <w:r w:rsidR="009E5F65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</w:t>
      </w:r>
      <w:r w:rsidRPr="00912D5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1946-п</w:t>
      </w:r>
    </w:p>
    <w:p w:rsidR="0019681D" w:rsidRDefault="0019681D" w:rsidP="004A779B">
      <w:pPr>
        <w:jc w:val="center"/>
        <w:rPr>
          <w:sz w:val="27"/>
          <w:szCs w:val="27"/>
        </w:rPr>
      </w:pPr>
      <w:r w:rsidRPr="004A779B">
        <w:rPr>
          <w:sz w:val="27"/>
          <w:szCs w:val="27"/>
        </w:rPr>
        <w:t>г. Невьянск</w:t>
      </w:r>
    </w:p>
    <w:p w:rsidR="0019681D" w:rsidRDefault="0019681D" w:rsidP="00422B12">
      <w:pPr>
        <w:jc w:val="center"/>
        <w:rPr>
          <w:b/>
          <w:i/>
        </w:rPr>
      </w:pPr>
    </w:p>
    <w:p w:rsidR="0019681D" w:rsidRPr="002D3177" w:rsidRDefault="0019681D" w:rsidP="002D3177">
      <w:pPr>
        <w:pStyle w:val="ConsPlusTitle"/>
        <w:jc w:val="center"/>
        <w:rPr>
          <w:i/>
          <w:sz w:val="28"/>
          <w:szCs w:val="28"/>
        </w:rPr>
      </w:pPr>
      <w:r w:rsidRPr="002D3177">
        <w:rPr>
          <w:i/>
          <w:sz w:val="28"/>
          <w:szCs w:val="28"/>
        </w:rPr>
        <w:t>Об утверждении порядка инвентаризации</w:t>
      </w:r>
    </w:p>
    <w:p w:rsidR="0019681D" w:rsidRPr="002D3177" w:rsidRDefault="0019681D" w:rsidP="002D3177">
      <w:pPr>
        <w:pStyle w:val="ConsPlusTitle"/>
        <w:jc w:val="center"/>
        <w:rPr>
          <w:i/>
          <w:sz w:val="28"/>
          <w:szCs w:val="28"/>
        </w:rPr>
      </w:pPr>
      <w:r w:rsidRPr="002D3177">
        <w:rPr>
          <w:i/>
          <w:sz w:val="28"/>
          <w:szCs w:val="28"/>
        </w:rPr>
        <w:t>дворовых территорий и общественных территорий</w:t>
      </w:r>
    </w:p>
    <w:p w:rsidR="0019681D" w:rsidRPr="002D3177" w:rsidRDefault="0019681D" w:rsidP="002D3177">
      <w:pPr>
        <w:pStyle w:val="ConsPlusTitle"/>
        <w:jc w:val="center"/>
        <w:rPr>
          <w:i/>
          <w:sz w:val="28"/>
          <w:szCs w:val="28"/>
        </w:rPr>
      </w:pPr>
      <w:r w:rsidRPr="002D3177">
        <w:rPr>
          <w:i/>
          <w:sz w:val="28"/>
          <w:szCs w:val="28"/>
        </w:rPr>
        <w:t xml:space="preserve">Невьянского городского округа </w:t>
      </w:r>
    </w:p>
    <w:p w:rsidR="0019681D" w:rsidRDefault="0019681D" w:rsidP="002D3177">
      <w:pPr>
        <w:pStyle w:val="ConsPlusNormal"/>
      </w:pPr>
    </w:p>
    <w:p w:rsidR="0019681D" w:rsidRPr="002D3177" w:rsidRDefault="0019681D" w:rsidP="002D3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проекта, связанного                               с формированием  на территории Невьянского городского округа современной городской среды, в соответствии с </w:t>
      </w:r>
      <w:hyperlink r:id="rId8" w:history="1">
        <w:r w:rsidRPr="002D3177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2D3177">
        <w:rPr>
          <w:sz w:val="28"/>
          <w:szCs w:val="28"/>
        </w:rPr>
        <w:t xml:space="preserve"> Министерства строительства </w:t>
      </w:r>
      <w:r>
        <w:rPr>
          <w:sz w:val="28"/>
          <w:szCs w:val="28"/>
        </w:rPr>
        <w:t xml:space="preserve">      </w:t>
      </w:r>
      <w:r w:rsidRPr="002D3177">
        <w:rPr>
          <w:sz w:val="28"/>
          <w:szCs w:val="28"/>
        </w:rPr>
        <w:t>и жилищно-коммунального хозяйства Российской Федерации № 711/</w:t>
      </w:r>
      <w:proofErr w:type="spellStart"/>
      <w:proofErr w:type="gramStart"/>
      <w:r w:rsidRPr="002D3177">
        <w:rPr>
          <w:sz w:val="28"/>
          <w:szCs w:val="28"/>
        </w:rPr>
        <w:t>пр</w:t>
      </w:r>
      <w:proofErr w:type="spellEnd"/>
      <w:proofErr w:type="gramEnd"/>
      <w:r w:rsidRPr="002D3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2D3177">
        <w:rPr>
          <w:sz w:val="28"/>
          <w:szCs w:val="28"/>
        </w:rPr>
        <w:t xml:space="preserve">от 13.04.2017 «Об утверждении методических рекомендаций для подготовки правил благоустройства территорий поселений, городских округов, внутригородских районов»,  в соответствии с Приказом Министерства энергетики и ЖКХ Свердловской области от 05.07.2017 года № 215  </w:t>
      </w:r>
      <w:r>
        <w:rPr>
          <w:sz w:val="28"/>
          <w:szCs w:val="28"/>
        </w:rPr>
        <w:t xml:space="preserve">             </w:t>
      </w:r>
      <w:r w:rsidRPr="002D3177">
        <w:rPr>
          <w:sz w:val="28"/>
          <w:szCs w:val="28"/>
        </w:rPr>
        <w:t xml:space="preserve">«О </w:t>
      </w:r>
      <w:proofErr w:type="gramStart"/>
      <w:r w:rsidRPr="002D3177">
        <w:rPr>
          <w:sz w:val="28"/>
          <w:szCs w:val="28"/>
        </w:rPr>
        <w:t xml:space="preserve">Порядке проведения инвентаризации дворовых территорий, общественных территорий, уровня благоустройства индивидуальных жилых домов </w:t>
      </w:r>
      <w:r>
        <w:rPr>
          <w:sz w:val="28"/>
          <w:szCs w:val="28"/>
        </w:rPr>
        <w:t xml:space="preserve">                </w:t>
      </w:r>
      <w:r w:rsidRPr="002D3177">
        <w:rPr>
          <w:sz w:val="28"/>
          <w:szCs w:val="28"/>
        </w:rPr>
        <w:t xml:space="preserve">и земельных участков, предоставленных для их размещения, расположенных на территории муниципальных образований Свердловской области», Федеральным </w:t>
      </w:r>
      <w:hyperlink r:id="rId9" w:history="1">
        <w:r w:rsidRPr="002D317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года </w:t>
      </w:r>
      <w:r w:rsidRPr="002D3177">
        <w:rPr>
          <w:sz w:val="28"/>
          <w:szCs w:val="28"/>
        </w:rPr>
        <w:t xml:space="preserve"> № 131-ФЗ  «Об общих принципах организации местного самоуправления  в Российской Федерации», </w:t>
      </w:r>
      <w:hyperlink r:id="rId10" w:history="1">
        <w:r w:rsidRPr="002D3177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2D3177">
        <w:rPr>
          <w:sz w:val="28"/>
          <w:szCs w:val="28"/>
        </w:rPr>
        <w:t xml:space="preserve"> Невьянского городского округа</w:t>
      </w:r>
      <w:proofErr w:type="gramEnd"/>
    </w:p>
    <w:p w:rsidR="0019681D" w:rsidRPr="002D3177" w:rsidRDefault="0019681D" w:rsidP="002D3177">
      <w:pPr>
        <w:pStyle w:val="ConsPlusNormal"/>
        <w:ind w:firstLine="540"/>
        <w:jc w:val="both"/>
        <w:rPr>
          <w:sz w:val="28"/>
          <w:szCs w:val="28"/>
        </w:rPr>
      </w:pPr>
    </w:p>
    <w:p w:rsidR="0019681D" w:rsidRDefault="0019681D" w:rsidP="002D3177">
      <w:pPr>
        <w:pStyle w:val="ConsPlusNormal"/>
        <w:ind w:firstLine="540"/>
        <w:jc w:val="both"/>
        <w:rPr>
          <w:b/>
          <w:sz w:val="28"/>
          <w:szCs w:val="28"/>
        </w:rPr>
      </w:pPr>
      <w:r w:rsidRPr="002D3177">
        <w:rPr>
          <w:b/>
          <w:sz w:val="28"/>
          <w:szCs w:val="28"/>
        </w:rPr>
        <w:t>ПОСТАНОВЛЯЮ:</w:t>
      </w:r>
    </w:p>
    <w:p w:rsidR="0019681D" w:rsidRPr="002D3177" w:rsidRDefault="0019681D" w:rsidP="002D3177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9681D" w:rsidRDefault="0019681D" w:rsidP="002D3177">
      <w:pPr>
        <w:pStyle w:val="11"/>
        <w:jc w:val="both"/>
      </w:pPr>
      <w:r w:rsidRPr="002D3177">
        <w:t xml:space="preserve">  </w:t>
      </w:r>
      <w:r w:rsidRPr="002D3177">
        <w:tab/>
        <w:t xml:space="preserve">1. Утвердить прилагаемый </w:t>
      </w:r>
      <w:hyperlink r:id="rId11" w:anchor="P33#P33" w:history="1">
        <w:r w:rsidRPr="002D3177">
          <w:rPr>
            <w:rStyle w:val="a3"/>
            <w:color w:val="auto"/>
            <w:u w:val="none"/>
          </w:rPr>
          <w:t>Порядок</w:t>
        </w:r>
      </w:hyperlink>
      <w:r w:rsidRPr="002D3177">
        <w:t xml:space="preserve"> инвента</w:t>
      </w:r>
      <w:r>
        <w:t>ризации дворовых  территорий и общественных территорий Невьянского городского округа (далее - Порядок).</w:t>
      </w:r>
    </w:p>
    <w:p w:rsidR="0019681D" w:rsidRDefault="0019681D" w:rsidP="002D3177">
      <w:pPr>
        <w:pStyle w:val="11"/>
        <w:ind w:firstLine="708"/>
        <w:jc w:val="both"/>
      </w:pPr>
      <w:r>
        <w:t>2. Определить состав муниципальной инвентаризационной комиссии (прилагается).</w:t>
      </w:r>
    </w:p>
    <w:p w:rsidR="0019681D" w:rsidRDefault="0019681D" w:rsidP="002D3177">
      <w:pPr>
        <w:pStyle w:val="11"/>
        <w:jc w:val="both"/>
      </w:pPr>
      <w:r>
        <w:tab/>
      </w:r>
      <w:proofErr w:type="gramStart"/>
      <w:r>
        <w:t xml:space="preserve">3.Отделу архитектуры администрации Невьянского городского округа  (Е.В. </w:t>
      </w:r>
      <w:proofErr w:type="spellStart"/>
      <w:r>
        <w:t>Эдильгериева</w:t>
      </w:r>
      <w:proofErr w:type="spellEnd"/>
      <w:r>
        <w:t xml:space="preserve">) совместно с Комитетом по управлению муниципальным имуществом администрации Невьянского городского округа                    </w:t>
      </w:r>
      <w:r w:rsidRPr="002D3177">
        <w:t xml:space="preserve">  </w:t>
      </w:r>
      <w:r>
        <w:t xml:space="preserve"> (Л.М. Середкина) в срок до 19 сентября 2017 года представить председателю муниципальной инвентаризационной комиссии  информацию </w:t>
      </w:r>
      <w:r w:rsidRPr="002D3177">
        <w:t xml:space="preserve">                         </w:t>
      </w:r>
      <w:r>
        <w:t xml:space="preserve">об ориентировочных границах земельных участков,  на которых расположены дворовые и общественные территории, перечень которых утвержден </w:t>
      </w:r>
      <w:r>
        <w:lastRenderedPageBreak/>
        <w:t xml:space="preserve">постановлениями администрации Невьянского городского округа </w:t>
      </w:r>
      <w:r w:rsidRPr="002D3177">
        <w:t xml:space="preserve">                  </w:t>
      </w:r>
      <w:r>
        <w:t>от 22.08.2017 № 1740-п</w:t>
      </w:r>
      <w:proofErr w:type="gramEnd"/>
      <w:r>
        <w:t xml:space="preserve">, от 22.08.2017 № 1741-п, а также информацию </w:t>
      </w:r>
      <w:r w:rsidRPr="002D3177">
        <w:t xml:space="preserve">                 </w:t>
      </w:r>
      <w:r>
        <w:t>о  правообладателях этих земельных участков.</w:t>
      </w:r>
    </w:p>
    <w:p w:rsidR="0019681D" w:rsidRDefault="0019681D" w:rsidP="002D3177">
      <w:pPr>
        <w:pStyle w:val="11"/>
        <w:ind w:firstLine="708"/>
        <w:jc w:val="both"/>
      </w:pPr>
      <w:r>
        <w:t>4. Председателю муниципальной инвентаризационной комиссии      (А.В. Сурков):</w:t>
      </w:r>
    </w:p>
    <w:p w:rsidR="0019681D" w:rsidRDefault="0019681D" w:rsidP="002D3177">
      <w:pPr>
        <w:pStyle w:val="11"/>
        <w:ind w:firstLine="708"/>
        <w:jc w:val="both"/>
      </w:pPr>
      <w:r>
        <w:t xml:space="preserve">1) в срок до 21 сентября 2017 года разработать и утвердить график проведения инвентаризации дворовых и общественных территорий, включенных в адресные перечни таких территорий, утвержденные постановлениями администрации Невьянского городского округа               </w:t>
      </w:r>
      <w:r w:rsidRPr="002D3177">
        <w:t xml:space="preserve">   </w:t>
      </w:r>
      <w:r>
        <w:t xml:space="preserve">   от 22.08.2017 № 1740-п, от 22.08.2017  № 1741-п, с подведением итогов инвентаризации в срок до 29 сентября 2017 года;</w:t>
      </w:r>
    </w:p>
    <w:p w:rsidR="0019681D" w:rsidRDefault="0019681D" w:rsidP="002D3177">
      <w:pPr>
        <w:pStyle w:val="ConsPlusTitle"/>
        <w:jc w:val="both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 xml:space="preserve">2) в срок до 22 сентября 2017 года разместить, утвержденный график проведения инвентаризации на официальном сайте администрации Невьянского городского округа в информационно-телекоммуникационной сети «Интернет». </w:t>
      </w:r>
    </w:p>
    <w:p w:rsidR="0019681D" w:rsidRDefault="0019681D" w:rsidP="002D317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5. Отделу городского и коммунального хозяйства администрации Невьянского городского округа – структурному подразделению администрации Невьянского городского округа, уполномоченному </w:t>
      </w:r>
      <w:r w:rsidRPr="002D3177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к разработке муниципальной программы «Формирование современной городской среды на территории Невьянского городского округа на 2018 - 2022 годы» (С.Ю. Иванцов):</w:t>
      </w:r>
    </w:p>
    <w:p w:rsidR="0019681D" w:rsidRDefault="0019681D" w:rsidP="002D317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1) в срок до 22 сентября 2017 года довести утвержденный график проведения инвентаризации до управляющих жилищным фондом организаций, товариществ собственников жилья, жилищных кооперативов </w:t>
      </w:r>
      <w:r w:rsidRPr="002D3177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и иных специализированных потребительских кооперативов, осуществляющих управление многоквартирными домами на территории Невьянского городского округа;</w:t>
      </w:r>
    </w:p>
    <w:p w:rsidR="0019681D" w:rsidRDefault="0019681D" w:rsidP="002D317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2) по итогам проведения инвентаризации обеспечить включение дворовых и общественных территории в проект муниципальной программы «Формирование современной городской среды на территории Невьянского городского округа на 2018 - 2022 годы».</w:t>
      </w:r>
    </w:p>
    <w:p w:rsidR="0019681D" w:rsidRDefault="0019681D" w:rsidP="002D317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6.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</w:t>
      </w:r>
      <w:r w:rsidRPr="002D3177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за собой.</w:t>
      </w:r>
    </w:p>
    <w:p w:rsidR="0019681D" w:rsidRDefault="0019681D" w:rsidP="002D317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7. Опубликовать настоящее постановление в газете «Звезда» </w:t>
      </w:r>
      <w:r w:rsidRPr="002D3177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>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19681D" w:rsidRDefault="0019681D" w:rsidP="002D3177">
      <w:pPr>
        <w:pStyle w:val="ConsPlusNormal"/>
        <w:rPr>
          <w:sz w:val="28"/>
          <w:szCs w:val="28"/>
        </w:rPr>
      </w:pPr>
    </w:p>
    <w:p w:rsidR="0019681D" w:rsidRDefault="0019681D" w:rsidP="002D3177">
      <w:pPr>
        <w:pStyle w:val="ConsPlusNormal"/>
        <w:rPr>
          <w:sz w:val="28"/>
          <w:szCs w:val="28"/>
        </w:rPr>
      </w:pPr>
    </w:p>
    <w:p w:rsidR="0019681D" w:rsidRDefault="0019681D" w:rsidP="002D3177">
      <w:pPr>
        <w:pStyle w:val="ConsPlusNormal"/>
        <w:rPr>
          <w:sz w:val="28"/>
          <w:szCs w:val="28"/>
        </w:rPr>
      </w:pPr>
    </w:p>
    <w:p w:rsidR="0019681D" w:rsidRDefault="0019681D" w:rsidP="002D317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А.А. </w:t>
      </w:r>
      <w:proofErr w:type="spellStart"/>
      <w:r>
        <w:rPr>
          <w:sz w:val="28"/>
          <w:szCs w:val="28"/>
        </w:rPr>
        <w:t>Берчук</w:t>
      </w:r>
      <w:proofErr w:type="spellEnd"/>
    </w:p>
    <w:p w:rsidR="0019681D" w:rsidRDefault="0019681D" w:rsidP="002D3177">
      <w:pPr>
        <w:pStyle w:val="ConsPlusNormal"/>
      </w:pPr>
    </w:p>
    <w:p w:rsidR="0019681D" w:rsidRDefault="0019681D" w:rsidP="002D3177">
      <w:pPr>
        <w:pStyle w:val="ConsPlusNormal"/>
      </w:pPr>
    </w:p>
    <w:p w:rsidR="0019681D" w:rsidRDefault="0019681D" w:rsidP="002D3177">
      <w:pPr>
        <w:pStyle w:val="ConsPlusNormal"/>
      </w:pPr>
    </w:p>
    <w:p w:rsidR="0019681D" w:rsidRDefault="0019681D" w:rsidP="002D3177">
      <w:pPr>
        <w:pStyle w:val="ConsPlusNormal"/>
      </w:pPr>
    </w:p>
    <w:p w:rsidR="0019681D" w:rsidRDefault="0019681D" w:rsidP="002D3177">
      <w:pPr>
        <w:pStyle w:val="ConsPlusNormal"/>
      </w:pPr>
    </w:p>
    <w:p w:rsidR="0019681D" w:rsidRPr="00FD2D22" w:rsidRDefault="0019681D" w:rsidP="002D3177">
      <w:pPr>
        <w:pStyle w:val="ConsPlusNormal"/>
      </w:pPr>
    </w:p>
    <w:p w:rsidR="0019681D" w:rsidRPr="00FD2D22" w:rsidRDefault="0019681D" w:rsidP="002D3177">
      <w:pPr>
        <w:pStyle w:val="ConsPlusNormal"/>
      </w:pPr>
    </w:p>
    <w:p w:rsidR="0019681D" w:rsidRDefault="0019681D" w:rsidP="002D3177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9681D" w:rsidRDefault="0019681D" w:rsidP="002D317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9681D" w:rsidRDefault="0019681D" w:rsidP="002D317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Невьянского городского округа</w:t>
      </w:r>
    </w:p>
    <w:p w:rsidR="0019681D" w:rsidRDefault="0019681D" w:rsidP="002D317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1946-п</w:t>
      </w:r>
    </w:p>
    <w:p w:rsidR="0019681D" w:rsidRDefault="0019681D" w:rsidP="002D3177">
      <w:pPr>
        <w:pStyle w:val="ConsPlusNormal"/>
      </w:pPr>
    </w:p>
    <w:p w:rsidR="0019681D" w:rsidRDefault="0019681D" w:rsidP="002D3177">
      <w:pPr>
        <w:pStyle w:val="ConsPlusNormal"/>
      </w:pPr>
    </w:p>
    <w:p w:rsidR="0019681D" w:rsidRDefault="0019681D" w:rsidP="002D3177">
      <w:pPr>
        <w:pStyle w:val="ConsPlusTitle"/>
        <w:jc w:val="center"/>
      </w:pPr>
      <w:bookmarkStart w:id="0" w:name="P33"/>
      <w:bookmarkEnd w:id="0"/>
      <w:r>
        <w:t xml:space="preserve">ПОРЯДОК ИНВЕНТАРИЗАЦИИ </w:t>
      </w:r>
    </w:p>
    <w:p w:rsidR="0019681D" w:rsidRDefault="0019681D" w:rsidP="002D3177">
      <w:pPr>
        <w:pStyle w:val="ConsPlusTitle"/>
        <w:jc w:val="center"/>
      </w:pPr>
      <w:r>
        <w:t xml:space="preserve">ДВОРОВЫХ ТЕРРИТОРИЙ И ОБЩЕСТВЕННЫХ ТЕРРИТОРИЙ </w:t>
      </w:r>
    </w:p>
    <w:p w:rsidR="0019681D" w:rsidRDefault="0019681D" w:rsidP="002D3177">
      <w:pPr>
        <w:pStyle w:val="ConsPlusTitle"/>
        <w:jc w:val="center"/>
      </w:pPr>
      <w:r>
        <w:t>НЕВЬЯНСКОГО ГОРОДСКОГО ОКРУГА</w:t>
      </w:r>
    </w:p>
    <w:p w:rsidR="0019681D" w:rsidRDefault="0019681D" w:rsidP="002D3177">
      <w:pPr>
        <w:pStyle w:val="ConsPlusNormal"/>
      </w:pPr>
    </w:p>
    <w:p w:rsidR="0019681D" w:rsidRPr="002D3177" w:rsidRDefault="0019681D" w:rsidP="002D3177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9681D" w:rsidRDefault="0019681D" w:rsidP="002D3177">
      <w:pPr>
        <w:pStyle w:val="11"/>
        <w:ind w:firstLine="708"/>
        <w:jc w:val="both"/>
      </w:pPr>
      <w:r>
        <w:t>1.1. Настоящий Порядок устанавливает процедуру организации и проведения инвентаризации дворовых территорий, общественных территорий Невьянского городского округа в населенных пунктах с численностью населения свыше 1000 человек (далее - муниципальное образование).</w:t>
      </w:r>
    </w:p>
    <w:p w:rsidR="0019681D" w:rsidRDefault="0019681D" w:rsidP="002D3177">
      <w:pPr>
        <w:pStyle w:val="11"/>
        <w:ind w:firstLine="708"/>
        <w:jc w:val="both"/>
      </w:pPr>
      <w:r>
        <w:t xml:space="preserve">1.2. Целью проведения инвентаризации является обследование дворовых территорий и общественных территорий, нуждающихся в благоустройстве и определение их фактического физического состояния для последующего составления (корректировки) адресных перечней и включения в муниципальную программу «Формирование современной городской среды на территории Невьянского городского округа на 2018 - 2022 годы». </w:t>
      </w:r>
    </w:p>
    <w:p w:rsidR="0019681D" w:rsidRDefault="0019681D" w:rsidP="002D3177">
      <w:pPr>
        <w:pStyle w:val="11"/>
        <w:ind w:firstLine="708"/>
        <w:jc w:val="both"/>
      </w:pPr>
      <w:r>
        <w:t>1.3. Инвентаризация дворовых территорий, общественных территорий осуществляется не реже одного раза в три года.</w:t>
      </w:r>
    </w:p>
    <w:p w:rsidR="0019681D" w:rsidRDefault="0019681D" w:rsidP="002D3177">
      <w:pPr>
        <w:pStyle w:val="11"/>
        <w:ind w:firstLine="708"/>
        <w:jc w:val="both"/>
      </w:pPr>
      <w:r>
        <w:t>1.4. Инвентаризация дворовой территории производится в отношении многоквартирного дома, расположенного на территории Невьянского городского округа, при условии, что дом не включен в государственные и (или) муниципальные программы, предусматривающие мероприятия по переселению граждан и сносу многоквартирного дома.</w:t>
      </w:r>
    </w:p>
    <w:p w:rsidR="0019681D" w:rsidRDefault="0019681D" w:rsidP="002D3177">
      <w:pPr>
        <w:pStyle w:val="11"/>
        <w:ind w:firstLine="708"/>
        <w:jc w:val="both"/>
      </w:pPr>
      <w:r>
        <w:t>1.5. В целях реализации настоящего Порядка используются следующие понятия:</w:t>
      </w:r>
    </w:p>
    <w:p w:rsidR="0019681D" w:rsidRDefault="0019681D" w:rsidP="002D3177">
      <w:pPr>
        <w:pStyle w:val="11"/>
        <w:ind w:firstLine="708"/>
        <w:jc w:val="both"/>
      </w:pPr>
      <w:r>
        <w:t xml:space="preserve">инвентаризация – выявление, учет, картографирование, определение и оценка текущего (качественного и количественного) состояния дворовых территорий и общественных территорий, а также потребности в работах по благоустройству указанных территорий; </w:t>
      </w:r>
    </w:p>
    <w:p w:rsidR="0019681D" w:rsidRDefault="0019681D" w:rsidP="002D3177">
      <w:pPr>
        <w:pStyle w:val="11"/>
        <w:ind w:firstLine="708"/>
        <w:jc w:val="both"/>
      </w:pPr>
      <w: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9681D" w:rsidRDefault="0019681D" w:rsidP="002D3177">
      <w:pPr>
        <w:pStyle w:val="11"/>
        <w:ind w:firstLine="708"/>
        <w:jc w:val="both"/>
      </w:pPr>
      <w:r>
        <w:t xml:space="preserve"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мемориал, парк и иная территория муниципального образования, используемая населением </w:t>
      </w:r>
      <w:r>
        <w:lastRenderedPageBreak/>
        <w:t>муниципального образования бесплатно в различных целях по своему усмотрению (для общения, отдыха, занятия спортом и т.п.);</w:t>
      </w:r>
    </w:p>
    <w:p w:rsidR="0019681D" w:rsidRDefault="0019681D" w:rsidP="002D3177">
      <w:pPr>
        <w:pStyle w:val="11"/>
        <w:ind w:firstLine="708"/>
        <w:jc w:val="both"/>
      </w:pPr>
      <w:r>
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19681D" w:rsidRDefault="0019681D" w:rsidP="002D3177">
      <w:pPr>
        <w:pStyle w:val="11"/>
        <w:ind w:firstLine="708"/>
        <w:jc w:val="both"/>
      </w:pPr>
      <w:r>
        <w:t>паспорт благоустройства – итоговый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благоустройству.</w:t>
      </w:r>
    </w:p>
    <w:p w:rsidR="0019681D" w:rsidRDefault="0019681D" w:rsidP="002D3177">
      <w:pPr>
        <w:pStyle w:val="ConsPlusNormal"/>
        <w:jc w:val="center"/>
        <w:outlineLvl w:val="1"/>
      </w:pPr>
    </w:p>
    <w:p w:rsidR="0019681D" w:rsidRDefault="0019681D" w:rsidP="002D3177">
      <w:pPr>
        <w:pStyle w:val="ConsPlusNormal"/>
        <w:jc w:val="center"/>
        <w:outlineLvl w:val="1"/>
      </w:pPr>
      <w:r>
        <w:rPr>
          <w:sz w:val="28"/>
          <w:szCs w:val="28"/>
        </w:rPr>
        <w:t>II.  МУНИЦИПАЛЬНАЯ ИНВЕНТАРИЗАЦИОННАЯ КОМИССИИ</w:t>
      </w:r>
    </w:p>
    <w:p w:rsidR="0019681D" w:rsidRDefault="0019681D" w:rsidP="002D3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Для проведения инвентаризации создается муниципальная инвентаризационная комиссия (далее - Комиссия).</w:t>
      </w:r>
    </w:p>
    <w:p w:rsidR="0019681D" w:rsidRDefault="0019681D" w:rsidP="002D3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Комиссии включаются представители:</w:t>
      </w:r>
    </w:p>
    <w:p w:rsidR="0019681D" w:rsidRDefault="0019681D" w:rsidP="002D3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дворовых территорий – представители собственников помещений в многоквартирных домах и представителей, ответственных за управление и содержание общего имущества многоквартирных домов с учетом выбранного управления многоквартирным домом.</w:t>
      </w:r>
    </w:p>
    <w:p w:rsidR="0019681D" w:rsidRDefault="0019681D" w:rsidP="002D3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правомочна на проведение инвентаризации и подписание паспортов благоустройства, указанных в настоящем Порядке, при присутствии более 50% членов Комиссии.</w:t>
      </w:r>
    </w:p>
    <w:p w:rsidR="0019681D" w:rsidRDefault="0019681D" w:rsidP="002D3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своей деятельности Комиссия руководствуется настоящим Порядком.</w:t>
      </w:r>
    </w:p>
    <w:p w:rsidR="0019681D" w:rsidRDefault="0019681D" w:rsidP="002D3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Финансовое, материально-техническое и организационное обеспечение деятельности Комиссии осуществляется за счет средств местного бюджета.</w:t>
      </w:r>
    </w:p>
    <w:p w:rsidR="0019681D" w:rsidRDefault="0019681D" w:rsidP="002D3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Инвентаризация проводится в соответствии с графиком проведения инвентаризации, разработку и утверждение которого обеспечивает председатель Комиссии.</w:t>
      </w:r>
    </w:p>
    <w:p w:rsidR="0019681D" w:rsidRDefault="0019681D" w:rsidP="002D3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 графике указываются дата, время и место проведения инвентаризации.</w:t>
      </w:r>
    </w:p>
    <w:p w:rsidR="0019681D" w:rsidRPr="00FD2D22" w:rsidRDefault="0019681D" w:rsidP="002D3177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2.8. Не позднее пяти рабочих дней с момента утверждения, график проведения инвентаризации публикуется в газете «Звезда» и размещается на официальном сайте администрации Невьянского городского округа в информационно-телекоммуникационной сети «Интернет».</w:t>
      </w:r>
    </w:p>
    <w:p w:rsidR="0019681D" w:rsidRPr="00FD2D22" w:rsidRDefault="0019681D" w:rsidP="002D3177">
      <w:pPr>
        <w:pStyle w:val="ConsPlusTitle"/>
        <w:ind w:firstLine="540"/>
        <w:jc w:val="both"/>
        <w:rPr>
          <w:b w:val="0"/>
          <w:sz w:val="28"/>
          <w:szCs w:val="28"/>
        </w:rPr>
      </w:pPr>
    </w:p>
    <w:p w:rsidR="0019681D" w:rsidRDefault="0019681D" w:rsidP="002D3177">
      <w:pPr>
        <w:pStyle w:val="ConsPlusNormal"/>
      </w:pPr>
    </w:p>
    <w:p w:rsidR="0019681D" w:rsidRDefault="0019681D" w:rsidP="002D3177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ПОРЯДОК ПРОВЕДЕНИЯ ИНВЕНТАРИЗАЦИИ</w:t>
      </w:r>
    </w:p>
    <w:p w:rsidR="0019681D" w:rsidRDefault="0019681D" w:rsidP="002D3177">
      <w:pPr>
        <w:pStyle w:val="11"/>
        <w:ind w:firstLine="708"/>
        <w:jc w:val="both"/>
      </w:pPr>
      <w:r>
        <w:t xml:space="preserve">3.1. Проведению инвентаризации в форме визуального обследования   предшествует оформление картографического материала с определением ориентировочных границ земельных участков и данных об их правообладателях. </w:t>
      </w:r>
    </w:p>
    <w:p w:rsidR="0019681D" w:rsidRDefault="0019681D" w:rsidP="002D3177">
      <w:pPr>
        <w:pStyle w:val="11"/>
        <w:ind w:firstLine="708"/>
        <w:jc w:val="both"/>
      </w:pPr>
      <w:r>
        <w:lastRenderedPageBreak/>
        <w:t>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Не допускается пересечение границ с другими территориями или установление границ, приводящее к образованию бесхозяйственных объектов.</w:t>
      </w:r>
    </w:p>
    <w:p w:rsidR="0019681D" w:rsidRDefault="0019681D" w:rsidP="002D3177">
      <w:pPr>
        <w:pStyle w:val="11"/>
        <w:ind w:firstLine="708"/>
        <w:jc w:val="both"/>
      </w:pPr>
      <w:r>
        <w:t>3.2. Работы по инвентаризации проводятся на основании актуальных данных, представленных структурными подразделениями администрации Невьянского городского округа, осуществляющими полномочия в области управления муниципальной собственностью, земельными ресурсами, архитектуры и градостроительства.</w:t>
      </w:r>
    </w:p>
    <w:p w:rsidR="0019681D" w:rsidRDefault="0019681D" w:rsidP="002D3177">
      <w:pPr>
        <w:pStyle w:val="11"/>
        <w:ind w:firstLine="708"/>
        <w:jc w:val="both"/>
      </w:pPr>
      <w:r>
        <w:t>3.3. Инвентаризация проводится путем натурального обследования территории, с выездом на место с фото</w:t>
      </w:r>
      <w:r w:rsidRPr="002D3177">
        <w:t xml:space="preserve">- </w:t>
      </w:r>
      <w:r>
        <w:t>фиксацией дворовых и общественных территорий и с описанием расположенных на них элементов благоустройства.</w:t>
      </w:r>
    </w:p>
    <w:p w:rsidR="0019681D" w:rsidRDefault="0019681D" w:rsidP="002D3177">
      <w:pPr>
        <w:pStyle w:val="11"/>
        <w:ind w:firstLine="708"/>
        <w:jc w:val="both"/>
      </w:pPr>
      <w:r>
        <w:t>3.4. При наличии дворовой территории общей для нескольких многоквартирных домов, инвентаризация дворовой территории проводится с составлением единого Паспорта благоустройства дворовой территории для всех многоквартирных домов, для которых дворовая территория является общей, с указанием в Паспорте благоустройства дворовой территории этих многоквартирных домов.</w:t>
      </w:r>
    </w:p>
    <w:p w:rsidR="0019681D" w:rsidRDefault="0019681D" w:rsidP="002D3177">
      <w:pPr>
        <w:pStyle w:val="11"/>
        <w:ind w:firstLine="708"/>
        <w:jc w:val="both"/>
      </w:pPr>
      <w:r>
        <w:t>3.5. В ходе проведения инвентаризации дворовой территории необходимо получить следующие характеристики:</w:t>
      </w:r>
    </w:p>
    <w:p w:rsidR="0019681D" w:rsidRDefault="0019681D" w:rsidP="002D3177">
      <w:pPr>
        <w:pStyle w:val="11"/>
        <w:ind w:firstLine="708"/>
        <w:jc w:val="both"/>
      </w:pPr>
      <w:r>
        <w:t>- ситуационный план;</w:t>
      </w:r>
    </w:p>
    <w:p w:rsidR="0019681D" w:rsidRDefault="0019681D" w:rsidP="002D3177">
      <w:pPr>
        <w:pStyle w:val="11"/>
        <w:ind w:firstLine="708"/>
        <w:jc w:val="both"/>
      </w:pPr>
      <w:r>
        <w:t>- перечень адресов многоквартирных домов, образующих дворовую территорию;</w:t>
      </w:r>
    </w:p>
    <w:p w:rsidR="0019681D" w:rsidRDefault="0019681D" w:rsidP="002D3177">
      <w:pPr>
        <w:pStyle w:val="11"/>
        <w:ind w:firstLine="708"/>
        <w:jc w:val="both"/>
      </w:pPr>
      <w:r>
        <w:t>- перечень нежилых объектов капитального строительства, сооружений, расположенных в границах дворовой территории;</w:t>
      </w:r>
    </w:p>
    <w:p w:rsidR="0019681D" w:rsidRDefault="0019681D" w:rsidP="002D3177">
      <w:pPr>
        <w:pStyle w:val="11"/>
        <w:ind w:firstLine="708"/>
        <w:jc w:val="both"/>
      </w:pPr>
      <w:r>
        <w:t>- общая площадь дворовой территории в квадратных метрах;</w:t>
      </w:r>
    </w:p>
    <w:p w:rsidR="0019681D" w:rsidRDefault="0019681D" w:rsidP="002D3177">
      <w:pPr>
        <w:pStyle w:val="11"/>
        <w:ind w:firstLine="708"/>
        <w:jc w:val="both"/>
      </w:pPr>
      <w:r>
        <w:t>- площадь зданий, строений, сооружений, расположенных в границах территории;</w:t>
      </w:r>
    </w:p>
    <w:p w:rsidR="0019681D" w:rsidRDefault="0019681D" w:rsidP="002D3177">
      <w:pPr>
        <w:pStyle w:val="11"/>
        <w:ind w:firstLine="708"/>
        <w:jc w:val="both"/>
      </w:pPr>
      <w:r>
        <w:t>- информация о правообладателях земельных участков, находящихся в границах дворовой территории;</w:t>
      </w:r>
    </w:p>
    <w:p w:rsidR="0019681D" w:rsidRDefault="0019681D" w:rsidP="002D3177">
      <w:pPr>
        <w:pStyle w:val="11"/>
        <w:ind w:firstLine="708"/>
        <w:jc w:val="both"/>
      </w:pPr>
      <w:r>
        <w:t>- перечень имеющегося оборудования (элементов) и его краткие характеристики (текстовые комментарии);</w:t>
      </w:r>
    </w:p>
    <w:p w:rsidR="0019681D" w:rsidRDefault="0019681D" w:rsidP="002D3177">
      <w:pPr>
        <w:pStyle w:val="11"/>
        <w:ind w:firstLine="708"/>
        <w:jc w:val="both"/>
      </w:pPr>
      <w:r>
        <w:t>- сведения о планируемых мероприятиях по благоустройству дворовой территории (отдельно исходя их минимального и дополнительного перечней видов работ по благоустройству дворовой территории).</w:t>
      </w:r>
    </w:p>
    <w:p w:rsidR="0019681D" w:rsidRDefault="0019681D" w:rsidP="002D3177">
      <w:pPr>
        <w:pStyle w:val="11"/>
        <w:ind w:firstLine="708"/>
        <w:jc w:val="both"/>
      </w:pPr>
      <w:r>
        <w:t>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расположенной в таком многоквартирном доме;</w:t>
      </w:r>
    </w:p>
    <w:p w:rsidR="0019681D" w:rsidRDefault="0019681D" w:rsidP="002D3177">
      <w:pPr>
        <w:pStyle w:val="11"/>
        <w:ind w:firstLine="708"/>
        <w:jc w:val="both"/>
      </w:pPr>
      <w:r>
        <w:t>- перечень и описание элементов благоустройства, расположенных в пределах дворовой территории.</w:t>
      </w:r>
    </w:p>
    <w:p w:rsidR="0019681D" w:rsidRDefault="0019681D" w:rsidP="00083E9E">
      <w:pPr>
        <w:pStyle w:val="11"/>
        <w:ind w:firstLine="708"/>
        <w:jc w:val="both"/>
      </w:pPr>
      <w:r>
        <w:t>3.6. По результатам инвентаризации дворовой территории составляется п</w:t>
      </w:r>
      <w:r w:rsidRPr="00083E9E">
        <w:t>аспорт</w:t>
      </w:r>
      <w:r>
        <w:t xml:space="preserve"> благоустройства дворовой территории по форме, утвержденной Приказом Министерства энергетики и жилищно-коммунального хозяйства </w:t>
      </w:r>
      <w:r>
        <w:lastRenderedPageBreak/>
        <w:t>администрации Невьянского городского округа от 05.07.2017 года № 215     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19681D" w:rsidRDefault="0019681D" w:rsidP="00083E9E">
      <w:pPr>
        <w:pStyle w:val="11"/>
        <w:ind w:firstLine="708"/>
        <w:jc w:val="both"/>
      </w:pPr>
      <w:r>
        <w:t>Ответственным структурным подразделением за составление паспорта благоустройства дворовой территории является отдел городского и коммунального хозяйства администрации Невьянского городского округа.</w:t>
      </w:r>
    </w:p>
    <w:p w:rsidR="0019681D" w:rsidRDefault="0019681D" w:rsidP="002D3177">
      <w:pPr>
        <w:pStyle w:val="11"/>
        <w:ind w:firstLine="708"/>
        <w:jc w:val="both"/>
      </w:pPr>
      <w:r>
        <w:t>3.7.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19681D" w:rsidRDefault="0019681D" w:rsidP="002D3177">
      <w:pPr>
        <w:pStyle w:val="11"/>
        <w:ind w:firstLine="708"/>
        <w:jc w:val="both"/>
      </w:pPr>
      <w:r>
        <w:t>3.8. В ходе проведения инвентаризации общественной территории необходимо получить следующие характеристики:</w:t>
      </w:r>
    </w:p>
    <w:p w:rsidR="0019681D" w:rsidRDefault="0019681D" w:rsidP="002D3177">
      <w:pPr>
        <w:pStyle w:val="11"/>
        <w:ind w:firstLine="708"/>
        <w:jc w:val="both"/>
      </w:pPr>
      <w:r>
        <w:t>- ситуационный план;</w:t>
      </w:r>
    </w:p>
    <w:p w:rsidR="0019681D" w:rsidRDefault="0019681D" w:rsidP="002D3177">
      <w:pPr>
        <w:pStyle w:val="11"/>
        <w:ind w:firstLine="708"/>
        <w:jc w:val="both"/>
      </w:pPr>
      <w:r>
        <w:t>- вид общественной территории (площадь, набережная, парк, мемориал, аллея, сквер, пляж и т.д.);</w:t>
      </w:r>
    </w:p>
    <w:p w:rsidR="0019681D" w:rsidRDefault="0019681D" w:rsidP="002D3177">
      <w:pPr>
        <w:pStyle w:val="11"/>
        <w:ind w:firstLine="708"/>
        <w:jc w:val="both"/>
      </w:pPr>
      <w:r>
        <w:t>- площадь общественной территории в квадратных метрах;</w:t>
      </w:r>
    </w:p>
    <w:p w:rsidR="0019681D" w:rsidRDefault="0019681D" w:rsidP="002D3177">
      <w:pPr>
        <w:pStyle w:val="11"/>
        <w:ind w:firstLine="708"/>
        <w:jc w:val="both"/>
      </w:pPr>
      <w:r>
        <w:t>- площадь зданий, строений, сооружений, расположенных в границах общественной территории;</w:t>
      </w:r>
    </w:p>
    <w:p w:rsidR="0019681D" w:rsidRDefault="0019681D" w:rsidP="002D3177">
      <w:pPr>
        <w:pStyle w:val="11"/>
        <w:ind w:firstLine="708"/>
        <w:jc w:val="both"/>
      </w:pPr>
      <w:r>
        <w:t>- информация о правообладателях земельных участков, образующих общественную территорию;</w:t>
      </w:r>
    </w:p>
    <w:p w:rsidR="0019681D" w:rsidRDefault="0019681D" w:rsidP="002D3177">
      <w:pPr>
        <w:pStyle w:val="11"/>
        <w:ind w:firstLine="708"/>
        <w:jc w:val="both"/>
      </w:pPr>
      <w:r>
        <w:t xml:space="preserve">- перечень и описание элементов благоустройства, расположенных в пределах общественной территории (сведения о текущем состоянии); </w:t>
      </w:r>
    </w:p>
    <w:p w:rsidR="0019681D" w:rsidRDefault="0019681D" w:rsidP="002D3177">
      <w:pPr>
        <w:pStyle w:val="11"/>
        <w:ind w:firstLine="708"/>
        <w:jc w:val="both"/>
      </w:pPr>
      <w:r>
        <w:t>- сведения о планируемых мероприятиях по благоустройству общественной территории.</w:t>
      </w:r>
    </w:p>
    <w:p w:rsidR="0019681D" w:rsidRDefault="0019681D" w:rsidP="00050BF5">
      <w:pPr>
        <w:pStyle w:val="11"/>
        <w:ind w:firstLine="708"/>
        <w:jc w:val="both"/>
      </w:pPr>
      <w:r>
        <w:t>3.9. По результатам инвентаризации общественной территории составляется п</w:t>
      </w:r>
      <w:r w:rsidRPr="00083E9E">
        <w:t>аспорт</w:t>
      </w:r>
      <w:r>
        <w:t xml:space="preserve"> благоустройства общественной территории по форме, утвержденной Приказом Министерства энергетики и жилищно-коммунального хозяйства администрации Невьянского городского округа от 05.07.2017 года № 215     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19681D" w:rsidRDefault="0019681D" w:rsidP="002D3177">
      <w:pPr>
        <w:pStyle w:val="11"/>
        <w:ind w:firstLine="708"/>
        <w:jc w:val="both"/>
      </w:pPr>
      <w:r>
        <w:t>Ответственным структурным подразделением за составление паспорта общественной территории является комитет по управлению муниципальным имуществом администрации Невьянского городского округа.</w:t>
      </w:r>
    </w:p>
    <w:p w:rsidR="0019681D" w:rsidRDefault="0019681D" w:rsidP="002D3177">
      <w:pPr>
        <w:pStyle w:val="11"/>
        <w:ind w:firstLine="708"/>
        <w:jc w:val="both"/>
      </w:pPr>
      <w:r>
        <w:t xml:space="preserve">3.10. Паспорта благоустройства дворовой, общественной территории составляется  в электронном виде и на бумажном носителе.  </w:t>
      </w:r>
    </w:p>
    <w:p w:rsidR="0019681D" w:rsidRDefault="0019681D" w:rsidP="002D3177">
      <w:pPr>
        <w:pStyle w:val="11"/>
        <w:ind w:firstLine="708"/>
        <w:jc w:val="both"/>
      </w:pPr>
      <w:r>
        <w:t>Фотоснимки  являются неотъемлемой частью паспорта благоустройства дворовой территории и паспорта благоустройства общественной территории, соответственно.</w:t>
      </w:r>
    </w:p>
    <w:p w:rsidR="0019681D" w:rsidRDefault="0019681D" w:rsidP="002D3177">
      <w:pPr>
        <w:pStyle w:val="11"/>
        <w:ind w:firstLine="708"/>
        <w:jc w:val="both"/>
      </w:pPr>
      <w:r>
        <w:t>Паспортам присваивается порядковый номер, зависящий от очередности его составления.</w:t>
      </w:r>
    </w:p>
    <w:p w:rsidR="0019681D" w:rsidRDefault="0019681D" w:rsidP="002D3177">
      <w:pPr>
        <w:pStyle w:val="11"/>
        <w:ind w:firstLine="708"/>
        <w:jc w:val="both"/>
      </w:pPr>
      <w:r>
        <w:lastRenderedPageBreak/>
        <w:t>3.11. Паспорта дворовых</w:t>
      </w:r>
      <w:r w:rsidRPr="003B6354">
        <w:t xml:space="preserve"> территорий </w:t>
      </w:r>
      <w:r>
        <w:t>хранятся в отделе городского и коммунального хозяйства  администрации Невьянского городского округа,  паспорта общественных территорий в комитете по управлению муниципальным имуществом администрации Невьянского городского округа в течение сроков их хранения, установленных законами и иными нормативными правовыми актами.</w:t>
      </w:r>
    </w:p>
    <w:p w:rsidR="0019681D" w:rsidRDefault="0019681D" w:rsidP="002D3177">
      <w:pPr>
        <w:pStyle w:val="11"/>
        <w:ind w:firstLine="708"/>
        <w:jc w:val="both"/>
      </w:pPr>
      <w:r>
        <w:t>3.12. В случаях изменения данных о дворовой территории и расположенных на ней объектах и элементах благоустройства, указанных в паспорте, составленном в 2017 году, проводится актуализация паспорта дворовой территории, в сроки, предусмотренные в пункте 1.3. настоящего Порядка.</w:t>
      </w:r>
    </w:p>
    <w:p w:rsidR="0019681D" w:rsidRDefault="0019681D" w:rsidP="002D3177">
      <w:pPr>
        <w:pStyle w:val="11"/>
        <w:ind w:firstLine="708"/>
        <w:jc w:val="both"/>
      </w:pPr>
      <w:r>
        <w:t>3.13. В случаях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 разрабатывается новый паспорт дворовой территории.</w:t>
      </w:r>
    </w:p>
    <w:p w:rsidR="0019681D" w:rsidRDefault="0019681D" w:rsidP="002D3177">
      <w:pPr>
        <w:pStyle w:val="11"/>
        <w:jc w:val="both"/>
      </w:pPr>
    </w:p>
    <w:p w:rsidR="0019681D" w:rsidRDefault="0019681D" w:rsidP="002D3177">
      <w:pPr>
        <w:pStyle w:val="11"/>
        <w:jc w:val="center"/>
      </w:pPr>
      <w:r>
        <w:t>IV. ПОРЯДОК ПРЕДОСТАВЛЕНИЯ РЕЗУЛЬТАТОВ</w:t>
      </w:r>
    </w:p>
    <w:p w:rsidR="0019681D" w:rsidRDefault="0019681D" w:rsidP="002D3177">
      <w:pPr>
        <w:pStyle w:val="11"/>
        <w:jc w:val="center"/>
      </w:pPr>
      <w:r>
        <w:t>ИНВЕНТАРИЗАЦИИ В УПОЛНОМОЧЕННЫЙ ОРГАН</w:t>
      </w:r>
    </w:p>
    <w:p w:rsidR="0019681D" w:rsidRDefault="0019681D" w:rsidP="002D3177">
      <w:pPr>
        <w:pStyle w:val="11"/>
        <w:ind w:firstLine="708"/>
        <w:jc w:val="both"/>
      </w:pPr>
      <w:r>
        <w:t>4.1. Результаты инвентаризации рассматриваются на заседании общественной комиссии,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</w:p>
    <w:p w:rsidR="0019681D" w:rsidRDefault="0019681D" w:rsidP="002D3177">
      <w:pPr>
        <w:pStyle w:val="11"/>
        <w:jc w:val="both"/>
      </w:pPr>
    </w:p>
    <w:p w:rsidR="0019681D" w:rsidRDefault="0019681D" w:rsidP="002D3177">
      <w:pPr>
        <w:pStyle w:val="11"/>
        <w:jc w:val="center"/>
      </w:pPr>
      <w:r>
        <w:t>V. ПЕРЕДАЧА РЕЗУЛЬТАТОВ ИНВЕНТАРИЗАЦИИ В ГИС ЖКХ</w:t>
      </w:r>
    </w:p>
    <w:p w:rsidR="0019681D" w:rsidRDefault="0019681D" w:rsidP="002D3177">
      <w:pPr>
        <w:pStyle w:val="11"/>
        <w:ind w:firstLine="708"/>
        <w:jc w:val="both"/>
      </w:pPr>
      <w:r>
        <w:t>5.1. Результаты инвентаризации подлежат занесению в систему ГИС ЖКХ. Возможен как ручной ввод данных, так и автоматизированный:</w:t>
      </w:r>
    </w:p>
    <w:p w:rsidR="0019681D" w:rsidRDefault="0019681D" w:rsidP="002D3177">
      <w:pPr>
        <w:pStyle w:val="11"/>
        <w:ind w:firstLine="708"/>
        <w:jc w:val="both"/>
      </w:pPr>
      <w:r>
        <w:t>a) для ручного ввода данных может быть использован графический интерфейс в модуле "Формирование современной городской среды" системы ГИС ЖКХ, который доступен пользователю с функцией "Орган местного самоуправления, уполномоченный на ведение программы "Формирование современной городской среды";</w:t>
      </w:r>
    </w:p>
    <w:p w:rsidR="0019681D" w:rsidRDefault="0019681D" w:rsidP="002D3177">
      <w:pPr>
        <w:pStyle w:val="11"/>
        <w:ind w:firstLine="708"/>
        <w:jc w:val="both"/>
      </w:pPr>
      <w:r>
        <w:t>в) 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- формат JPEG.</w:t>
      </w:r>
    </w:p>
    <w:p w:rsidR="0019681D" w:rsidRDefault="0019681D" w:rsidP="002D3177">
      <w:pPr>
        <w:pStyle w:val="ConsPlusNormal"/>
        <w:rPr>
          <w:sz w:val="28"/>
          <w:szCs w:val="28"/>
        </w:rPr>
      </w:pPr>
    </w:p>
    <w:p w:rsidR="0019681D" w:rsidRDefault="0019681D" w:rsidP="002D3177">
      <w:pPr>
        <w:pStyle w:val="ConsPlusNormal"/>
        <w:rPr>
          <w:sz w:val="28"/>
          <w:szCs w:val="28"/>
        </w:rPr>
      </w:pPr>
    </w:p>
    <w:p w:rsidR="0019681D" w:rsidRDefault="0019681D" w:rsidP="002D3177">
      <w:pPr>
        <w:pStyle w:val="ConsPlusNormal"/>
        <w:rPr>
          <w:sz w:val="28"/>
          <w:szCs w:val="28"/>
        </w:rPr>
      </w:pPr>
    </w:p>
    <w:p w:rsidR="0019681D" w:rsidRDefault="0019681D" w:rsidP="002D3177">
      <w:pPr>
        <w:pStyle w:val="ConsPlusNormal"/>
        <w:rPr>
          <w:sz w:val="28"/>
          <w:szCs w:val="28"/>
        </w:rPr>
      </w:pPr>
    </w:p>
    <w:p w:rsidR="0019681D" w:rsidRDefault="0019681D" w:rsidP="002D317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19681D" w:rsidRDefault="0019681D" w:rsidP="002D317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19681D" w:rsidRDefault="0019681D" w:rsidP="002D317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19681D" w:rsidRDefault="0019681D" w:rsidP="002D317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УТВЕРЖДЕН</w:t>
      </w:r>
    </w:p>
    <w:p w:rsidR="0019681D" w:rsidRDefault="0019681D" w:rsidP="002D317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>постановлением администрации</w:t>
      </w:r>
    </w:p>
    <w:p w:rsidR="0019681D" w:rsidRDefault="0019681D" w:rsidP="002D317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>Невьянского городского округа</w:t>
      </w:r>
    </w:p>
    <w:p w:rsidR="0019681D" w:rsidRDefault="0019681D" w:rsidP="002D317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>от</w:t>
      </w:r>
      <w:r w:rsidR="009E5F65">
        <w:rPr>
          <w:lang w:eastAsia="en-US"/>
        </w:rPr>
        <w:t xml:space="preserve"> 18.09.</w:t>
      </w:r>
      <w:r>
        <w:rPr>
          <w:lang w:eastAsia="en-US"/>
        </w:rPr>
        <w:t>2017 года №</w:t>
      </w:r>
      <w:r w:rsidR="009E5F65">
        <w:rPr>
          <w:lang w:eastAsia="en-US"/>
        </w:rPr>
        <w:t xml:space="preserve"> 1946</w:t>
      </w:r>
      <w:r>
        <w:rPr>
          <w:lang w:eastAsia="en-US"/>
        </w:rPr>
        <w:t>-п</w:t>
      </w:r>
    </w:p>
    <w:p w:rsidR="0019681D" w:rsidRDefault="0019681D" w:rsidP="002D3177">
      <w:pPr>
        <w:pStyle w:val="ConsPlusTitle"/>
        <w:jc w:val="center"/>
        <w:rPr>
          <w:sz w:val="28"/>
          <w:szCs w:val="28"/>
        </w:rPr>
      </w:pPr>
    </w:p>
    <w:p w:rsidR="0019681D" w:rsidRDefault="0019681D" w:rsidP="002D317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681D" w:rsidRDefault="0019681D" w:rsidP="002D317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Cs w:val="24"/>
        </w:rPr>
        <w:t xml:space="preserve"> </w:t>
      </w:r>
      <w:r>
        <w:rPr>
          <w:b w:val="0"/>
          <w:sz w:val="28"/>
          <w:szCs w:val="28"/>
        </w:rPr>
        <w:t>муниципальной инвентаризационной комиссии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340"/>
        <w:gridCol w:w="5510"/>
      </w:tblGrid>
      <w:tr w:rsidR="0019681D" w:rsidTr="002D3177">
        <w:tc>
          <w:tcPr>
            <w:tcW w:w="624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48" w:type="dxa"/>
          </w:tcPr>
          <w:p w:rsidR="0019681D" w:rsidRDefault="001968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Сурков Александр Владимирович</w:t>
            </w:r>
          </w:p>
        </w:tc>
        <w:tc>
          <w:tcPr>
            <w:tcW w:w="340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0" w:type="dxa"/>
          </w:tcPr>
          <w:p w:rsidR="0019681D" w:rsidRDefault="0019681D" w:rsidP="00E557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  <w:r w:rsidR="00E55778">
              <w:rPr>
                <w:sz w:val="22"/>
                <w:szCs w:val="22"/>
              </w:rPr>
              <w:t xml:space="preserve">, </w:t>
            </w:r>
            <w:r w:rsidR="00E55778">
              <w:rPr>
                <w:sz w:val="22"/>
                <w:szCs w:val="22"/>
              </w:rPr>
              <w:t>председател</w:t>
            </w:r>
            <w:r w:rsidR="00E55778">
              <w:rPr>
                <w:sz w:val="22"/>
                <w:szCs w:val="22"/>
              </w:rPr>
              <w:t>ь</w:t>
            </w:r>
            <w:bookmarkStart w:id="1" w:name="_GoBack"/>
            <w:bookmarkEnd w:id="1"/>
            <w:r w:rsidR="00E55778">
              <w:rPr>
                <w:sz w:val="22"/>
                <w:szCs w:val="22"/>
              </w:rPr>
              <w:t xml:space="preserve"> комиссии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9681D" w:rsidTr="002D3177">
        <w:tc>
          <w:tcPr>
            <w:tcW w:w="624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48" w:type="dxa"/>
          </w:tcPr>
          <w:p w:rsidR="0019681D" w:rsidRDefault="0019681D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Петелин</w:t>
            </w:r>
            <w:proofErr w:type="spellEnd"/>
            <w:r>
              <w:rPr>
                <w:szCs w:val="24"/>
              </w:rPr>
              <w:t xml:space="preserve"> Вячеслав Николаевич</w:t>
            </w:r>
          </w:p>
        </w:tc>
        <w:tc>
          <w:tcPr>
            <w:tcW w:w="340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0" w:type="dxa"/>
          </w:tcPr>
          <w:p w:rsidR="0019681D" w:rsidRDefault="00196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Невьянского городского округа по энергетике, транспорту, связи и ЖКХ, заместитель председателя комиссии</w:t>
            </w:r>
          </w:p>
        </w:tc>
      </w:tr>
      <w:tr w:rsidR="0019681D" w:rsidTr="002D3177">
        <w:tc>
          <w:tcPr>
            <w:tcW w:w="9422" w:type="dxa"/>
            <w:gridSpan w:val="4"/>
          </w:tcPr>
          <w:p w:rsidR="0019681D" w:rsidRDefault="001968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Члены комиссии:</w:t>
            </w:r>
          </w:p>
        </w:tc>
      </w:tr>
      <w:tr w:rsidR="0019681D" w:rsidTr="002D3177">
        <w:tc>
          <w:tcPr>
            <w:tcW w:w="624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48" w:type="dxa"/>
          </w:tcPr>
          <w:p w:rsidR="0019681D" w:rsidRDefault="001968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Середкина Любовь Михайловна</w:t>
            </w:r>
          </w:p>
        </w:tc>
        <w:tc>
          <w:tcPr>
            <w:tcW w:w="340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510" w:type="dxa"/>
          </w:tcPr>
          <w:p w:rsidR="0019681D" w:rsidRDefault="00196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Председатель Комитета по управлению муниципальным имуществом администрации Невьянского городского округа</w:t>
            </w:r>
          </w:p>
        </w:tc>
      </w:tr>
      <w:tr w:rsidR="0019681D" w:rsidTr="002D3177">
        <w:tc>
          <w:tcPr>
            <w:tcW w:w="624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48" w:type="dxa"/>
          </w:tcPr>
          <w:p w:rsidR="0019681D" w:rsidRDefault="0019681D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Эдильгериева</w:t>
            </w:r>
            <w:proofErr w:type="spellEnd"/>
            <w:r>
              <w:rPr>
                <w:szCs w:val="24"/>
              </w:rPr>
              <w:t xml:space="preserve"> Елена Валерьевна</w:t>
            </w:r>
          </w:p>
        </w:tc>
        <w:tc>
          <w:tcPr>
            <w:tcW w:w="340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510" w:type="dxa"/>
          </w:tcPr>
          <w:p w:rsidR="0019681D" w:rsidRDefault="00196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Заведующий отделом архитектуры администрации Невьянского городского округа</w:t>
            </w:r>
          </w:p>
        </w:tc>
      </w:tr>
      <w:tr w:rsidR="0019681D" w:rsidTr="002D3177">
        <w:tc>
          <w:tcPr>
            <w:tcW w:w="624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48" w:type="dxa"/>
          </w:tcPr>
          <w:p w:rsidR="0019681D" w:rsidRDefault="001968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Иванцов Сергей </w:t>
            </w:r>
          </w:p>
          <w:p w:rsidR="0019681D" w:rsidRDefault="001968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Юрьевич</w:t>
            </w:r>
          </w:p>
        </w:tc>
        <w:tc>
          <w:tcPr>
            <w:tcW w:w="340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0" w:type="dxa"/>
          </w:tcPr>
          <w:p w:rsidR="0019681D" w:rsidRDefault="00196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19681D" w:rsidTr="002D3177">
        <w:tc>
          <w:tcPr>
            <w:tcW w:w="624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48" w:type="dxa"/>
          </w:tcPr>
          <w:p w:rsidR="0019681D" w:rsidRDefault="0019681D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Растрепенин</w:t>
            </w:r>
            <w:proofErr w:type="spellEnd"/>
            <w:r>
              <w:rPr>
                <w:szCs w:val="24"/>
              </w:rPr>
              <w:t xml:space="preserve"> Александр Анатольевич</w:t>
            </w:r>
          </w:p>
        </w:tc>
        <w:tc>
          <w:tcPr>
            <w:tcW w:w="340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510" w:type="dxa"/>
          </w:tcPr>
          <w:p w:rsidR="0019681D" w:rsidRDefault="00196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заведующего отделом капитального строительства администрации Невьянского городского округа</w:t>
            </w:r>
          </w:p>
        </w:tc>
      </w:tr>
      <w:tr w:rsidR="0019681D" w:rsidTr="002D3177">
        <w:tc>
          <w:tcPr>
            <w:tcW w:w="624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48" w:type="dxa"/>
          </w:tcPr>
          <w:p w:rsidR="0019681D" w:rsidRDefault="001968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Уполномоченный представитель от собственников помещений многоквартирного дома (домов)</w:t>
            </w:r>
          </w:p>
        </w:tc>
        <w:tc>
          <w:tcPr>
            <w:tcW w:w="340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0" w:type="dxa"/>
          </w:tcPr>
          <w:p w:rsidR="0019681D" w:rsidRDefault="00196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 в случае  проведения инвентаризации дворовой территории</w:t>
            </w:r>
          </w:p>
        </w:tc>
      </w:tr>
      <w:tr w:rsidR="0019681D" w:rsidTr="002D3177">
        <w:tc>
          <w:tcPr>
            <w:tcW w:w="624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48" w:type="dxa"/>
          </w:tcPr>
          <w:p w:rsidR="0019681D" w:rsidRDefault="001968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Представитель управляющей жилищным фондом организации</w:t>
            </w:r>
          </w:p>
        </w:tc>
        <w:tc>
          <w:tcPr>
            <w:tcW w:w="340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0" w:type="dxa"/>
          </w:tcPr>
          <w:p w:rsidR="0019681D" w:rsidRDefault="00196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 в случае  проведения инвентаризации дворовой территории</w:t>
            </w:r>
          </w:p>
        </w:tc>
      </w:tr>
      <w:tr w:rsidR="0019681D" w:rsidTr="002D3177">
        <w:tc>
          <w:tcPr>
            <w:tcW w:w="624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48" w:type="dxa"/>
          </w:tcPr>
          <w:p w:rsidR="0019681D" w:rsidRDefault="001968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Представитель от Общественной палаты</w:t>
            </w:r>
          </w:p>
        </w:tc>
        <w:tc>
          <w:tcPr>
            <w:tcW w:w="340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510" w:type="dxa"/>
          </w:tcPr>
          <w:p w:rsidR="0019681D" w:rsidRDefault="00196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  в случае проведения инвентаризации общественной территории</w:t>
            </w:r>
          </w:p>
        </w:tc>
      </w:tr>
      <w:tr w:rsidR="0019681D" w:rsidTr="002D3177">
        <w:tc>
          <w:tcPr>
            <w:tcW w:w="624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48" w:type="dxa"/>
          </w:tcPr>
          <w:p w:rsidR="0019681D" w:rsidRDefault="0019681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Представитель Думы Невьянского городского округа</w:t>
            </w:r>
          </w:p>
        </w:tc>
        <w:tc>
          <w:tcPr>
            <w:tcW w:w="340" w:type="dxa"/>
          </w:tcPr>
          <w:p w:rsidR="0019681D" w:rsidRDefault="0019681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510" w:type="dxa"/>
          </w:tcPr>
          <w:p w:rsidR="0019681D" w:rsidRDefault="0019681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  в случае проведения инвентаризации общественной территории</w:t>
            </w:r>
          </w:p>
        </w:tc>
      </w:tr>
    </w:tbl>
    <w:p w:rsidR="0019681D" w:rsidRDefault="0019681D" w:rsidP="002D3177">
      <w:pPr>
        <w:pStyle w:val="ConsPlusNormal"/>
        <w:rPr>
          <w:sz w:val="20"/>
        </w:rPr>
      </w:pPr>
    </w:p>
    <w:p w:rsidR="0019681D" w:rsidRDefault="0019681D" w:rsidP="002D3177">
      <w:pPr>
        <w:jc w:val="both"/>
        <w:rPr>
          <w:b/>
          <w:sz w:val="18"/>
          <w:szCs w:val="18"/>
        </w:rPr>
      </w:pPr>
      <w:r>
        <w:rPr>
          <w:sz w:val="20"/>
          <w:szCs w:val="20"/>
        </w:rPr>
        <w:tab/>
      </w:r>
    </w:p>
    <w:p w:rsidR="0019681D" w:rsidRDefault="0019681D" w:rsidP="00422B12">
      <w:pPr>
        <w:jc w:val="center"/>
        <w:rPr>
          <w:b/>
          <w:i/>
        </w:rPr>
      </w:pPr>
    </w:p>
    <w:sectPr w:rsidR="0019681D" w:rsidSect="00DF405E">
      <w:pgSz w:w="11906" w:h="16838"/>
      <w:pgMar w:top="907" w:right="1077" w:bottom="113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BEC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56C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420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04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8E0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1C4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402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AE8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1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B6B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FE972F6"/>
    <w:multiLevelType w:val="hybridMultilevel"/>
    <w:tmpl w:val="4B5EB440"/>
    <w:lvl w:ilvl="0" w:tplc="95A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493D49"/>
    <w:multiLevelType w:val="multilevel"/>
    <w:tmpl w:val="618EF1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022D23"/>
    <w:multiLevelType w:val="hybridMultilevel"/>
    <w:tmpl w:val="88021904"/>
    <w:lvl w:ilvl="0" w:tplc="0B4480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66542EF6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248E"/>
    <w:rsid w:val="00020A57"/>
    <w:rsid w:val="000274E5"/>
    <w:rsid w:val="000450E6"/>
    <w:rsid w:val="00050BF5"/>
    <w:rsid w:val="00053310"/>
    <w:rsid w:val="000576AC"/>
    <w:rsid w:val="0006448A"/>
    <w:rsid w:val="0006551B"/>
    <w:rsid w:val="00072881"/>
    <w:rsid w:val="00074316"/>
    <w:rsid w:val="00077779"/>
    <w:rsid w:val="00077827"/>
    <w:rsid w:val="0008281A"/>
    <w:rsid w:val="00083E9E"/>
    <w:rsid w:val="00086A9E"/>
    <w:rsid w:val="0008773B"/>
    <w:rsid w:val="00090473"/>
    <w:rsid w:val="0009424B"/>
    <w:rsid w:val="000B017A"/>
    <w:rsid w:val="000B556B"/>
    <w:rsid w:val="000D12B1"/>
    <w:rsid w:val="000D2EDC"/>
    <w:rsid w:val="000D6C32"/>
    <w:rsid w:val="000E11F8"/>
    <w:rsid w:val="000F14B5"/>
    <w:rsid w:val="000F55D8"/>
    <w:rsid w:val="000F5FC4"/>
    <w:rsid w:val="001010E4"/>
    <w:rsid w:val="0010377D"/>
    <w:rsid w:val="00115D5C"/>
    <w:rsid w:val="001235C2"/>
    <w:rsid w:val="001305DA"/>
    <w:rsid w:val="00141A55"/>
    <w:rsid w:val="00146C04"/>
    <w:rsid w:val="001473E4"/>
    <w:rsid w:val="00151312"/>
    <w:rsid w:val="00156278"/>
    <w:rsid w:val="001638B7"/>
    <w:rsid w:val="001726FB"/>
    <w:rsid w:val="00174628"/>
    <w:rsid w:val="0017603D"/>
    <w:rsid w:val="00193B67"/>
    <w:rsid w:val="00195724"/>
    <w:rsid w:val="0019681D"/>
    <w:rsid w:val="001A18CA"/>
    <w:rsid w:val="001A35DE"/>
    <w:rsid w:val="001A54F3"/>
    <w:rsid w:val="001A5DE5"/>
    <w:rsid w:val="001C7B1B"/>
    <w:rsid w:val="001C7EE8"/>
    <w:rsid w:val="001D577A"/>
    <w:rsid w:val="001E0633"/>
    <w:rsid w:val="001E14E1"/>
    <w:rsid w:val="001E2122"/>
    <w:rsid w:val="001F391E"/>
    <w:rsid w:val="001F4D71"/>
    <w:rsid w:val="00205BEC"/>
    <w:rsid w:val="00211283"/>
    <w:rsid w:val="00220824"/>
    <w:rsid w:val="0022228B"/>
    <w:rsid w:val="00226F94"/>
    <w:rsid w:val="00232237"/>
    <w:rsid w:val="002326F2"/>
    <w:rsid w:val="00235219"/>
    <w:rsid w:val="0023660B"/>
    <w:rsid w:val="00240C45"/>
    <w:rsid w:val="0025260B"/>
    <w:rsid w:val="00253573"/>
    <w:rsid w:val="00254D8B"/>
    <w:rsid w:val="00256DDA"/>
    <w:rsid w:val="00262225"/>
    <w:rsid w:val="0027075F"/>
    <w:rsid w:val="00272F76"/>
    <w:rsid w:val="0027789D"/>
    <w:rsid w:val="00283851"/>
    <w:rsid w:val="00286FE3"/>
    <w:rsid w:val="00295489"/>
    <w:rsid w:val="002971AA"/>
    <w:rsid w:val="002A3279"/>
    <w:rsid w:val="002A33D6"/>
    <w:rsid w:val="002A561B"/>
    <w:rsid w:val="002B2B86"/>
    <w:rsid w:val="002B608D"/>
    <w:rsid w:val="002C3D9A"/>
    <w:rsid w:val="002C4023"/>
    <w:rsid w:val="002D3177"/>
    <w:rsid w:val="002D680B"/>
    <w:rsid w:val="002E0E99"/>
    <w:rsid w:val="002E5C7E"/>
    <w:rsid w:val="002F1CE7"/>
    <w:rsid w:val="002F41F5"/>
    <w:rsid w:val="002F6EEC"/>
    <w:rsid w:val="00301429"/>
    <w:rsid w:val="00302DD3"/>
    <w:rsid w:val="00303786"/>
    <w:rsid w:val="00306403"/>
    <w:rsid w:val="00321B25"/>
    <w:rsid w:val="0032405D"/>
    <w:rsid w:val="0032444D"/>
    <w:rsid w:val="00331157"/>
    <w:rsid w:val="00332703"/>
    <w:rsid w:val="0033333D"/>
    <w:rsid w:val="00335C77"/>
    <w:rsid w:val="00347AC8"/>
    <w:rsid w:val="003516B5"/>
    <w:rsid w:val="0035692A"/>
    <w:rsid w:val="00366E90"/>
    <w:rsid w:val="0037177D"/>
    <w:rsid w:val="00371785"/>
    <w:rsid w:val="00374AC4"/>
    <w:rsid w:val="003750D0"/>
    <w:rsid w:val="003757A6"/>
    <w:rsid w:val="00375DB7"/>
    <w:rsid w:val="00380457"/>
    <w:rsid w:val="003814BD"/>
    <w:rsid w:val="003832BB"/>
    <w:rsid w:val="003836C7"/>
    <w:rsid w:val="00391293"/>
    <w:rsid w:val="003917AB"/>
    <w:rsid w:val="00392719"/>
    <w:rsid w:val="00394A59"/>
    <w:rsid w:val="00394F5F"/>
    <w:rsid w:val="003A0126"/>
    <w:rsid w:val="003A58C7"/>
    <w:rsid w:val="003A5E02"/>
    <w:rsid w:val="003A691A"/>
    <w:rsid w:val="003B0A75"/>
    <w:rsid w:val="003B6354"/>
    <w:rsid w:val="003B66AC"/>
    <w:rsid w:val="003D14E1"/>
    <w:rsid w:val="003D7A9B"/>
    <w:rsid w:val="003E293A"/>
    <w:rsid w:val="003E6731"/>
    <w:rsid w:val="003F0952"/>
    <w:rsid w:val="003F4D9A"/>
    <w:rsid w:val="00401CDA"/>
    <w:rsid w:val="0040237D"/>
    <w:rsid w:val="00404F48"/>
    <w:rsid w:val="00406FA5"/>
    <w:rsid w:val="0041085A"/>
    <w:rsid w:val="0041174B"/>
    <w:rsid w:val="0041259C"/>
    <w:rsid w:val="00416225"/>
    <w:rsid w:val="00416BF1"/>
    <w:rsid w:val="00416D6B"/>
    <w:rsid w:val="00420D4F"/>
    <w:rsid w:val="00422B12"/>
    <w:rsid w:val="00425829"/>
    <w:rsid w:val="00426C93"/>
    <w:rsid w:val="00434334"/>
    <w:rsid w:val="0043775E"/>
    <w:rsid w:val="0044314F"/>
    <w:rsid w:val="004466DC"/>
    <w:rsid w:val="0045027B"/>
    <w:rsid w:val="004531C1"/>
    <w:rsid w:val="0045546B"/>
    <w:rsid w:val="00457E82"/>
    <w:rsid w:val="00460576"/>
    <w:rsid w:val="00460731"/>
    <w:rsid w:val="00461AFA"/>
    <w:rsid w:val="0046323D"/>
    <w:rsid w:val="00464CB7"/>
    <w:rsid w:val="00465BC2"/>
    <w:rsid w:val="00467142"/>
    <w:rsid w:val="00467524"/>
    <w:rsid w:val="00477AE5"/>
    <w:rsid w:val="0048029E"/>
    <w:rsid w:val="00482E6F"/>
    <w:rsid w:val="00484AAC"/>
    <w:rsid w:val="00494FDB"/>
    <w:rsid w:val="004A078D"/>
    <w:rsid w:val="004A779B"/>
    <w:rsid w:val="004B33B5"/>
    <w:rsid w:val="004B752D"/>
    <w:rsid w:val="004C22EF"/>
    <w:rsid w:val="004C328F"/>
    <w:rsid w:val="004D360C"/>
    <w:rsid w:val="004D776C"/>
    <w:rsid w:val="004D7AD0"/>
    <w:rsid w:val="004E1031"/>
    <w:rsid w:val="004E5428"/>
    <w:rsid w:val="004E6419"/>
    <w:rsid w:val="004F019C"/>
    <w:rsid w:val="004F079A"/>
    <w:rsid w:val="004F17B1"/>
    <w:rsid w:val="004F20FF"/>
    <w:rsid w:val="0050562A"/>
    <w:rsid w:val="00520FA8"/>
    <w:rsid w:val="00524005"/>
    <w:rsid w:val="00531953"/>
    <w:rsid w:val="00533E72"/>
    <w:rsid w:val="005345EA"/>
    <w:rsid w:val="0053602A"/>
    <w:rsid w:val="005360B1"/>
    <w:rsid w:val="00536874"/>
    <w:rsid w:val="00540ADA"/>
    <w:rsid w:val="00543650"/>
    <w:rsid w:val="00545784"/>
    <w:rsid w:val="00551F2A"/>
    <w:rsid w:val="00552048"/>
    <w:rsid w:val="00552600"/>
    <w:rsid w:val="005527B8"/>
    <w:rsid w:val="005549A5"/>
    <w:rsid w:val="00565AAE"/>
    <w:rsid w:val="00567640"/>
    <w:rsid w:val="00571294"/>
    <w:rsid w:val="00571BD5"/>
    <w:rsid w:val="005729F2"/>
    <w:rsid w:val="00572B6D"/>
    <w:rsid w:val="00575444"/>
    <w:rsid w:val="00585EE6"/>
    <w:rsid w:val="005926B8"/>
    <w:rsid w:val="0059394C"/>
    <w:rsid w:val="005946C3"/>
    <w:rsid w:val="00596BFF"/>
    <w:rsid w:val="005A399F"/>
    <w:rsid w:val="005B761F"/>
    <w:rsid w:val="005C0543"/>
    <w:rsid w:val="005C0763"/>
    <w:rsid w:val="005C24AE"/>
    <w:rsid w:val="005C25DF"/>
    <w:rsid w:val="005D44E0"/>
    <w:rsid w:val="005D4A6F"/>
    <w:rsid w:val="005E06DB"/>
    <w:rsid w:val="005E11CA"/>
    <w:rsid w:val="005E14B4"/>
    <w:rsid w:val="005E176F"/>
    <w:rsid w:val="005F2574"/>
    <w:rsid w:val="005F339B"/>
    <w:rsid w:val="005F490B"/>
    <w:rsid w:val="005F749B"/>
    <w:rsid w:val="005F75DB"/>
    <w:rsid w:val="0060070D"/>
    <w:rsid w:val="00604E43"/>
    <w:rsid w:val="00607152"/>
    <w:rsid w:val="00622429"/>
    <w:rsid w:val="00623F31"/>
    <w:rsid w:val="00624C0A"/>
    <w:rsid w:val="00624CAE"/>
    <w:rsid w:val="006252B8"/>
    <w:rsid w:val="006274B8"/>
    <w:rsid w:val="00635DE7"/>
    <w:rsid w:val="0064137D"/>
    <w:rsid w:val="0064195C"/>
    <w:rsid w:val="00654A50"/>
    <w:rsid w:val="006550E6"/>
    <w:rsid w:val="00660499"/>
    <w:rsid w:val="0066320E"/>
    <w:rsid w:val="00664975"/>
    <w:rsid w:val="00670F70"/>
    <w:rsid w:val="00672E99"/>
    <w:rsid w:val="00673F43"/>
    <w:rsid w:val="00675CF0"/>
    <w:rsid w:val="00685353"/>
    <w:rsid w:val="00686EA6"/>
    <w:rsid w:val="0068708A"/>
    <w:rsid w:val="0069545B"/>
    <w:rsid w:val="006A0AC4"/>
    <w:rsid w:val="006A243C"/>
    <w:rsid w:val="006A3BE9"/>
    <w:rsid w:val="006A73B8"/>
    <w:rsid w:val="006B7FB9"/>
    <w:rsid w:val="006C225C"/>
    <w:rsid w:val="006C3B39"/>
    <w:rsid w:val="006C5B61"/>
    <w:rsid w:val="006D5695"/>
    <w:rsid w:val="006E0236"/>
    <w:rsid w:val="006E56BA"/>
    <w:rsid w:val="006F08B2"/>
    <w:rsid w:val="006F292C"/>
    <w:rsid w:val="006F7D88"/>
    <w:rsid w:val="007034B6"/>
    <w:rsid w:val="00735CEB"/>
    <w:rsid w:val="00740FDC"/>
    <w:rsid w:val="00741F96"/>
    <w:rsid w:val="00746321"/>
    <w:rsid w:val="00754CA0"/>
    <w:rsid w:val="00763F5E"/>
    <w:rsid w:val="00766246"/>
    <w:rsid w:val="00771998"/>
    <w:rsid w:val="00771BA0"/>
    <w:rsid w:val="007726F4"/>
    <w:rsid w:val="00786320"/>
    <w:rsid w:val="00791191"/>
    <w:rsid w:val="007A718C"/>
    <w:rsid w:val="007A7D68"/>
    <w:rsid w:val="007B4C74"/>
    <w:rsid w:val="007B597D"/>
    <w:rsid w:val="007B6FAF"/>
    <w:rsid w:val="007C471C"/>
    <w:rsid w:val="007C6BD7"/>
    <w:rsid w:val="007E07D5"/>
    <w:rsid w:val="007E3467"/>
    <w:rsid w:val="007E52EA"/>
    <w:rsid w:val="007E74D3"/>
    <w:rsid w:val="007F04C8"/>
    <w:rsid w:val="007F4DCE"/>
    <w:rsid w:val="007F6EC7"/>
    <w:rsid w:val="00800D3B"/>
    <w:rsid w:val="00803AC1"/>
    <w:rsid w:val="00804440"/>
    <w:rsid w:val="008053E3"/>
    <w:rsid w:val="00810833"/>
    <w:rsid w:val="008131E0"/>
    <w:rsid w:val="00814976"/>
    <w:rsid w:val="00816771"/>
    <w:rsid w:val="00821AAC"/>
    <w:rsid w:val="00823365"/>
    <w:rsid w:val="00823EF1"/>
    <w:rsid w:val="00825EFF"/>
    <w:rsid w:val="00832CC8"/>
    <w:rsid w:val="00834A60"/>
    <w:rsid w:val="008450B9"/>
    <w:rsid w:val="00856496"/>
    <w:rsid w:val="00860787"/>
    <w:rsid w:val="00867631"/>
    <w:rsid w:val="008745A8"/>
    <w:rsid w:val="00884EAE"/>
    <w:rsid w:val="00891733"/>
    <w:rsid w:val="00892292"/>
    <w:rsid w:val="008961F2"/>
    <w:rsid w:val="00897019"/>
    <w:rsid w:val="008A099D"/>
    <w:rsid w:val="008A448A"/>
    <w:rsid w:val="008B38D0"/>
    <w:rsid w:val="008C0C81"/>
    <w:rsid w:val="008C25B4"/>
    <w:rsid w:val="008C3174"/>
    <w:rsid w:val="008D77EC"/>
    <w:rsid w:val="008E0807"/>
    <w:rsid w:val="008E4CE9"/>
    <w:rsid w:val="008F2189"/>
    <w:rsid w:val="008F3430"/>
    <w:rsid w:val="00903921"/>
    <w:rsid w:val="0090701D"/>
    <w:rsid w:val="00910E7A"/>
    <w:rsid w:val="00912D55"/>
    <w:rsid w:val="009163E1"/>
    <w:rsid w:val="00917DC7"/>
    <w:rsid w:val="00917FF5"/>
    <w:rsid w:val="00931449"/>
    <w:rsid w:val="00933C02"/>
    <w:rsid w:val="00945CE5"/>
    <w:rsid w:val="009467B1"/>
    <w:rsid w:val="0096199B"/>
    <w:rsid w:val="0096279A"/>
    <w:rsid w:val="0096476B"/>
    <w:rsid w:val="009649C0"/>
    <w:rsid w:val="009654E4"/>
    <w:rsid w:val="00966618"/>
    <w:rsid w:val="00987CB7"/>
    <w:rsid w:val="0099129C"/>
    <w:rsid w:val="00991DD7"/>
    <w:rsid w:val="009926E3"/>
    <w:rsid w:val="009A0122"/>
    <w:rsid w:val="009A3A2F"/>
    <w:rsid w:val="009A5B9B"/>
    <w:rsid w:val="009A69E9"/>
    <w:rsid w:val="009A7454"/>
    <w:rsid w:val="009B74BA"/>
    <w:rsid w:val="009C346B"/>
    <w:rsid w:val="009C675E"/>
    <w:rsid w:val="009D2195"/>
    <w:rsid w:val="009D2751"/>
    <w:rsid w:val="009D6689"/>
    <w:rsid w:val="009E5E11"/>
    <w:rsid w:val="009E5F65"/>
    <w:rsid w:val="009F1A0A"/>
    <w:rsid w:val="009F4998"/>
    <w:rsid w:val="00A064D1"/>
    <w:rsid w:val="00A068D0"/>
    <w:rsid w:val="00A07F69"/>
    <w:rsid w:val="00A15AC4"/>
    <w:rsid w:val="00A15F1A"/>
    <w:rsid w:val="00A17E77"/>
    <w:rsid w:val="00A26D16"/>
    <w:rsid w:val="00A32123"/>
    <w:rsid w:val="00A41192"/>
    <w:rsid w:val="00A44D8C"/>
    <w:rsid w:val="00A5770A"/>
    <w:rsid w:val="00A630B5"/>
    <w:rsid w:val="00A647A7"/>
    <w:rsid w:val="00A65F4B"/>
    <w:rsid w:val="00A73DEC"/>
    <w:rsid w:val="00A9354B"/>
    <w:rsid w:val="00A93A18"/>
    <w:rsid w:val="00A944F8"/>
    <w:rsid w:val="00A97927"/>
    <w:rsid w:val="00AA1F57"/>
    <w:rsid w:val="00AA3FC9"/>
    <w:rsid w:val="00AA5E37"/>
    <w:rsid w:val="00AA6BBC"/>
    <w:rsid w:val="00AB1C6F"/>
    <w:rsid w:val="00AB73B1"/>
    <w:rsid w:val="00AB7AC5"/>
    <w:rsid w:val="00AC2DAE"/>
    <w:rsid w:val="00AC5B86"/>
    <w:rsid w:val="00AC5D81"/>
    <w:rsid w:val="00AD3A18"/>
    <w:rsid w:val="00AE686C"/>
    <w:rsid w:val="00AF3156"/>
    <w:rsid w:val="00AF4305"/>
    <w:rsid w:val="00B02FA2"/>
    <w:rsid w:val="00B04457"/>
    <w:rsid w:val="00B05D6F"/>
    <w:rsid w:val="00B12CEE"/>
    <w:rsid w:val="00B22639"/>
    <w:rsid w:val="00B32904"/>
    <w:rsid w:val="00B3613B"/>
    <w:rsid w:val="00B375D6"/>
    <w:rsid w:val="00B40259"/>
    <w:rsid w:val="00B41805"/>
    <w:rsid w:val="00B41E19"/>
    <w:rsid w:val="00B4792D"/>
    <w:rsid w:val="00B50A30"/>
    <w:rsid w:val="00B55E12"/>
    <w:rsid w:val="00B61FC0"/>
    <w:rsid w:val="00B645D6"/>
    <w:rsid w:val="00B70B31"/>
    <w:rsid w:val="00B726A7"/>
    <w:rsid w:val="00B74EB1"/>
    <w:rsid w:val="00B7544F"/>
    <w:rsid w:val="00B80B10"/>
    <w:rsid w:val="00B94526"/>
    <w:rsid w:val="00B97590"/>
    <w:rsid w:val="00BA1D24"/>
    <w:rsid w:val="00BA4089"/>
    <w:rsid w:val="00BB1ED3"/>
    <w:rsid w:val="00BB3F0B"/>
    <w:rsid w:val="00BB61B9"/>
    <w:rsid w:val="00BB71E9"/>
    <w:rsid w:val="00BC2588"/>
    <w:rsid w:val="00BC507C"/>
    <w:rsid w:val="00BD3E93"/>
    <w:rsid w:val="00BD40E7"/>
    <w:rsid w:val="00BE25C2"/>
    <w:rsid w:val="00BF1DB5"/>
    <w:rsid w:val="00BF2415"/>
    <w:rsid w:val="00BF27A2"/>
    <w:rsid w:val="00BF2AF1"/>
    <w:rsid w:val="00BF4507"/>
    <w:rsid w:val="00C0338C"/>
    <w:rsid w:val="00C06A3E"/>
    <w:rsid w:val="00C129DC"/>
    <w:rsid w:val="00C153D9"/>
    <w:rsid w:val="00C21A52"/>
    <w:rsid w:val="00C30D25"/>
    <w:rsid w:val="00C31862"/>
    <w:rsid w:val="00C3691B"/>
    <w:rsid w:val="00C37C4B"/>
    <w:rsid w:val="00C57BEF"/>
    <w:rsid w:val="00C63334"/>
    <w:rsid w:val="00C638CA"/>
    <w:rsid w:val="00C75CD2"/>
    <w:rsid w:val="00C8512C"/>
    <w:rsid w:val="00C87AD2"/>
    <w:rsid w:val="00C941F9"/>
    <w:rsid w:val="00C953C7"/>
    <w:rsid w:val="00C969D0"/>
    <w:rsid w:val="00CA1854"/>
    <w:rsid w:val="00CA1E49"/>
    <w:rsid w:val="00CB14F0"/>
    <w:rsid w:val="00CC105E"/>
    <w:rsid w:val="00CC1A4F"/>
    <w:rsid w:val="00CC354E"/>
    <w:rsid w:val="00CC5F16"/>
    <w:rsid w:val="00CD1A58"/>
    <w:rsid w:val="00CD3962"/>
    <w:rsid w:val="00CD4288"/>
    <w:rsid w:val="00CE6E94"/>
    <w:rsid w:val="00CF01FE"/>
    <w:rsid w:val="00CF663A"/>
    <w:rsid w:val="00D00058"/>
    <w:rsid w:val="00D02A4F"/>
    <w:rsid w:val="00D0429C"/>
    <w:rsid w:val="00D2041B"/>
    <w:rsid w:val="00D227FF"/>
    <w:rsid w:val="00D23B24"/>
    <w:rsid w:val="00D32B50"/>
    <w:rsid w:val="00D37949"/>
    <w:rsid w:val="00D664F6"/>
    <w:rsid w:val="00D75B45"/>
    <w:rsid w:val="00D852BD"/>
    <w:rsid w:val="00D86600"/>
    <w:rsid w:val="00D93F2E"/>
    <w:rsid w:val="00D97432"/>
    <w:rsid w:val="00DA357F"/>
    <w:rsid w:val="00DA4356"/>
    <w:rsid w:val="00DB44FC"/>
    <w:rsid w:val="00DC4BA8"/>
    <w:rsid w:val="00DC5D5D"/>
    <w:rsid w:val="00DC6B29"/>
    <w:rsid w:val="00DC7B01"/>
    <w:rsid w:val="00DD5110"/>
    <w:rsid w:val="00DE0A86"/>
    <w:rsid w:val="00DE5286"/>
    <w:rsid w:val="00DE719A"/>
    <w:rsid w:val="00DE7AC3"/>
    <w:rsid w:val="00DF0781"/>
    <w:rsid w:val="00DF405E"/>
    <w:rsid w:val="00E009F2"/>
    <w:rsid w:val="00E15589"/>
    <w:rsid w:val="00E17477"/>
    <w:rsid w:val="00E34F93"/>
    <w:rsid w:val="00E4406A"/>
    <w:rsid w:val="00E461D6"/>
    <w:rsid w:val="00E4648E"/>
    <w:rsid w:val="00E51103"/>
    <w:rsid w:val="00E55778"/>
    <w:rsid w:val="00E56AF4"/>
    <w:rsid w:val="00E77F75"/>
    <w:rsid w:val="00E80B04"/>
    <w:rsid w:val="00E8440B"/>
    <w:rsid w:val="00E849B2"/>
    <w:rsid w:val="00E8582A"/>
    <w:rsid w:val="00E91219"/>
    <w:rsid w:val="00E92880"/>
    <w:rsid w:val="00E92908"/>
    <w:rsid w:val="00E96A70"/>
    <w:rsid w:val="00E96DB4"/>
    <w:rsid w:val="00EB49B9"/>
    <w:rsid w:val="00EB5EA6"/>
    <w:rsid w:val="00ED175F"/>
    <w:rsid w:val="00EE19C3"/>
    <w:rsid w:val="00EF3147"/>
    <w:rsid w:val="00EF52A1"/>
    <w:rsid w:val="00F0402B"/>
    <w:rsid w:val="00F04545"/>
    <w:rsid w:val="00F04CA8"/>
    <w:rsid w:val="00F13E0A"/>
    <w:rsid w:val="00F234D0"/>
    <w:rsid w:val="00F34441"/>
    <w:rsid w:val="00F56480"/>
    <w:rsid w:val="00F71B23"/>
    <w:rsid w:val="00F72398"/>
    <w:rsid w:val="00F82CA0"/>
    <w:rsid w:val="00F8354F"/>
    <w:rsid w:val="00F90638"/>
    <w:rsid w:val="00F93BF3"/>
    <w:rsid w:val="00F94F72"/>
    <w:rsid w:val="00FA374A"/>
    <w:rsid w:val="00FB3912"/>
    <w:rsid w:val="00FB6E89"/>
    <w:rsid w:val="00FC0282"/>
    <w:rsid w:val="00FC3834"/>
    <w:rsid w:val="00FD2D22"/>
    <w:rsid w:val="00FD349E"/>
    <w:rsid w:val="00FD54AC"/>
    <w:rsid w:val="00FE1B29"/>
    <w:rsid w:val="00FE7F3E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BB71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B2B86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D3177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11">
    <w:name w:val="Без интервала1"/>
    <w:uiPriority w:val="99"/>
    <w:rsid w:val="002D3177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60ECE59097E05CBA335F3EA6296D7A7BC89A69710966E0DACB781D6hEgF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file:///Z:\_&#1050;&#1086;&#1084;&#1084;&#1091;&#1085;&#1072;&#1083;&#1100;&#1085;&#1099;&#1081;\_&#1044;&#1086;&#1082;&#1091;&#1084;&#1077;&#1085;&#1090;\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7\&#1054;&#1041;%20&#1059;&#1058;&#1042;&#1045;&#1056;&#1046;&#1044;&#1045;&#1053;&#1048;&#1048;%20&#1055;&#1054;&#1056;&#1071;&#1044;&#1050;&#1040;%20&#1048;&#1053;&#1042;&#1045;&#1053;&#1058;&#1040;&#1056;&#1048;&#1047;&#1040;&#1062;&#1048;&#1048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60ECE59097E05CBA32BFEFC0EC8DDA4B6D2AD9D17983153F9B1D689BF558877hFg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60ECE59097E05CBA335F3EA6296D7A7BF8DA6981F966E0DACB781D6hEg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8</Pages>
  <Words>2745</Words>
  <Characters>15647</Characters>
  <Application>Microsoft Office Word</Application>
  <DocSecurity>0</DocSecurity>
  <Lines>130</Lines>
  <Paragraphs>36</Paragraphs>
  <ScaleCrop>false</ScaleCrop>
  <Company/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Marina V. Brich</cp:lastModifiedBy>
  <cp:revision>221</cp:revision>
  <cp:lastPrinted>2017-02-27T09:06:00Z</cp:lastPrinted>
  <dcterms:created xsi:type="dcterms:W3CDTF">2014-11-07T04:56:00Z</dcterms:created>
  <dcterms:modified xsi:type="dcterms:W3CDTF">2017-09-22T08:49:00Z</dcterms:modified>
</cp:coreProperties>
</file>