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9C" w:rsidRPr="000E57CC" w:rsidRDefault="00B82A9C" w:rsidP="00985F79">
      <w:pPr>
        <w:ind w:firstLine="709"/>
        <w:jc w:val="both"/>
        <w:rPr>
          <w:rFonts w:ascii="Times New Roman" w:hAnsi="Times New Roman" w:cs="Times New Roman"/>
          <w:sz w:val="28"/>
          <w:szCs w:val="28"/>
          <w:u w:val="single"/>
        </w:rPr>
      </w:pPr>
      <w:r w:rsidRPr="000E57CC">
        <w:rPr>
          <w:rFonts w:ascii="Times New Roman" w:hAnsi="Times New Roman" w:cs="Times New Roman"/>
          <w:sz w:val="28"/>
          <w:szCs w:val="28"/>
          <w:u w:val="single"/>
        </w:rPr>
        <w:t>Об утверждении Правил землепользования и застройки Невьянского городского округа применительно к территории города Невьянск</w:t>
      </w:r>
    </w:p>
    <w:p w:rsidR="00EC602B" w:rsidRPr="000E57CC" w:rsidRDefault="00EC602B" w:rsidP="00EC602B">
      <w:pPr>
        <w:ind w:firstLine="709"/>
        <w:jc w:val="both"/>
        <w:rPr>
          <w:rFonts w:ascii="Times New Roman" w:hAnsi="Times New Roman" w:cs="Times New Roman"/>
          <w:sz w:val="28"/>
          <w:szCs w:val="28"/>
        </w:rPr>
      </w:pPr>
      <w:r w:rsidRPr="000E57CC">
        <w:rPr>
          <w:rFonts w:ascii="Times New Roman" w:hAnsi="Times New Roman" w:cs="Times New Roman"/>
          <w:sz w:val="28"/>
          <w:szCs w:val="28"/>
        </w:rPr>
        <w:t xml:space="preserve">Зона размещения жилой застройки усадебного типа без объектов обслуживания Ж-1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40"/>
        <w:gridCol w:w="4896"/>
      </w:tblGrid>
      <w:tr w:rsidR="00EC602B" w:rsidRPr="000E57CC" w:rsidTr="00EC602B">
        <w:trPr>
          <w:tblHeader/>
        </w:trPr>
        <w:tc>
          <w:tcPr>
            <w:tcW w:w="4602"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896"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rPr>
          <w:trHeight w:val="894"/>
        </w:trPr>
        <w:tc>
          <w:tcPr>
            <w:tcW w:w="4602"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индивидуальные жилые дома усадебного типа; </w:t>
            </w:r>
          </w:p>
          <w:p w:rsidR="00EC602B" w:rsidRPr="000E57CC" w:rsidRDefault="00EC602B" w:rsidP="00EC602B">
            <w:pPr>
              <w:numPr>
                <w:ilvl w:val="0"/>
                <w:numId w:val="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блокированные жилые дома с </w:t>
            </w:r>
            <w:proofErr w:type="spellStart"/>
            <w:r w:rsidRPr="000E57CC">
              <w:rPr>
                <w:rFonts w:ascii="Times New Roman" w:eastAsia="Times New Roman" w:hAnsi="Times New Roman" w:cs="Times New Roman"/>
                <w:sz w:val="20"/>
                <w:szCs w:val="20"/>
                <w:lang w:eastAsia="ru-RU"/>
              </w:rPr>
              <w:t>приквартирными</w:t>
            </w:r>
            <w:proofErr w:type="spellEnd"/>
            <w:r w:rsidRPr="000E57CC">
              <w:rPr>
                <w:rFonts w:ascii="Times New Roman" w:eastAsia="Times New Roman" w:hAnsi="Times New Roman" w:cs="Times New Roman"/>
                <w:sz w:val="20"/>
                <w:szCs w:val="20"/>
                <w:lang w:eastAsia="ru-RU"/>
              </w:rPr>
              <w:t xml:space="preserve"> земельными участками</w:t>
            </w:r>
          </w:p>
        </w:tc>
        <w:tc>
          <w:tcPr>
            <w:tcW w:w="4896"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0,06 – 0,15 га.</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 включая мансарду.</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забора – 1,5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Расстояния от индивидуального или жилого дома блокированного типа до границы соседнего земельного участка должны быть не менее - 3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bCs/>
                <w:sz w:val="20"/>
                <w:szCs w:val="20"/>
                <w:lang w:eastAsia="ru-RU"/>
              </w:rPr>
              <w:t xml:space="preserve">К </w:t>
            </w:r>
            <w:r w:rsidRPr="000E57CC">
              <w:rPr>
                <w:rFonts w:ascii="Times New Roman" w:eastAsia="Times New Roman" w:hAnsi="Times New Roman" w:cs="Times New Roman"/>
                <w:bCs/>
                <w:sz w:val="20"/>
                <w:szCs w:val="20"/>
                <w:vertAlign w:val="subscript"/>
                <w:lang w:eastAsia="ru-RU"/>
              </w:rPr>
              <w:t>исп. тер</w:t>
            </w:r>
            <w:r w:rsidRPr="000E57CC">
              <w:rPr>
                <w:rFonts w:ascii="Times New Roman" w:eastAsia="Times New Roman" w:hAnsi="Times New Roman" w:cs="Times New Roman"/>
                <w:sz w:val="20"/>
                <w:szCs w:val="20"/>
                <w:lang w:eastAsia="ru-RU"/>
              </w:rPr>
              <w:t xml:space="preserve"> – для индивидуальных жилых домов не более 0.67.</w:t>
            </w:r>
          </w:p>
          <w:p w:rsidR="00EC602B"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bCs/>
                <w:sz w:val="20"/>
                <w:szCs w:val="20"/>
                <w:lang w:eastAsia="ru-RU"/>
              </w:rPr>
              <w:t xml:space="preserve">К </w:t>
            </w:r>
            <w:r w:rsidRPr="000E57CC">
              <w:rPr>
                <w:rFonts w:ascii="Times New Roman" w:eastAsia="Times New Roman" w:hAnsi="Times New Roman" w:cs="Times New Roman"/>
                <w:bCs/>
                <w:sz w:val="20"/>
                <w:szCs w:val="20"/>
                <w:vertAlign w:val="subscript"/>
                <w:lang w:eastAsia="ru-RU"/>
              </w:rPr>
              <w:t>исп. тер</w:t>
            </w:r>
            <w:r w:rsidRPr="000E57CC">
              <w:rPr>
                <w:rFonts w:ascii="Times New Roman" w:eastAsia="Times New Roman" w:hAnsi="Times New Roman" w:cs="Times New Roman"/>
                <w:sz w:val="20"/>
                <w:szCs w:val="20"/>
                <w:lang w:eastAsia="ru-RU"/>
              </w:rPr>
              <w:t xml:space="preserve"> – для блокированных жилых домов не более 0.75</w:t>
            </w:r>
          </w:p>
          <w:p w:rsidR="009306CA" w:rsidRPr="000E57CC" w:rsidRDefault="009306CA" w:rsidP="00EC602B">
            <w:pPr>
              <w:spacing w:after="0" w:line="240" w:lineRule="auto"/>
              <w:ind w:firstLine="26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Минимальная площадь индивидуального жилого дома – 26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rPr>
          <w:trHeight w:val="724"/>
        </w:trPr>
        <w:tc>
          <w:tcPr>
            <w:tcW w:w="4602"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детские игровые площадки; </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отдыха;</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огороды, сады;</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постройки: навесы, индивидуальные гаражи, бани, теплицы, надворные туалеты и т.п.</w:t>
            </w:r>
          </w:p>
        </w:tc>
        <w:tc>
          <w:tcPr>
            <w:tcW w:w="4896"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Расстояние от хозяйственных построек до красных линий улиц и проездов должно быть не менее 5 м.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до границы соседнего земельного участка должны быть не менее: </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1) от построек для содержания скота и птицы - 4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2) от бани, гаража и других построек - 1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3) от стволов высокорослых деревьев - 4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4) от стволов среднерослых деревьев – 2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5) от кустарника - 1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Размещение сараев для скота не более чем на 2 головы КРС, 3 головы свиней, 10 голов МРС, 50 голов птицы.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Расстояние до окон жилых зданий от:</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r w:rsidRPr="000E57CC">
              <w:rPr>
                <w:rFonts w:ascii="Times New Roman" w:eastAsia="Times New Roman" w:hAnsi="Times New Roman" w:cs="Times New Roman"/>
                <w:sz w:val="20"/>
                <w:szCs w:val="20"/>
                <w:lang w:eastAsia="ru-RU"/>
              </w:rPr>
              <w:tab/>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отдыха взрослых – 10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открытых спортивных площадок – 10-40м.</w:t>
            </w:r>
          </w:p>
        </w:tc>
      </w:tr>
      <w:tr w:rsidR="00EC602B" w:rsidRPr="000E57CC" w:rsidTr="00EC602B">
        <w:tc>
          <w:tcPr>
            <w:tcW w:w="4602"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896" w:type="dxa"/>
            <w:tcBorders>
              <w:top w:val="single" w:sz="4" w:space="0" w:color="000000"/>
              <w:left w:val="single" w:sz="4" w:space="0" w:color="000000"/>
              <w:bottom w:val="single" w:sz="4" w:space="0" w:color="000000"/>
              <w:right w:val="single" w:sz="4" w:space="0" w:color="000000"/>
            </w:tcBorders>
          </w:tcPr>
          <w:p w:rsidR="00EC602B" w:rsidRPr="00BB6355" w:rsidRDefault="00EC602B" w:rsidP="00EC602B">
            <w:pPr>
              <w:spacing w:after="0" w:line="240" w:lineRule="auto"/>
              <w:rPr>
                <w:rFonts w:ascii="Times New Roman" w:eastAsia="Times New Roman" w:hAnsi="Times New Roman" w:cs="Times New Roman"/>
                <w:sz w:val="20"/>
                <w:szCs w:val="20"/>
                <w:lang w:eastAsia="ru-RU"/>
              </w:rPr>
            </w:pPr>
            <w:r w:rsidRPr="00BB6355">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4602"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4"/>
              </w:numPr>
              <w:spacing w:after="0" w:line="240" w:lineRule="auto"/>
              <w:ind w:left="176" w:hanging="142"/>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пожарной охраны (гидранты, резервуары, противопожарные водоемы);</w:t>
            </w:r>
          </w:p>
          <w:p w:rsidR="00EC602B" w:rsidRPr="000E57CC" w:rsidRDefault="00EC602B" w:rsidP="00EC602B">
            <w:pPr>
              <w:numPr>
                <w:ilvl w:val="0"/>
                <w:numId w:val="4"/>
              </w:numPr>
              <w:spacing w:after="0" w:line="240" w:lineRule="auto"/>
              <w:ind w:left="176" w:hanging="142"/>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водоразборные колонки;</w:t>
            </w:r>
          </w:p>
          <w:p w:rsidR="00EC602B" w:rsidRPr="000E57CC" w:rsidRDefault="00EC602B" w:rsidP="00EC602B">
            <w:pPr>
              <w:numPr>
                <w:ilvl w:val="0"/>
                <w:numId w:val="4"/>
              </w:numPr>
              <w:spacing w:after="0" w:line="240" w:lineRule="auto"/>
              <w:ind w:left="176" w:hanging="142"/>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скважины для забора воды (при условии организации зоны санитарной охраны не менее 30-50 м выше по потоку грунтовых вод);</w:t>
            </w:r>
          </w:p>
          <w:p w:rsidR="00EC602B" w:rsidRPr="000E57CC" w:rsidRDefault="00EC602B" w:rsidP="00EC602B">
            <w:pPr>
              <w:numPr>
                <w:ilvl w:val="0"/>
                <w:numId w:val="4"/>
              </w:numPr>
              <w:spacing w:after="0" w:line="240" w:lineRule="auto"/>
              <w:ind w:left="176" w:hanging="142"/>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 индивидуальные колодцы).</w:t>
            </w:r>
          </w:p>
        </w:tc>
        <w:tc>
          <w:tcPr>
            <w:tcW w:w="4896" w:type="dxa"/>
            <w:tcBorders>
              <w:top w:val="single" w:sz="4" w:space="0" w:color="000000"/>
              <w:left w:val="single" w:sz="4" w:space="0" w:color="000000"/>
              <w:bottom w:val="single" w:sz="4" w:space="0" w:color="000000"/>
              <w:right w:val="single" w:sz="4" w:space="0" w:color="000000"/>
            </w:tcBorders>
          </w:tcPr>
          <w:p w:rsidR="00EC602B" w:rsidRPr="00BB6355" w:rsidRDefault="00EC602B" w:rsidP="00EC602B">
            <w:pPr>
              <w:spacing w:after="0" w:line="240" w:lineRule="auto"/>
              <w:jc w:val="both"/>
              <w:rPr>
                <w:rFonts w:ascii="Times New Roman" w:eastAsia="Times New Roman" w:hAnsi="Times New Roman" w:cs="Times New Roman"/>
                <w:sz w:val="20"/>
                <w:szCs w:val="20"/>
                <w:lang w:eastAsia="ru-RU"/>
              </w:rPr>
            </w:pPr>
            <w:r w:rsidRPr="00BB6355">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EC602B" w:rsidRPr="000E57CC" w:rsidTr="00EC602B">
        <w:tc>
          <w:tcPr>
            <w:tcW w:w="4562" w:type="dxa"/>
            <w:tcBorders>
              <w:top w:val="single" w:sz="4" w:space="0" w:color="000000"/>
              <w:left w:val="single" w:sz="4" w:space="0" w:color="000000"/>
              <w:bottom w:val="single" w:sz="4" w:space="0" w:color="000000"/>
              <w:right w:val="single" w:sz="4" w:space="0" w:color="auto"/>
            </w:tcBorders>
            <w:hideMark/>
          </w:tcPr>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36" w:type="dxa"/>
            <w:gridSpan w:val="2"/>
            <w:tcBorders>
              <w:top w:val="single" w:sz="4" w:space="0" w:color="000000"/>
              <w:left w:val="single" w:sz="4" w:space="0" w:color="auto"/>
              <w:bottom w:val="single" w:sz="4" w:space="0" w:color="000000"/>
              <w:right w:val="single" w:sz="4" w:space="0" w:color="000000"/>
            </w:tcBorders>
          </w:tcPr>
          <w:p w:rsidR="00EC602B" w:rsidRPr="00BB6355" w:rsidRDefault="00EC602B" w:rsidP="00EC602B">
            <w:pPr>
              <w:spacing w:after="0" w:line="240" w:lineRule="auto"/>
              <w:jc w:val="both"/>
              <w:rPr>
                <w:rFonts w:ascii="Times New Roman" w:eastAsia="Times New Roman" w:hAnsi="Times New Roman" w:cs="Times New Roman"/>
                <w:sz w:val="20"/>
                <w:szCs w:val="20"/>
                <w:lang w:eastAsia="ru-RU"/>
              </w:rPr>
            </w:pPr>
            <w:r w:rsidRPr="00BB6355">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bCs/>
          <w:sz w:val="24"/>
          <w:szCs w:val="24"/>
        </w:rPr>
      </w:pPr>
      <w:r w:rsidRPr="000E57CC">
        <w:rPr>
          <w:rFonts w:ascii="Times New Roman" w:eastAsia="Calibri" w:hAnsi="Times New Roman" w:cs="Times New Roman"/>
          <w:sz w:val="24"/>
          <w:szCs w:val="24"/>
        </w:rPr>
        <w:t>Градостроительные регламенты в зоне размещения жилой застройки усадебного типа с объектами обслуживания (Ж-2.1):</w:t>
      </w:r>
    </w:p>
    <w:p w:rsidR="00EC602B" w:rsidRPr="000E57CC" w:rsidRDefault="00EC602B" w:rsidP="00EC602B">
      <w:pPr>
        <w:spacing w:before="120" w:after="0"/>
        <w:ind w:firstLine="709"/>
        <w:jc w:val="both"/>
        <w:rPr>
          <w:rFonts w:ascii="Times New Roman" w:eastAsia="Calibri" w:hAnsi="Times New Roman" w:cs="Times New Roman"/>
          <w:sz w:val="24"/>
          <w:szCs w:val="24"/>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4"/>
      </w:tblGrid>
      <w:tr w:rsidR="00EC602B" w:rsidRPr="000E57CC" w:rsidTr="00EC602B">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5"/>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индивидуальные жилые дома усадебного типа; </w:t>
            </w:r>
          </w:p>
          <w:p w:rsidR="00EC602B" w:rsidRPr="000E57CC" w:rsidRDefault="00EC602B" w:rsidP="00EC602B">
            <w:pPr>
              <w:numPr>
                <w:ilvl w:val="0"/>
                <w:numId w:val="5"/>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блокированные жилые дома с </w:t>
            </w:r>
            <w:proofErr w:type="spellStart"/>
            <w:r w:rsidRPr="000E57CC">
              <w:rPr>
                <w:rFonts w:ascii="Times New Roman" w:eastAsia="Times New Roman" w:hAnsi="Times New Roman" w:cs="Times New Roman"/>
                <w:sz w:val="20"/>
                <w:szCs w:val="20"/>
                <w:lang w:eastAsia="ru-RU"/>
              </w:rPr>
              <w:t>приквартирными</w:t>
            </w:r>
            <w:proofErr w:type="spellEnd"/>
            <w:r w:rsidRPr="000E57CC">
              <w:rPr>
                <w:rFonts w:ascii="Times New Roman" w:eastAsia="Times New Roman" w:hAnsi="Times New Roman" w:cs="Times New Roman"/>
                <w:sz w:val="20"/>
                <w:szCs w:val="20"/>
                <w:lang w:eastAsia="ru-RU"/>
              </w:rPr>
              <w:t xml:space="preserve"> земельными участками </w:t>
            </w:r>
          </w:p>
        </w:tc>
        <w:tc>
          <w:tcPr>
            <w:tcW w:w="490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0,06 – 0,15 га.</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 включая мансарду.</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забора – 1,5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Расстояния от индивидуального или жилого дома блокированного типа до границы соседнего земельного участка должны быть не менее - 3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bCs/>
                <w:sz w:val="20"/>
                <w:szCs w:val="20"/>
                <w:lang w:eastAsia="ru-RU"/>
              </w:rPr>
              <w:t xml:space="preserve">К </w:t>
            </w:r>
            <w:r w:rsidRPr="000E57CC">
              <w:rPr>
                <w:rFonts w:ascii="Times New Roman" w:eastAsia="Times New Roman" w:hAnsi="Times New Roman" w:cs="Times New Roman"/>
                <w:bCs/>
                <w:sz w:val="20"/>
                <w:szCs w:val="20"/>
                <w:vertAlign w:val="subscript"/>
                <w:lang w:eastAsia="ru-RU"/>
              </w:rPr>
              <w:t>исп. тер</w:t>
            </w:r>
            <w:r w:rsidRPr="000E57CC">
              <w:rPr>
                <w:rFonts w:ascii="Times New Roman" w:eastAsia="Times New Roman" w:hAnsi="Times New Roman" w:cs="Times New Roman"/>
                <w:sz w:val="20"/>
                <w:szCs w:val="20"/>
                <w:lang w:eastAsia="ru-RU"/>
              </w:rPr>
              <w:t xml:space="preserve"> – для индивидуальных жилых домов не более 0.67.</w:t>
            </w:r>
          </w:p>
          <w:p w:rsidR="00EC602B"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bCs/>
                <w:sz w:val="20"/>
                <w:szCs w:val="20"/>
                <w:lang w:eastAsia="ru-RU"/>
              </w:rPr>
              <w:t xml:space="preserve">К </w:t>
            </w:r>
            <w:r w:rsidRPr="000E57CC">
              <w:rPr>
                <w:rFonts w:ascii="Times New Roman" w:eastAsia="Times New Roman" w:hAnsi="Times New Roman" w:cs="Times New Roman"/>
                <w:bCs/>
                <w:sz w:val="20"/>
                <w:szCs w:val="20"/>
                <w:vertAlign w:val="subscript"/>
                <w:lang w:eastAsia="ru-RU"/>
              </w:rPr>
              <w:t>исп. тер</w:t>
            </w:r>
            <w:r w:rsidRPr="000E57CC">
              <w:rPr>
                <w:rFonts w:ascii="Times New Roman" w:eastAsia="Times New Roman" w:hAnsi="Times New Roman" w:cs="Times New Roman"/>
                <w:sz w:val="20"/>
                <w:szCs w:val="20"/>
                <w:lang w:eastAsia="ru-RU"/>
              </w:rPr>
              <w:t xml:space="preserve"> – для блокированных жилых домов не более 0.75</w:t>
            </w:r>
          </w:p>
          <w:p w:rsidR="009306CA" w:rsidRPr="000E57CC" w:rsidRDefault="009306CA" w:rsidP="00EC602B">
            <w:pPr>
              <w:spacing w:after="0" w:line="240" w:lineRule="auto"/>
              <w:ind w:firstLine="26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Минимальная площадь индивидуального жилого дома – 26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4E7D65" w:rsidRPr="000E57CC" w:rsidTr="00EC602B">
        <w:tc>
          <w:tcPr>
            <w:tcW w:w="4594" w:type="dxa"/>
            <w:tcBorders>
              <w:top w:val="single" w:sz="4" w:space="0" w:color="000000"/>
              <w:left w:val="single" w:sz="4" w:space="0" w:color="000000"/>
              <w:bottom w:val="single" w:sz="4" w:space="0" w:color="000000"/>
              <w:right w:val="single" w:sz="4" w:space="0" w:color="000000"/>
            </w:tcBorders>
          </w:tcPr>
          <w:p w:rsidR="004E7D65" w:rsidRPr="000E57CC" w:rsidRDefault="004E7D65" w:rsidP="004E7D6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объекты дошкольного образования (детские сады);</w:t>
            </w:r>
          </w:p>
          <w:p w:rsidR="004E7D65" w:rsidRPr="000E57CC" w:rsidRDefault="004E7D65" w:rsidP="004E7D65">
            <w:pPr>
              <w:spacing w:after="0" w:line="240" w:lineRule="auto"/>
              <w:ind w:left="176"/>
              <w:rPr>
                <w:rFonts w:ascii="Times New Roman" w:eastAsia="Times New Roman" w:hAnsi="Times New Roman" w:cs="Times New Roman"/>
                <w:sz w:val="20"/>
                <w:szCs w:val="20"/>
                <w:lang w:eastAsia="ru-RU"/>
              </w:rPr>
            </w:pPr>
          </w:p>
        </w:tc>
        <w:tc>
          <w:tcPr>
            <w:tcW w:w="4904" w:type="dxa"/>
            <w:tcBorders>
              <w:top w:val="single" w:sz="4" w:space="0" w:color="000000"/>
              <w:left w:val="single" w:sz="4" w:space="0" w:color="000000"/>
              <w:bottom w:val="single" w:sz="4" w:space="0" w:color="000000"/>
              <w:right w:val="single" w:sz="4" w:space="0" w:color="000000"/>
            </w:tcBorders>
          </w:tcPr>
          <w:p w:rsidR="004E7D65" w:rsidRDefault="00BB6355"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6355" w:rsidRDefault="00BB6355"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5E7C53" w:rsidRDefault="00BB6355"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sidR="005E7C53">
              <w:rPr>
                <w:rFonts w:ascii="Times New Roman" w:eastAsia="Times New Roman" w:hAnsi="Times New Roman" w:cs="Times New Roman"/>
                <w:sz w:val="20"/>
                <w:szCs w:val="20"/>
                <w:lang w:eastAsia="ru-RU"/>
              </w:rPr>
              <w:t>стка должны быть не менее 6 метров</w:t>
            </w:r>
          </w:p>
          <w:p w:rsidR="00BB6355" w:rsidRPr="000E57CC" w:rsidRDefault="005E7C53" w:rsidP="005E7C53">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4E7D65" w:rsidRPr="000E57CC" w:rsidTr="00EC602B">
        <w:tc>
          <w:tcPr>
            <w:tcW w:w="4594" w:type="dxa"/>
            <w:tcBorders>
              <w:top w:val="single" w:sz="4" w:space="0" w:color="000000"/>
              <w:left w:val="single" w:sz="4" w:space="0" w:color="000000"/>
              <w:bottom w:val="single" w:sz="4" w:space="0" w:color="000000"/>
              <w:right w:val="single" w:sz="4" w:space="0" w:color="000000"/>
            </w:tcBorders>
          </w:tcPr>
          <w:p w:rsidR="004E7D65" w:rsidRPr="003F75E9" w:rsidRDefault="004E7D65" w:rsidP="003F75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общеобразовательные школы;</w:t>
            </w:r>
          </w:p>
        </w:tc>
        <w:tc>
          <w:tcPr>
            <w:tcW w:w="4904" w:type="dxa"/>
            <w:tcBorders>
              <w:top w:val="single" w:sz="4" w:space="0" w:color="000000"/>
              <w:left w:val="single" w:sz="4" w:space="0" w:color="000000"/>
              <w:bottom w:val="single" w:sz="4" w:space="0" w:color="000000"/>
              <w:right w:val="single" w:sz="4" w:space="0" w:color="000000"/>
            </w:tcBorders>
          </w:tcPr>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4E7D65" w:rsidRPr="000E57CC" w:rsidRDefault="005E7C53" w:rsidP="005E7C5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4E7D65" w:rsidRPr="000E57CC" w:rsidTr="00EC602B">
        <w:tc>
          <w:tcPr>
            <w:tcW w:w="4594" w:type="dxa"/>
            <w:tcBorders>
              <w:top w:val="single" w:sz="4" w:space="0" w:color="000000"/>
              <w:left w:val="single" w:sz="4" w:space="0" w:color="000000"/>
              <w:bottom w:val="single" w:sz="4" w:space="0" w:color="000000"/>
              <w:right w:val="single" w:sz="4" w:space="0" w:color="000000"/>
            </w:tcBorders>
          </w:tcPr>
          <w:p w:rsidR="004E7D65" w:rsidRPr="000E57CC" w:rsidRDefault="004E7D65" w:rsidP="004E7D6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среднего специального образования; </w:t>
            </w:r>
          </w:p>
        </w:tc>
        <w:tc>
          <w:tcPr>
            <w:tcW w:w="4904" w:type="dxa"/>
            <w:tcBorders>
              <w:top w:val="single" w:sz="4" w:space="0" w:color="000000"/>
              <w:left w:val="single" w:sz="4" w:space="0" w:color="000000"/>
              <w:bottom w:val="single" w:sz="4" w:space="0" w:color="000000"/>
              <w:right w:val="single" w:sz="4" w:space="0" w:color="000000"/>
            </w:tcBorders>
          </w:tcPr>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37000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4E7D65" w:rsidRPr="000E57CC" w:rsidRDefault="005E7C53" w:rsidP="005E7C5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4E7D65" w:rsidRPr="000E57CC" w:rsidTr="00EC602B">
        <w:tc>
          <w:tcPr>
            <w:tcW w:w="4594" w:type="dxa"/>
            <w:tcBorders>
              <w:top w:val="single" w:sz="4" w:space="0" w:color="000000"/>
              <w:left w:val="single" w:sz="4" w:space="0" w:color="000000"/>
              <w:bottom w:val="single" w:sz="4" w:space="0" w:color="000000"/>
              <w:right w:val="single" w:sz="4" w:space="0" w:color="000000"/>
            </w:tcBorders>
          </w:tcPr>
          <w:p w:rsidR="004E7D65" w:rsidRPr="000E57CC" w:rsidRDefault="004E7D65" w:rsidP="004E7D6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здравоохранения;</w:t>
            </w:r>
          </w:p>
        </w:tc>
        <w:tc>
          <w:tcPr>
            <w:tcW w:w="4904" w:type="dxa"/>
            <w:tcBorders>
              <w:top w:val="single" w:sz="4" w:space="0" w:color="000000"/>
              <w:left w:val="single" w:sz="4" w:space="0" w:color="000000"/>
              <w:bottom w:val="single" w:sz="4" w:space="0" w:color="000000"/>
              <w:right w:val="single" w:sz="4" w:space="0" w:color="000000"/>
            </w:tcBorders>
          </w:tcPr>
          <w:p w:rsidR="004E7D65" w:rsidRDefault="005E7C53" w:rsidP="005E7C5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001F4B41" w:rsidRPr="000E57CC">
              <w:rPr>
                <w:rFonts w:ascii="Times New Roman" w:eastAsia="Times New Roman" w:hAnsi="Times New Roman" w:cs="Times New Roman"/>
                <w:sz w:val="20"/>
                <w:szCs w:val="20"/>
                <w:lang w:eastAsia="ru-RU"/>
              </w:rPr>
              <w:t xml:space="preserve">5000 </w:t>
            </w:r>
            <w:proofErr w:type="spellStart"/>
            <w:r w:rsidR="001F4B41" w:rsidRPr="000E57CC">
              <w:rPr>
                <w:rFonts w:ascii="Times New Roman" w:eastAsia="Times New Roman" w:hAnsi="Times New Roman" w:cs="Times New Roman"/>
                <w:sz w:val="20"/>
                <w:szCs w:val="20"/>
                <w:lang w:eastAsia="ru-RU"/>
              </w:rPr>
              <w:t>кв.м</w:t>
            </w:r>
            <w:proofErr w:type="spellEnd"/>
            <w:r w:rsidR="001F4B41" w:rsidRPr="000E57CC">
              <w:rPr>
                <w:rFonts w:ascii="Times New Roman" w:eastAsia="Times New Roman" w:hAnsi="Times New Roman" w:cs="Times New Roman"/>
                <w:sz w:val="20"/>
                <w:szCs w:val="20"/>
                <w:lang w:eastAsia="ru-RU"/>
              </w:rPr>
              <w:t>.</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5E7C53" w:rsidRDefault="005E7C53" w:rsidP="005E7C5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5E7C53" w:rsidRPr="000E57CC" w:rsidRDefault="005E7C53" w:rsidP="005E7C5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4E7D65" w:rsidRPr="000E57CC" w:rsidTr="00EC602B">
        <w:tc>
          <w:tcPr>
            <w:tcW w:w="4594" w:type="dxa"/>
            <w:tcBorders>
              <w:top w:val="single" w:sz="4" w:space="0" w:color="000000"/>
              <w:left w:val="single" w:sz="4" w:space="0" w:color="000000"/>
              <w:bottom w:val="single" w:sz="4" w:space="0" w:color="000000"/>
              <w:right w:val="single" w:sz="4" w:space="0" w:color="000000"/>
            </w:tcBorders>
          </w:tcPr>
          <w:p w:rsidR="004E7D65" w:rsidRPr="000E57CC" w:rsidRDefault="00D60826" w:rsidP="00D60826">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социальные учреждения для детей, оставшихся без попечения родителей;</w:t>
            </w:r>
          </w:p>
        </w:tc>
        <w:tc>
          <w:tcPr>
            <w:tcW w:w="4904" w:type="dxa"/>
            <w:tcBorders>
              <w:top w:val="single" w:sz="4" w:space="0" w:color="000000"/>
              <w:left w:val="single" w:sz="4" w:space="0" w:color="000000"/>
              <w:bottom w:val="single" w:sz="4" w:space="0" w:color="000000"/>
              <w:right w:val="single" w:sz="4" w:space="0" w:color="000000"/>
            </w:tcBorders>
          </w:tcPr>
          <w:p w:rsidR="009C5467" w:rsidRDefault="009C5467" w:rsidP="009C54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4</w:t>
            </w:r>
            <w:r w:rsidRPr="000E57CC">
              <w:rPr>
                <w:rFonts w:ascii="Times New Roman" w:eastAsia="Times New Roman" w:hAnsi="Times New Roman" w:cs="Times New Roman"/>
                <w:sz w:val="20"/>
                <w:szCs w:val="20"/>
                <w:lang w:eastAsia="ru-RU"/>
              </w:rPr>
              <w:t xml:space="preserve">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4E7D65" w:rsidRPr="000E57CC" w:rsidRDefault="009C5467" w:rsidP="009C546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D60826" w:rsidRPr="000E57CC" w:rsidTr="00EC602B">
        <w:tc>
          <w:tcPr>
            <w:tcW w:w="4594" w:type="dxa"/>
            <w:tcBorders>
              <w:top w:val="single" w:sz="4" w:space="0" w:color="000000"/>
              <w:left w:val="single" w:sz="4" w:space="0" w:color="000000"/>
              <w:bottom w:val="single" w:sz="4" w:space="0" w:color="000000"/>
              <w:right w:val="single" w:sz="4" w:space="0" w:color="000000"/>
            </w:tcBorders>
          </w:tcPr>
          <w:p w:rsidR="00D60826" w:rsidRPr="000E57CC" w:rsidRDefault="00D60826" w:rsidP="00D60826">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гостиницы;</w:t>
            </w:r>
          </w:p>
        </w:tc>
        <w:tc>
          <w:tcPr>
            <w:tcW w:w="4904" w:type="dxa"/>
            <w:tcBorders>
              <w:top w:val="single" w:sz="4" w:space="0" w:color="000000"/>
              <w:left w:val="single" w:sz="4" w:space="0" w:color="000000"/>
              <w:bottom w:val="single" w:sz="4" w:space="0" w:color="000000"/>
              <w:right w:val="single" w:sz="4" w:space="0" w:color="000000"/>
            </w:tcBorders>
          </w:tcPr>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sidR="000A3E51">
              <w:rPr>
                <w:rFonts w:ascii="Times New Roman" w:eastAsia="Times New Roman" w:hAnsi="Times New Roman" w:cs="Times New Roman"/>
                <w:sz w:val="20"/>
                <w:szCs w:val="20"/>
                <w:lang w:eastAsia="ru-RU"/>
              </w:rPr>
              <w:t xml:space="preserve"> от 1375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C5467" w:rsidRPr="000E57CC" w:rsidRDefault="009C5467" w:rsidP="009C546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D60826" w:rsidRPr="000E57CC" w:rsidTr="00EC602B">
        <w:tc>
          <w:tcPr>
            <w:tcW w:w="4594" w:type="dxa"/>
            <w:tcBorders>
              <w:top w:val="single" w:sz="4" w:space="0" w:color="000000"/>
              <w:left w:val="single" w:sz="4" w:space="0" w:color="000000"/>
              <w:bottom w:val="single" w:sz="4" w:space="0" w:color="000000"/>
              <w:right w:val="single" w:sz="4" w:space="0" w:color="000000"/>
            </w:tcBorders>
          </w:tcPr>
          <w:p w:rsidR="00D60826" w:rsidRPr="000E57CC" w:rsidRDefault="00D60826" w:rsidP="00D60826">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дополнительного образования (дома творчества, школы искусств, музыкальные школы и т.д.);</w:t>
            </w:r>
          </w:p>
        </w:tc>
        <w:tc>
          <w:tcPr>
            <w:tcW w:w="4904" w:type="dxa"/>
            <w:tcBorders>
              <w:top w:val="single" w:sz="4" w:space="0" w:color="000000"/>
              <w:left w:val="single" w:sz="4" w:space="0" w:color="000000"/>
              <w:bottom w:val="single" w:sz="4" w:space="0" w:color="000000"/>
              <w:right w:val="single" w:sz="4" w:space="0" w:color="000000"/>
            </w:tcBorders>
          </w:tcPr>
          <w:p w:rsidR="00D60826" w:rsidRPr="009C5467" w:rsidRDefault="002259E9" w:rsidP="00EC602B">
            <w:pPr>
              <w:spacing w:after="0" w:line="240" w:lineRule="auto"/>
              <w:jc w:val="both"/>
              <w:rPr>
                <w:rFonts w:ascii="Times New Roman" w:eastAsia="Times New Roman" w:hAnsi="Times New Roman" w:cs="Times New Roman"/>
                <w:sz w:val="20"/>
                <w:szCs w:val="20"/>
                <w:lang w:eastAsia="ru-RU"/>
              </w:rPr>
            </w:pPr>
            <w:r w:rsidRPr="009C5467">
              <w:rPr>
                <w:rFonts w:ascii="Times New Roman" w:eastAsia="Times New Roman" w:hAnsi="Times New Roman" w:cs="Times New Roman"/>
                <w:sz w:val="20"/>
                <w:szCs w:val="20"/>
                <w:lang w:eastAsia="ru-RU"/>
              </w:rPr>
              <w:t>Не подлежат установлению</w:t>
            </w:r>
          </w:p>
        </w:tc>
      </w:tr>
      <w:tr w:rsidR="00D60826" w:rsidRPr="000E57CC" w:rsidTr="00EC602B">
        <w:tc>
          <w:tcPr>
            <w:tcW w:w="4594" w:type="dxa"/>
            <w:tcBorders>
              <w:top w:val="single" w:sz="4" w:space="0" w:color="000000"/>
              <w:left w:val="single" w:sz="4" w:space="0" w:color="000000"/>
              <w:bottom w:val="single" w:sz="4" w:space="0" w:color="000000"/>
              <w:right w:val="single" w:sz="4" w:space="0" w:color="000000"/>
            </w:tcBorders>
          </w:tcPr>
          <w:p w:rsidR="00D60826" w:rsidRPr="000E57CC" w:rsidRDefault="00D60826" w:rsidP="00D60826">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кинотеатры</w:t>
            </w:r>
          </w:p>
        </w:tc>
        <w:tc>
          <w:tcPr>
            <w:tcW w:w="4904" w:type="dxa"/>
            <w:tcBorders>
              <w:top w:val="single" w:sz="4" w:space="0" w:color="000000"/>
              <w:left w:val="single" w:sz="4" w:space="0" w:color="000000"/>
              <w:bottom w:val="single" w:sz="4" w:space="0" w:color="000000"/>
              <w:right w:val="single" w:sz="4" w:space="0" w:color="000000"/>
            </w:tcBorders>
          </w:tcPr>
          <w:p w:rsidR="009C5467" w:rsidRDefault="009C5467" w:rsidP="009C54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C5467" w:rsidRDefault="009C5467" w:rsidP="009C546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D60826" w:rsidRPr="009C5467" w:rsidRDefault="009C5467" w:rsidP="009C546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EC602B">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станции юных натуралистов;</w:t>
            </w:r>
          </w:p>
        </w:tc>
        <w:tc>
          <w:tcPr>
            <w:tcW w:w="4904" w:type="dxa"/>
            <w:tcBorders>
              <w:top w:val="single" w:sz="4" w:space="0" w:color="000000"/>
              <w:left w:val="single" w:sz="4" w:space="0" w:color="000000"/>
              <w:bottom w:val="single" w:sz="4" w:space="0" w:color="000000"/>
              <w:right w:val="single" w:sz="4" w:space="0" w:color="000000"/>
            </w:tcBorders>
          </w:tcPr>
          <w:p w:rsidR="002259E9" w:rsidRPr="000E57CC" w:rsidRDefault="009C5467" w:rsidP="002259E9">
            <w:pPr>
              <w:spacing w:after="0" w:line="240" w:lineRule="auto"/>
              <w:jc w:val="both"/>
              <w:rPr>
                <w:rFonts w:ascii="Times New Roman" w:eastAsia="Times New Roman" w:hAnsi="Times New Roman" w:cs="Times New Roman"/>
                <w:sz w:val="20"/>
                <w:szCs w:val="20"/>
                <w:lang w:eastAsia="ru-RU"/>
              </w:rPr>
            </w:pPr>
            <w:r w:rsidRPr="009C5467">
              <w:rPr>
                <w:rFonts w:ascii="Times New Roman" w:eastAsia="Times New Roman" w:hAnsi="Times New Roman" w:cs="Times New Roman"/>
                <w:sz w:val="20"/>
                <w:szCs w:val="20"/>
                <w:lang w:eastAsia="ru-RU"/>
              </w:rPr>
              <w:t>Не подлежат установлению</w:t>
            </w:r>
          </w:p>
        </w:tc>
      </w:tr>
      <w:tr w:rsidR="002259E9" w:rsidRPr="000E57CC" w:rsidTr="009C5467">
        <w:trPr>
          <w:trHeight w:val="226"/>
        </w:trPr>
        <w:tc>
          <w:tcPr>
            <w:tcW w:w="4594" w:type="dxa"/>
            <w:tcBorders>
              <w:top w:val="single" w:sz="4" w:space="0" w:color="000000"/>
              <w:left w:val="single" w:sz="4" w:space="0" w:color="000000"/>
              <w:bottom w:val="single" w:sz="4" w:space="0" w:color="auto"/>
              <w:right w:val="single" w:sz="4" w:space="0" w:color="000000"/>
            </w:tcBorders>
          </w:tcPr>
          <w:p w:rsidR="002259E9" w:rsidRPr="000E57CC" w:rsidRDefault="002259E9" w:rsidP="009C5467">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торговли </w:t>
            </w:r>
          </w:p>
        </w:tc>
        <w:tc>
          <w:tcPr>
            <w:tcW w:w="4904" w:type="dxa"/>
            <w:tcBorders>
              <w:top w:val="single" w:sz="4" w:space="0" w:color="000000"/>
              <w:left w:val="single" w:sz="4" w:space="0" w:color="000000"/>
              <w:bottom w:val="single" w:sz="4" w:space="0" w:color="auto"/>
              <w:right w:val="single" w:sz="4" w:space="0" w:color="000000"/>
            </w:tcBorders>
          </w:tcPr>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259E9" w:rsidRPr="000E57CC" w:rsidRDefault="00232E57" w:rsidP="00232E5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C5467" w:rsidRPr="000E57CC" w:rsidTr="009C5467">
        <w:trPr>
          <w:trHeight w:val="250"/>
        </w:trPr>
        <w:tc>
          <w:tcPr>
            <w:tcW w:w="4594" w:type="dxa"/>
            <w:tcBorders>
              <w:top w:val="single" w:sz="4" w:space="0" w:color="auto"/>
              <w:left w:val="single" w:sz="4" w:space="0" w:color="000000"/>
              <w:bottom w:val="single" w:sz="4" w:space="0" w:color="000000"/>
              <w:right w:val="single" w:sz="4" w:space="0" w:color="000000"/>
            </w:tcBorders>
          </w:tcPr>
          <w:p w:rsidR="009C5467" w:rsidRPr="000E57CC" w:rsidRDefault="009C5467" w:rsidP="009C5467">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общественного питания </w:t>
            </w:r>
          </w:p>
        </w:tc>
        <w:tc>
          <w:tcPr>
            <w:tcW w:w="4904" w:type="dxa"/>
            <w:tcBorders>
              <w:top w:val="single" w:sz="4" w:space="0" w:color="auto"/>
              <w:left w:val="single" w:sz="4" w:space="0" w:color="000000"/>
              <w:bottom w:val="single" w:sz="4" w:space="0" w:color="000000"/>
              <w:right w:val="single" w:sz="4" w:space="0" w:color="000000"/>
            </w:tcBorders>
          </w:tcPr>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C5467"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2259E9">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центры социальной защиты;</w:t>
            </w:r>
          </w:p>
        </w:tc>
        <w:tc>
          <w:tcPr>
            <w:tcW w:w="4904" w:type="dxa"/>
            <w:tcBorders>
              <w:top w:val="single" w:sz="4" w:space="0" w:color="000000"/>
              <w:left w:val="single" w:sz="4" w:space="0" w:color="000000"/>
              <w:bottom w:val="single" w:sz="4" w:space="0" w:color="000000"/>
              <w:right w:val="single" w:sz="4" w:space="0" w:color="000000"/>
            </w:tcBorders>
          </w:tcPr>
          <w:p w:rsidR="002259E9" w:rsidRPr="0008633C" w:rsidRDefault="008307E7" w:rsidP="008307E7">
            <w:pPr>
              <w:spacing w:after="0" w:line="240" w:lineRule="auto"/>
              <w:jc w:val="both"/>
              <w:rPr>
                <w:rFonts w:ascii="Times New Roman" w:eastAsia="Times New Roman" w:hAnsi="Times New Roman" w:cs="Times New Roman"/>
                <w:sz w:val="20"/>
                <w:szCs w:val="20"/>
                <w:lang w:eastAsia="ru-RU"/>
              </w:rPr>
            </w:pPr>
            <w:r w:rsidRPr="0008633C">
              <w:rPr>
                <w:rFonts w:ascii="Times New Roman" w:eastAsia="Times New Roman" w:hAnsi="Times New Roman" w:cs="Times New Roman"/>
                <w:sz w:val="20"/>
                <w:szCs w:val="20"/>
                <w:lang w:eastAsia="ru-RU"/>
              </w:rPr>
              <w:t>Не подлежат установлению</w:t>
            </w:r>
          </w:p>
        </w:tc>
      </w:tr>
      <w:tr w:rsidR="002259E9" w:rsidRPr="000E57CC" w:rsidTr="00507ABA">
        <w:trPr>
          <w:trHeight w:val="419"/>
        </w:trPr>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8307E7">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открытые спортивные сооружения без трибун</w:t>
            </w:r>
          </w:p>
        </w:tc>
        <w:tc>
          <w:tcPr>
            <w:tcW w:w="4904" w:type="dxa"/>
            <w:tcBorders>
              <w:top w:val="single" w:sz="4" w:space="0" w:color="000000"/>
              <w:left w:val="single" w:sz="4" w:space="0" w:color="000000"/>
              <w:bottom w:val="single" w:sz="4" w:space="0" w:color="000000"/>
              <w:right w:val="single" w:sz="4" w:space="0" w:color="000000"/>
            </w:tcBorders>
          </w:tcPr>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1 метр</w:t>
            </w:r>
          </w:p>
          <w:p w:rsidR="002259E9"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- 100</w:t>
            </w:r>
          </w:p>
        </w:tc>
      </w:tr>
      <w:tr w:rsidR="002259E9" w:rsidRPr="000E57CC" w:rsidTr="002259E9">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административные учреждения</w:t>
            </w:r>
          </w:p>
        </w:tc>
        <w:tc>
          <w:tcPr>
            <w:tcW w:w="4904" w:type="dxa"/>
            <w:tcBorders>
              <w:top w:val="single" w:sz="4" w:space="0" w:color="000000"/>
              <w:left w:val="single" w:sz="4" w:space="0" w:color="000000"/>
              <w:bottom w:val="single" w:sz="4" w:space="0" w:color="000000"/>
              <w:right w:val="single" w:sz="4" w:space="0" w:color="000000"/>
            </w:tcBorders>
          </w:tcPr>
          <w:p w:rsidR="0008633C" w:rsidRDefault="0008633C" w:rsidP="000863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259E9"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EC602B">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религиозно-культового назначения;</w:t>
            </w:r>
          </w:p>
        </w:tc>
        <w:tc>
          <w:tcPr>
            <w:tcW w:w="4904" w:type="dxa"/>
            <w:tcBorders>
              <w:top w:val="single" w:sz="4" w:space="0" w:color="000000"/>
              <w:left w:val="single" w:sz="4" w:space="0" w:color="000000"/>
              <w:bottom w:val="single" w:sz="4" w:space="0" w:color="000000"/>
              <w:right w:val="single" w:sz="4" w:space="0" w:color="000000"/>
            </w:tcBorders>
          </w:tcPr>
          <w:p w:rsidR="0008633C" w:rsidRDefault="0008633C" w:rsidP="000863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08633C"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2259E9">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8307E7">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офисные здания, конторы</w:t>
            </w:r>
          </w:p>
        </w:tc>
        <w:tc>
          <w:tcPr>
            <w:tcW w:w="4904" w:type="dxa"/>
            <w:tcBorders>
              <w:top w:val="single" w:sz="4" w:space="0" w:color="000000"/>
              <w:left w:val="single" w:sz="4" w:space="0" w:color="000000"/>
              <w:bottom w:val="single" w:sz="4" w:space="0" w:color="000000"/>
              <w:right w:val="single" w:sz="4" w:space="0" w:color="000000"/>
            </w:tcBorders>
          </w:tcPr>
          <w:p w:rsidR="0008633C" w:rsidRDefault="0008633C" w:rsidP="000863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259E9"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2259E9">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8307E7">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по оказанию бытовых услуг</w:t>
            </w:r>
          </w:p>
        </w:tc>
        <w:tc>
          <w:tcPr>
            <w:tcW w:w="4904" w:type="dxa"/>
            <w:tcBorders>
              <w:top w:val="single" w:sz="4" w:space="0" w:color="000000"/>
              <w:left w:val="single" w:sz="4" w:space="0" w:color="000000"/>
              <w:bottom w:val="single" w:sz="4" w:space="0" w:color="000000"/>
              <w:right w:val="single" w:sz="4" w:space="0" w:color="000000"/>
            </w:tcBorders>
          </w:tcPr>
          <w:p w:rsidR="0008633C" w:rsidRDefault="0008633C" w:rsidP="0008633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08633C" w:rsidRDefault="0008633C" w:rsidP="0008633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259E9" w:rsidRPr="000E57CC" w:rsidRDefault="0008633C" w:rsidP="0008633C">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2259E9">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отделения внутренних дел</w:t>
            </w:r>
          </w:p>
        </w:tc>
        <w:tc>
          <w:tcPr>
            <w:tcW w:w="4904" w:type="dxa"/>
            <w:tcBorders>
              <w:top w:val="single" w:sz="4" w:space="0" w:color="000000"/>
              <w:left w:val="single" w:sz="4" w:space="0" w:color="000000"/>
              <w:bottom w:val="single" w:sz="4" w:space="0" w:color="000000"/>
              <w:right w:val="single" w:sz="4" w:space="0" w:color="000000"/>
            </w:tcBorders>
            <w:hideMark/>
          </w:tcPr>
          <w:p w:rsidR="00EC602B" w:rsidRPr="0008633C" w:rsidRDefault="00634845" w:rsidP="00EC602B">
            <w:pPr>
              <w:spacing w:after="0" w:line="240" w:lineRule="auto"/>
              <w:jc w:val="both"/>
              <w:rPr>
                <w:rFonts w:ascii="Times New Roman" w:eastAsia="Times New Roman" w:hAnsi="Times New Roman" w:cs="Times New Roman"/>
                <w:sz w:val="20"/>
                <w:szCs w:val="20"/>
                <w:lang w:eastAsia="ru-RU"/>
              </w:rPr>
            </w:pPr>
            <w:r w:rsidRPr="0008633C">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детские игровые площадки; </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отдыха;</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огороды, сады;</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хозяйственные постройки: навесы, индивидуальные гаражи, бани, теплицы, надворные туалеты и т.п.; </w:t>
            </w:r>
          </w:p>
          <w:p w:rsidR="00EC602B" w:rsidRPr="000E57CC" w:rsidRDefault="00EC602B" w:rsidP="00EC602B">
            <w:pPr>
              <w:numPr>
                <w:ilvl w:val="0"/>
                <w:numId w:val="3"/>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Расстояние от хозяйственных построек до красных линий улиц и проездов должно быть не менее 5 м.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до границы соседнего земельного участка должны быть не менее: </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1) от построек для содержания скота и птицы - 4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2) от бани, гаража и других построек - 1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3) от стволов высокорослых деревьев - 4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4) от стволов среднерослых деревьев – 2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5) от кустарника - 1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Размещение сараев для скота не более чем на 2 головы КРС, 3 головы свиней, 10 голов МРС, 50 голов птицы.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до окон жилых зданий от:</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r w:rsidRPr="000E57CC">
              <w:rPr>
                <w:rFonts w:ascii="Times New Roman" w:eastAsia="Times New Roman" w:hAnsi="Times New Roman" w:cs="Times New Roman"/>
                <w:sz w:val="20"/>
                <w:szCs w:val="20"/>
                <w:lang w:eastAsia="ru-RU"/>
              </w:rPr>
              <w:tab/>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отдыха взрослых – 10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открытых спортивных площадок – 10-40м.</w:t>
            </w:r>
          </w:p>
        </w:tc>
      </w:tr>
      <w:tr w:rsidR="002259E9"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2259E9" w:rsidRPr="000E57CC" w:rsidRDefault="002259E9"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2259E9" w:rsidRPr="0008633C" w:rsidRDefault="002259E9">
            <w:pPr>
              <w:rPr>
                <w:rFonts w:ascii="Times New Roman" w:hAnsi="Times New Roman" w:cs="Times New Roman"/>
              </w:rPr>
            </w:pPr>
            <w:r w:rsidRPr="0008633C">
              <w:rPr>
                <w:rFonts w:ascii="Times New Roman" w:eastAsia="Times New Roman" w:hAnsi="Times New Roman" w:cs="Times New Roman"/>
                <w:sz w:val="20"/>
                <w:szCs w:val="20"/>
                <w:lang w:eastAsia="ru-RU"/>
              </w:rPr>
              <w:t>Не подлежат установлению</w:t>
            </w:r>
          </w:p>
        </w:tc>
      </w:tr>
      <w:tr w:rsidR="002259E9"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2259E9" w:rsidRPr="000E57CC" w:rsidRDefault="002259E9" w:rsidP="00EC602B">
            <w:pPr>
              <w:numPr>
                <w:ilvl w:val="0"/>
                <w:numId w:val="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пожарной охраны (гидранты, резервуары, противопожарные водоемы);</w:t>
            </w:r>
          </w:p>
          <w:p w:rsidR="002259E9" w:rsidRPr="000E57CC" w:rsidRDefault="002259E9" w:rsidP="00EC602B">
            <w:pPr>
              <w:numPr>
                <w:ilvl w:val="0"/>
                <w:numId w:val="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водоразборные колонки;</w:t>
            </w:r>
          </w:p>
          <w:p w:rsidR="002259E9" w:rsidRPr="000E57CC" w:rsidRDefault="002259E9" w:rsidP="00EC602B">
            <w:pPr>
              <w:numPr>
                <w:ilvl w:val="0"/>
                <w:numId w:val="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скважины для забора воды, индивидуальные колодцы (при условии организации зоны санитарной охраны не менее 30-50 м выше по потоку грунтовых вод)</w:t>
            </w:r>
          </w:p>
        </w:tc>
        <w:tc>
          <w:tcPr>
            <w:tcW w:w="4904" w:type="dxa"/>
            <w:tcBorders>
              <w:top w:val="single" w:sz="4" w:space="0" w:color="000000"/>
              <w:left w:val="single" w:sz="4" w:space="0" w:color="000000"/>
              <w:bottom w:val="single" w:sz="4" w:space="0" w:color="000000"/>
              <w:right w:val="single" w:sz="4" w:space="0" w:color="000000"/>
            </w:tcBorders>
          </w:tcPr>
          <w:p w:rsidR="002259E9" w:rsidRPr="0008633C" w:rsidRDefault="002259E9">
            <w:pPr>
              <w:rPr>
                <w:rFonts w:ascii="Times New Roman" w:hAnsi="Times New Roman" w:cs="Times New Roman"/>
              </w:rPr>
            </w:pPr>
            <w:r w:rsidRPr="0008633C">
              <w:rPr>
                <w:rFonts w:ascii="Times New Roman" w:eastAsia="Times New Roman" w:hAnsi="Times New Roman" w:cs="Times New Roman"/>
                <w:sz w:val="20"/>
                <w:szCs w:val="20"/>
                <w:lang w:eastAsia="ru-RU"/>
              </w:rPr>
              <w:lastRenderedPageBreak/>
              <w:t>Не подлежат установлению</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Условно разрешенные виды использования</w:t>
            </w:r>
          </w:p>
        </w:tc>
      </w:tr>
      <w:tr w:rsidR="002259E9" w:rsidRPr="000E57CC" w:rsidTr="008307E7">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8307E7">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центры профессиональной ориентации</w:t>
            </w:r>
          </w:p>
        </w:tc>
        <w:tc>
          <w:tcPr>
            <w:tcW w:w="4904" w:type="dxa"/>
            <w:tcBorders>
              <w:top w:val="single" w:sz="4" w:space="0" w:color="000000"/>
              <w:left w:val="single" w:sz="4" w:space="0" w:color="000000"/>
              <w:bottom w:val="single" w:sz="4" w:space="0" w:color="000000"/>
              <w:right w:val="single" w:sz="4" w:space="0" w:color="000000"/>
            </w:tcBorders>
          </w:tcPr>
          <w:p w:rsidR="002259E9" w:rsidRPr="0008633C" w:rsidRDefault="007B4ED2" w:rsidP="008307E7">
            <w:pPr>
              <w:spacing w:after="0" w:line="240" w:lineRule="auto"/>
              <w:rPr>
                <w:rFonts w:ascii="Times New Roman" w:eastAsia="Times New Roman" w:hAnsi="Times New Roman" w:cs="Times New Roman"/>
                <w:sz w:val="20"/>
                <w:szCs w:val="20"/>
                <w:lang w:eastAsia="ru-RU"/>
              </w:rPr>
            </w:pPr>
            <w:r w:rsidRPr="0008633C">
              <w:rPr>
                <w:rFonts w:ascii="Times New Roman" w:eastAsia="Times New Roman" w:hAnsi="Times New Roman" w:cs="Times New Roman"/>
                <w:sz w:val="20"/>
                <w:szCs w:val="20"/>
                <w:lang w:eastAsia="ru-RU"/>
              </w:rPr>
              <w:t>Не подлежат установлению</w:t>
            </w:r>
          </w:p>
        </w:tc>
      </w:tr>
      <w:tr w:rsidR="002259E9" w:rsidRPr="000E57CC" w:rsidTr="008307E7">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учреждения культуры клубного типа;</w:t>
            </w:r>
          </w:p>
        </w:tc>
        <w:tc>
          <w:tcPr>
            <w:tcW w:w="4904" w:type="dxa"/>
            <w:tcBorders>
              <w:top w:val="single" w:sz="4" w:space="0" w:color="000000"/>
              <w:left w:val="single" w:sz="4" w:space="0" w:color="000000"/>
              <w:bottom w:val="single" w:sz="4" w:space="0" w:color="000000"/>
              <w:right w:val="single" w:sz="4" w:space="0" w:color="000000"/>
            </w:tcBorders>
          </w:tcPr>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1512A2" w:rsidRPr="000E57CC" w:rsidRDefault="001512A2" w:rsidP="001512A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8307E7">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8307E7">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станции технического обслуживания автомобилей, автомойки;</w:t>
            </w:r>
          </w:p>
        </w:tc>
        <w:tc>
          <w:tcPr>
            <w:tcW w:w="4904" w:type="dxa"/>
            <w:tcBorders>
              <w:top w:val="single" w:sz="4" w:space="0" w:color="000000"/>
              <w:left w:val="single" w:sz="4" w:space="0" w:color="000000"/>
              <w:bottom w:val="single" w:sz="4" w:space="0" w:color="000000"/>
              <w:right w:val="single" w:sz="4" w:space="0" w:color="000000"/>
            </w:tcBorders>
          </w:tcPr>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1512A2" w:rsidRPr="000E57CC" w:rsidRDefault="001512A2" w:rsidP="001512A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259E9" w:rsidRPr="000E57CC" w:rsidTr="008307E7">
        <w:tc>
          <w:tcPr>
            <w:tcW w:w="4594" w:type="dxa"/>
            <w:tcBorders>
              <w:top w:val="single" w:sz="4" w:space="0" w:color="000000"/>
              <w:left w:val="single" w:sz="4" w:space="0" w:color="000000"/>
              <w:bottom w:val="single" w:sz="4" w:space="0" w:color="000000"/>
              <w:right w:val="single" w:sz="4" w:space="0" w:color="000000"/>
            </w:tcBorders>
          </w:tcPr>
          <w:p w:rsidR="002259E9" w:rsidRPr="000E57CC" w:rsidRDefault="002259E9" w:rsidP="002259E9">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бани; </w:t>
            </w:r>
          </w:p>
        </w:tc>
        <w:tc>
          <w:tcPr>
            <w:tcW w:w="4904" w:type="dxa"/>
            <w:tcBorders>
              <w:top w:val="single" w:sz="4" w:space="0" w:color="000000"/>
              <w:left w:val="single" w:sz="4" w:space="0" w:color="000000"/>
              <w:bottom w:val="single" w:sz="4" w:space="0" w:color="000000"/>
              <w:right w:val="single" w:sz="4" w:space="0" w:color="000000"/>
            </w:tcBorders>
          </w:tcPr>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4000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512A2" w:rsidRDefault="001512A2" w:rsidP="001512A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1512A2" w:rsidRPr="000E57CC" w:rsidRDefault="001512A2" w:rsidP="001512A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по предоставлению ритуальных услуг</w:t>
            </w:r>
          </w:p>
        </w:tc>
        <w:tc>
          <w:tcPr>
            <w:tcW w:w="4904" w:type="dxa"/>
            <w:tcBorders>
              <w:top w:val="single" w:sz="4" w:space="0" w:color="000000"/>
              <w:left w:val="single" w:sz="4" w:space="0" w:color="000000"/>
              <w:bottom w:val="single" w:sz="4" w:space="0" w:color="000000"/>
              <w:right w:val="single" w:sz="4" w:space="0" w:color="000000"/>
            </w:tcBorders>
          </w:tcPr>
          <w:p w:rsidR="00EC602B" w:rsidRPr="001512A2" w:rsidRDefault="007B5F2D" w:rsidP="00EC602B">
            <w:pPr>
              <w:spacing w:after="0" w:line="240" w:lineRule="auto"/>
              <w:rPr>
                <w:rFonts w:ascii="Times New Roman" w:eastAsia="Times New Roman" w:hAnsi="Times New Roman" w:cs="Times New Roman"/>
                <w:sz w:val="20"/>
                <w:szCs w:val="20"/>
                <w:lang w:eastAsia="ru-RU"/>
              </w:rPr>
            </w:pPr>
            <w:r w:rsidRPr="001512A2">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EC602B" w:rsidRPr="001512A2" w:rsidRDefault="002259E9" w:rsidP="00EC602B">
            <w:pPr>
              <w:spacing w:after="0" w:line="240" w:lineRule="auto"/>
              <w:jc w:val="both"/>
              <w:rPr>
                <w:rFonts w:ascii="Times New Roman" w:eastAsia="Times New Roman" w:hAnsi="Times New Roman" w:cs="Times New Roman"/>
                <w:sz w:val="20"/>
                <w:szCs w:val="20"/>
                <w:lang w:eastAsia="ru-RU"/>
              </w:rPr>
            </w:pPr>
            <w:r w:rsidRPr="001512A2">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bCs/>
          <w:sz w:val="24"/>
          <w:szCs w:val="24"/>
        </w:rPr>
      </w:pPr>
      <w:r w:rsidRPr="000E57CC">
        <w:rPr>
          <w:rFonts w:ascii="Times New Roman" w:eastAsia="Calibri" w:hAnsi="Times New Roman" w:cs="Times New Roman"/>
          <w:sz w:val="24"/>
          <w:szCs w:val="24"/>
        </w:rPr>
        <w:t>4. Градостроительные регламенты в зоне размещения малоэтажной многоквартирной жилой застройки без объектов обслуживания (Ж-3.1):</w:t>
      </w:r>
    </w:p>
    <w:p w:rsidR="00EC602B" w:rsidRPr="000E57CC" w:rsidRDefault="00EC602B" w:rsidP="00EC602B">
      <w:pPr>
        <w:spacing w:before="120" w:after="0"/>
        <w:ind w:firstLine="709"/>
        <w:jc w:val="both"/>
        <w:rPr>
          <w:rFonts w:ascii="Times New Roman" w:eastAsia="Calibri" w:hAnsi="Times New Roman" w:cs="Times New Roman"/>
          <w:sz w:val="24"/>
          <w:szCs w:val="24"/>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10"/>
      </w:tblGrid>
      <w:tr w:rsidR="00EC602B" w:rsidRPr="000E57CC" w:rsidTr="00EC602B">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10"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c>
          <w:tcPr>
            <w:tcW w:w="4588"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многоквартирные жилые дома секционного типа </w:t>
            </w:r>
          </w:p>
        </w:tc>
        <w:tc>
          <w:tcPr>
            <w:tcW w:w="4910" w:type="dxa"/>
            <w:tcBorders>
              <w:top w:val="single" w:sz="4" w:space="0" w:color="000000"/>
              <w:left w:val="single" w:sz="4" w:space="0" w:color="000000"/>
              <w:bottom w:val="single" w:sz="4" w:space="0" w:color="000000"/>
              <w:right w:val="single" w:sz="4" w:space="0" w:color="000000"/>
            </w:tcBorders>
            <w:hideMark/>
          </w:tcPr>
          <w:p w:rsidR="00EC602B"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w:t>
            </w:r>
            <w:r w:rsidR="00F24AD4">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 xml:space="preserve">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sidR="005B54CD">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7B5F2D" w:rsidRPr="000E57CC"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- 70</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детские игровые площадки;</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отдыха;</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выгула собак;</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индивидуальные овощехранилища, погреба, сараи, гаражи;</w:t>
            </w:r>
          </w:p>
          <w:p w:rsidR="00EC602B" w:rsidRPr="000E57CC" w:rsidRDefault="00EC602B" w:rsidP="00EC602B">
            <w:pPr>
              <w:numPr>
                <w:ilvl w:val="0"/>
                <w:numId w:val="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парковки для кратковременного и временного хранения автомобилей при многоквартирном жилом доме</w:t>
            </w:r>
          </w:p>
        </w:tc>
        <w:tc>
          <w:tcPr>
            <w:tcW w:w="4910"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EC602B" w:rsidRPr="000E57CC" w:rsidRDefault="00EC602B" w:rsidP="00EC602B">
            <w:pPr>
              <w:spacing w:after="0" w:line="240" w:lineRule="auto"/>
              <w:ind w:firstLine="2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до окон жилых зданий от:</w:t>
            </w:r>
          </w:p>
          <w:p w:rsidR="00EC602B" w:rsidRPr="000E57CC" w:rsidRDefault="00EC602B" w:rsidP="00EC602B">
            <w:pPr>
              <w:spacing w:after="0" w:line="240" w:lineRule="auto"/>
              <w:ind w:hanging="1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p>
          <w:p w:rsidR="00EC602B" w:rsidRPr="000E57CC" w:rsidRDefault="00EC602B" w:rsidP="00EC602B">
            <w:pPr>
              <w:spacing w:after="0" w:line="240" w:lineRule="auto"/>
              <w:ind w:hanging="1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отдыха взрослых – 10 м;</w:t>
            </w:r>
          </w:p>
          <w:p w:rsidR="00EC602B" w:rsidRPr="000E57CC" w:rsidRDefault="00EC602B" w:rsidP="00EC602B">
            <w:pPr>
              <w:spacing w:after="0" w:line="240" w:lineRule="auto"/>
              <w:ind w:hanging="1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выгула собак – 40 м;</w:t>
            </w:r>
          </w:p>
          <w:p w:rsidR="00EC602B" w:rsidRPr="000E57CC" w:rsidRDefault="00EC602B" w:rsidP="00EC602B">
            <w:pPr>
              <w:spacing w:after="0" w:line="240" w:lineRule="auto"/>
              <w:ind w:hanging="18"/>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открытых спортивных площадок – 10-40м.</w:t>
            </w:r>
          </w:p>
        </w:tc>
      </w:tr>
      <w:tr w:rsidR="007B5F2D" w:rsidRPr="000E57CC" w:rsidTr="00EC602B">
        <w:tc>
          <w:tcPr>
            <w:tcW w:w="4588" w:type="dxa"/>
            <w:gridSpan w:val="2"/>
            <w:tcBorders>
              <w:top w:val="single" w:sz="4" w:space="0" w:color="000000"/>
              <w:left w:val="single" w:sz="4" w:space="0" w:color="000000"/>
              <w:bottom w:val="single" w:sz="4" w:space="0" w:color="000000"/>
              <w:right w:val="single" w:sz="4" w:space="0" w:color="000000"/>
            </w:tcBorders>
            <w:hideMark/>
          </w:tcPr>
          <w:p w:rsidR="007B5F2D" w:rsidRPr="000E57CC" w:rsidRDefault="007B5F2D"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объекты пожарной охраны (гидранты, резервуары, противопожарные водоемы)</w:t>
            </w:r>
          </w:p>
        </w:tc>
        <w:tc>
          <w:tcPr>
            <w:tcW w:w="4910" w:type="dxa"/>
            <w:tcBorders>
              <w:top w:val="single" w:sz="4" w:space="0" w:color="000000"/>
              <w:left w:val="single" w:sz="4" w:space="0" w:color="000000"/>
              <w:bottom w:val="single" w:sz="4" w:space="0" w:color="000000"/>
              <w:right w:val="single" w:sz="4" w:space="0" w:color="000000"/>
            </w:tcBorders>
          </w:tcPr>
          <w:p w:rsidR="007B5F2D" w:rsidRPr="00850A48" w:rsidRDefault="007B5F2D">
            <w:pPr>
              <w:rPr>
                <w:rFonts w:ascii="Times New Roman" w:hAnsi="Times New Roman" w:cs="Times New Roman"/>
              </w:rPr>
            </w:pPr>
            <w:r w:rsidRPr="00850A48">
              <w:rPr>
                <w:rFonts w:ascii="Times New Roman" w:eastAsia="Times New Roman" w:hAnsi="Times New Roman" w:cs="Times New Roman"/>
                <w:sz w:val="20"/>
                <w:szCs w:val="20"/>
                <w:lang w:eastAsia="ru-RU"/>
              </w:rPr>
              <w:t>Не подлежат установлению</w:t>
            </w:r>
          </w:p>
        </w:tc>
      </w:tr>
      <w:tr w:rsidR="007B5F2D" w:rsidRPr="000E57CC" w:rsidTr="00EC602B">
        <w:tc>
          <w:tcPr>
            <w:tcW w:w="4588" w:type="dxa"/>
            <w:gridSpan w:val="2"/>
            <w:tcBorders>
              <w:top w:val="single" w:sz="4" w:space="0" w:color="000000"/>
              <w:left w:val="single" w:sz="4" w:space="0" w:color="000000"/>
              <w:bottom w:val="single" w:sz="4" w:space="0" w:color="000000"/>
              <w:right w:val="single" w:sz="4" w:space="0" w:color="000000"/>
            </w:tcBorders>
            <w:hideMark/>
          </w:tcPr>
          <w:p w:rsidR="007B5F2D" w:rsidRPr="000E57CC" w:rsidRDefault="007B5F2D"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10" w:type="dxa"/>
            <w:tcBorders>
              <w:top w:val="single" w:sz="4" w:space="0" w:color="000000"/>
              <w:left w:val="single" w:sz="4" w:space="0" w:color="000000"/>
              <w:bottom w:val="single" w:sz="4" w:space="0" w:color="000000"/>
              <w:right w:val="single" w:sz="4" w:space="0" w:color="000000"/>
            </w:tcBorders>
          </w:tcPr>
          <w:p w:rsidR="007B5F2D" w:rsidRPr="00850A48" w:rsidRDefault="007B5F2D">
            <w:pPr>
              <w:rPr>
                <w:rFonts w:ascii="Times New Roman" w:hAnsi="Times New Roman" w:cs="Times New Roman"/>
              </w:rPr>
            </w:pPr>
            <w:r w:rsidRPr="00850A48">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EC602B" w:rsidRPr="000E57CC" w:rsidTr="00EC602B">
        <w:tc>
          <w:tcPr>
            <w:tcW w:w="4547" w:type="dxa"/>
            <w:tcBorders>
              <w:top w:val="single" w:sz="4" w:space="0" w:color="000000"/>
              <w:left w:val="single" w:sz="4" w:space="0" w:color="000000"/>
              <w:bottom w:val="single" w:sz="4" w:space="0" w:color="000000"/>
              <w:right w:val="single" w:sz="4" w:space="0" w:color="auto"/>
            </w:tcBorders>
            <w:hideMark/>
          </w:tcPr>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51" w:type="dxa"/>
            <w:gridSpan w:val="2"/>
            <w:tcBorders>
              <w:top w:val="single" w:sz="4" w:space="0" w:color="000000"/>
              <w:left w:val="single" w:sz="4" w:space="0" w:color="auto"/>
              <w:bottom w:val="single" w:sz="4" w:space="0" w:color="000000"/>
              <w:right w:val="single" w:sz="4" w:space="0" w:color="000000"/>
            </w:tcBorders>
          </w:tcPr>
          <w:p w:rsidR="00EC602B" w:rsidRPr="00850A48" w:rsidRDefault="007B5F2D" w:rsidP="00EC602B">
            <w:pPr>
              <w:spacing w:after="0" w:line="240" w:lineRule="auto"/>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Lines="20" w:before="48" w:afterLines="20" w:after="48"/>
        <w:jc w:val="both"/>
        <w:rPr>
          <w:rFonts w:ascii="Times New Roman" w:eastAsia="Times New Roman"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bCs/>
          <w:sz w:val="24"/>
          <w:szCs w:val="24"/>
        </w:rPr>
      </w:pPr>
      <w:r w:rsidRPr="000E57CC">
        <w:rPr>
          <w:rFonts w:ascii="Times New Roman" w:eastAsia="Calibri" w:hAnsi="Times New Roman" w:cs="Times New Roman"/>
          <w:sz w:val="24"/>
          <w:szCs w:val="24"/>
        </w:rPr>
        <w:t>5. Градостроительные регламенты в зоне размещения малоэтажной многоквартирной жилой застройки с объектами обслуживания (Ж-4.1):</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4"/>
      </w:tblGrid>
      <w:tr w:rsidR="00EC602B" w:rsidRPr="000E57CC" w:rsidTr="00EC602B">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850A48" w:rsidRPr="00850A48"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850A48" w:rsidRPr="00850A48"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Максимальные и минимальные размеры земельных участков от </w:t>
            </w:r>
            <w:r w:rsidR="00F24AD4">
              <w:rPr>
                <w:rFonts w:ascii="Times New Roman" w:eastAsia="Times New Roman" w:hAnsi="Times New Roman" w:cs="Times New Roman"/>
                <w:sz w:val="20"/>
                <w:szCs w:val="20"/>
                <w:lang w:eastAsia="ru-RU"/>
              </w:rPr>
              <w:t>15</w:t>
            </w:r>
            <w:r w:rsidRPr="00850A48">
              <w:rPr>
                <w:rFonts w:ascii="Times New Roman" w:eastAsia="Times New Roman" w:hAnsi="Times New Roman" w:cs="Times New Roman"/>
                <w:sz w:val="20"/>
                <w:szCs w:val="20"/>
                <w:lang w:eastAsia="ru-RU"/>
              </w:rPr>
              <w:t xml:space="preserve">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 xml:space="preserve">. до 10000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w:t>
            </w:r>
          </w:p>
          <w:p w:rsidR="00850A48" w:rsidRPr="00850A48"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Высота зданий не должна превышать </w:t>
            </w:r>
            <w:r w:rsidR="005B54CD">
              <w:rPr>
                <w:rFonts w:ascii="Times New Roman" w:eastAsia="Times New Roman" w:hAnsi="Times New Roman" w:cs="Times New Roman"/>
                <w:sz w:val="20"/>
                <w:szCs w:val="20"/>
                <w:lang w:eastAsia="ru-RU"/>
              </w:rPr>
              <w:t>3</w:t>
            </w:r>
            <w:r w:rsidRPr="00850A48">
              <w:rPr>
                <w:rFonts w:ascii="Times New Roman" w:eastAsia="Times New Roman" w:hAnsi="Times New Roman" w:cs="Times New Roman"/>
                <w:sz w:val="20"/>
                <w:szCs w:val="20"/>
                <w:lang w:eastAsia="ru-RU"/>
              </w:rPr>
              <w:t xml:space="preserve"> этажа</w:t>
            </w:r>
          </w:p>
          <w:p w:rsidR="00850A48" w:rsidRPr="00850A48"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Расстояния от здания до границы соседнего земельного участка должны быть не менее 3 метров</w:t>
            </w:r>
          </w:p>
          <w:p w:rsidR="007B5F2D" w:rsidRPr="000E57CC" w:rsidRDefault="00850A48" w:rsidP="00850A48">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Максимальный процент застройки - 70</w:t>
            </w:r>
          </w:p>
        </w:tc>
      </w:tr>
      <w:tr w:rsidR="00850A48" w:rsidRPr="000E57CC" w:rsidTr="00850A48">
        <w:trPr>
          <w:trHeight w:val="313"/>
        </w:trPr>
        <w:tc>
          <w:tcPr>
            <w:tcW w:w="4594" w:type="dxa"/>
            <w:tcBorders>
              <w:top w:val="single" w:sz="4" w:space="0" w:color="000000"/>
              <w:left w:val="single" w:sz="4" w:space="0" w:color="000000"/>
              <w:bottom w:val="single" w:sz="4" w:space="0" w:color="auto"/>
              <w:right w:val="single" w:sz="4" w:space="0" w:color="000000"/>
            </w:tcBorders>
          </w:tcPr>
          <w:p w:rsidR="00850A48" w:rsidRPr="000E57CC" w:rsidRDefault="00850A48" w:rsidP="00850A48">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торговли </w:t>
            </w:r>
          </w:p>
        </w:tc>
        <w:tc>
          <w:tcPr>
            <w:tcW w:w="4904" w:type="dxa"/>
            <w:tcBorders>
              <w:top w:val="single" w:sz="4" w:space="0" w:color="000000"/>
              <w:left w:val="single" w:sz="4" w:space="0" w:color="000000"/>
              <w:bottom w:val="single" w:sz="4" w:space="0" w:color="auto"/>
              <w:right w:val="single" w:sz="4" w:space="0" w:color="000000"/>
            </w:tcBorders>
          </w:tcPr>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850A48" w:rsidRPr="000E57CC" w:rsidRDefault="00232E57" w:rsidP="00232E5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850A48" w:rsidRPr="000E57CC" w:rsidTr="00850A48">
        <w:trPr>
          <w:trHeight w:val="639"/>
        </w:trPr>
        <w:tc>
          <w:tcPr>
            <w:tcW w:w="4594" w:type="dxa"/>
            <w:tcBorders>
              <w:top w:val="single" w:sz="4" w:space="0" w:color="auto"/>
              <w:left w:val="single" w:sz="4" w:space="0" w:color="000000"/>
              <w:bottom w:val="single" w:sz="4" w:space="0" w:color="000000"/>
              <w:right w:val="single" w:sz="4" w:space="0" w:color="000000"/>
            </w:tcBorders>
          </w:tcPr>
          <w:p w:rsidR="00850A48" w:rsidRPr="000E57CC" w:rsidRDefault="00850A48" w:rsidP="00850A48">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общественного питания </w:t>
            </w:r>
          </w:p>
        </w:tc>
        <w:tc>
          <w:tcPr>
            <w:tcW w:w="4904" w:type="dxa"/>
            <w:tcBorders>
              <w:top w:val="single" w:sz="4" w:space="0" w:color="auto"/>
              <w:left w:val="single" w:sz="4" w:space="0" w:color="000000"/>
              <w:bottom w:val="single" w:sz="4" w:space="0" w:color="000000"/>
              <w:right w:val="single" w:sz="4" w:space="0" w:color="000000"/>
            </w:tcBorders>
          </w:tcPr>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850A48" w:rsidRPr="000E57CC" w:rsidRDefault="00850A48" w:rsidP="00850A4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04681" w:rsidRPr="000E57CC" w:rsidTr="00EC602B">
        <w:tc>
          <w:tcPr>
            <w:tcW w:w="4594" w:type="dxa"/>
            <w:tcBorders>
              <w:top w:val="single" w:sz="4" w:space="0" w:color="000000"/>
              <w:left w:val="single" w:sz="4" w:space="0" w:color="000000"/>
              <w:bottom w:val="single" w:sz="4" w:space="0" w:color="000000"/>
              <w:right w:val="single" w:sz="4" w:space="0" w:color="000000"/>
            </w:tcBorders>
          </w:tcPr>
          <w:p w:rsidR="00204681" w:rsidRPr="000E57CC" w:rsidRDefault="00204681" w:rsidP="00204681">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аптеки;</w:t>
            </w:r>
          </w:p>
        </w:tc>
        <w:tc>
          <w:tcPr>
            <w:tcW w:w="4904" w:type="dxa"/>
            <w:tcBorders>
              <w:top w:val="single" w:sz="4" w:space="0" w:color="000000"/>
              <w:left w:val="single" w:sz="4" w:space="0" w:color="000000"/>
              <w:bottom w:val="single" w:sz="4" w:space="0" w:color="000000"/>
              <w:right w:val="single" w:sz="4" w:space="0" w:color="000000"/>
            </w:tcBorders>
          </w:tcPr>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4000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2</w:t>
            </w:r>
            <w:r w:rsidRPr="000E57CC">
              <w:rPr>
                <w:rFonts w:ascii="Times New Roman" w:eastAsia="Times New Roman" w:hAnsi="Times New Roman" w:cs="Times New Roman"/>
                <w:sz w:val="20"/>
                <w:szCs w:val="20"/>
                <w:lang w:eastAsia="ru-RU"/>
              </w:rPr>
              <w:t> этажа</w:t>
            </w:r>
          </w:p>
          <w:p w:rsidR="00850A48" w:rsidRDefault="00850A48" w:rsidP="00850A4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04681" w:rsidRPr="000E57CC" w:rsidRDefault="00850A48" w:rsidP="00850A48">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E7E22" w:rsidRPr="000E57CC" w:rsidTr="00570425">
        <w:tc>
          <w:tcPr>
            <w:tcW w:w="4594" w:type="dxa"/>
            <w:tcBorders>
              <w:top w:val="single" w:sz="4" w:space="0" w:color="000000"/>
              <w:left w:val="single" w:sz="4" w:space="0" w:color="000000"/>
              <w:bottom w:val="single" w:sz="4" w:space="0" w:color="000000"/>
              <w:right w:val="single" w:sz="4" w:space="0" w:color="000000"/>
            </w:tcBorders>
          </w:tcPr>
          <w:p w:rsidR="009E7E22" w:rsidRPr="000E57CC" w:rsidRDefault="009E7E22" w:rsidP="0057042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дошкольного образования (детские сады);</w:t>
            </w:r>
          </w:p>
          <w:p w:rsidR="009E7E22" w:rsidRPr="000E57CC" w:rsidRDefault="009E7E22" w:rsidP="00570425">
            <w:pPr>
              <w:spacing w:after="0" w:line="240" w:lineRule="auto"/>
              <w:ind w:left="176"/>
              <w:rPr>
                <w:rFonts w:ascii="Times New Roman" w:eastAsia="Times New Roman" w:hAnsi="Times New Roman" w:cs="Times New Roman"/>
                <w:sz w:val="20"/>
                <w:szCs w:val="20"/>
                <w:lang w:eastAsia="ru-RU"/>
              </w:rPr>
            </w:pPr>
          </w:p>
        </w:tc>
        <w:tc>
          <w:tcPr>
            <w:tcW w:w="4904" w:type="dxa"/>
            <w:tcBorders>
              <w:top w:val="single" w:sz="4" w:space="0" w:color="000000"/>
              <w:left w:val="single" w:sz="4" w:space="0" w:color="000000"/>
              <w:bottom w:val="single" w:sz="4" w:space="0" w:color="000000"/>
              <w:right w:val="single" w:sz="4" w:space="0" w:color="000000"/>
            </w:tcBorders>
          </w:tcPr>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9E7E22" w:rsidRPr="000E57CC" w:rsidRDefault="009E7E22" w:rsidP="00570425">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lastRenderedPageBreak/>
              <w:t>Максимальный процент застройки</w:t>
            </w:r>
            <w:r>
              <w:rPr>
                <w:rFonts w:ascii="Times New Roman" w:eastAsia="Times New Roman" w:hAnsi="Times New Roman" w:cs="Times New Roman"/>
                <w:sz w:val="20"/>
                <w:szCs w:val="20"/>
                <w:lang w:eastAsia="ru-RU"/>
              </w:rPr>
              <w:t xml:space="preserve"> - 80</w:t>
            </w:r>
          </w:p>
        </w:tc>
      </w:tr>
      <w:tr w:rsidR="009E7E22" w:rsidRPr="000E57CC" w:rsidTr="00570425">
        <w:tc>
          <w:tcPr>
            <w:tcW w:w="4594" w:type="dxa"/>
            <w:tcBorders>
              <w:top w:val="single" w:sz="4" w:space="0" w:color="000000"/>
              <w:left w:val="single" w:sz="4" w:space="0" w:color="000000"/>
              <w:bottom w:val="single" w:sz="4" w:space="0" w:color="000000"/>
              <w:right w:val="single" w:sz="4" w:space="0" w:color="000000"/>
            </w:tcBorders>
          </w:tcPr>
          <w:p w:rsidR="009E7E22" w:rsidRPr="003F75E9" w:rsidRDefault="009E7E22" w:rsidP="0057042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общеобразовательные школы;</w:t>
            </w:r>
          </w:p>
        </w:tc>
        <w:tc>
          <w:tcPr>
            <w:tcW w:w="4904" w:type="dxa"/>
            <w:tcBorders>
              <w:top w:val="single" w:sz="4" w:space="0" w:color="000000"/>
              <w:left w:val="single" w:sz="4" w:space="0" w:color="000000"/>
              <w:bottom w:val="single" w:sz="4" w:space="0" w:color="000000"/>
              <w:right w:val="single" w:sz="4" w:space="0" w:color="000000"/>
            </w:tcBorders>
          </w:tcPr>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E7E22" w:rsidRDefault="009E7E22"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9E7E22" w:rsidRPr="000E57CC" w:rsidRDefault="009E7E22" w:rsidP="00570425">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04681" w:rsidRPr="000E57CC" w:rsidTr="00EC602B">
        <w:tc>
          <w:tcPr>
            <w:tcW w:w="4594" w:type="dxa"/>
            <w:tcBorders>
              <w:top w:val="single" w:sz="4" w:space="0" w:color="000000"/>
              <w:left w:val="single" w:sz="4" w:space="0" w:color="000000"/>
              <w:bottom w:val="single" w:sz="4" w:space="0" w:color="000000"/>
              <w:right w:val="single" w:sz="4" w:space="0" w:color="000000"/>
            </w:tcBorders>
          </w:tcPr>
          <w:p w:rsidR="00204681" w:rsidRPr="000E57CC" w:rsidRDefault="00204681" w:rsidP="00204681">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дополнительного образования (дома творчества, школы искусств, музыкальные школы и т.д.);</w:t>
            </w:r>
          </w:p>
        </w:tc>
        <w:tc>
          <w:tcPr>
            <w:tcW w:w="4904" w:type="dxa"/>
            <w:tcBorders>
              <w:top w:val="single" w:sz="4" w:space="0" w:color="000000"/>
              <w:left w:val="single" w:sz="4" w:space="0" w:color="000000"/>
              <w:bottom w:val="single" w:sz="4" w:space="0" w:color="000000"/>
              <w:right w:val="single" w:sz="4" w:space="0" w:color="000000"/>
            </w:tcBorders>
          </w:tcPr>
          <w:p w:rsidR="00204681" w:rsidRPr="00850A48" w:rsidRDefault="0032381E" w:rsidP="00EC602B">
            <w:pPr>
              <w:spacing w:after="0" w:line="240" w:lineRule="auto"/>
              <w:ind w:firstLine="260"/>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Не подлежат установлению</w:t>
            </w:r>
          </w:p>
        </w:tc>
      </w:tr>
      <w:tr w:rsidR="00204681" w:rsidRPr="000E57CC" w:rsidTr="00EC602B">
        <w:tc>
          <w:tcPr>
            <w:tcW w:w="4594" w:type="dxa"/>
            <w:tcBorders>
              <w:top w:val="single" w:sz="4" w:space="0" w:color="000000"/>
              <w:left w:val="single" w:sz="4" w:space="0" w:color="000000"/>
              <w:bottom w:val="single" w:sz="4" w:space="0" w:color="000000"/>
              <w:right w:val="single" w:sz="4" w:space="0" w:color="000000"/>
            </w:tcBorders>
          </w:tcPr>
          <w:p w:rsidR="00204681" w:rsidRPr="000E57CC" w:rsidRDefault="00204681" w:rsidP="00204681">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отделы внутренних дел; </w:t>
            </w:r>
          </w:p>
        </w:tc>
        <w:tc>
          <w:tcPr>
            <w:tcW w:w="4904" w:type="dxa"/>
            <w:tcBorders>
              <w:top w:val="single" w:sz="4" w:space="0" w:color="000000"/>
              <w:left w:val="single" w:sz="4" w:space="0" w:color="000000"/>
              <w:bottom w:val="single" w:sz="4" w:space="0" w:color="000000"/>
              <w:right w:val="single" w:sz="4" w:space="0" w:color="000000"/>
            </w:tcBorders>
          </w:tcPr>
          <w:p w:rsidR="00204681" w:rsidRPr="00850A48" w:rsidRDefault="00C5626F" w:rsidP="00EC602B">
            <w:pPr>
              <w:spacing w:after="0" w:line="240" w:lineRule="auto"/>
              <w:ind w:firstLine="260"/>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Не подлежат установлению</w:t>
            </w:r>
          </w:p>
        </w:tc>
      </w:tr>
      <w:tr w:rsidR="009E7E22"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9E7E22" w:rsidRPr="000E57CC" w:rsidRDefault="009E7E22" w:rsidP="009E7E22">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по оказанию бытовых услуг</w:t>
            </w:r>
          </w:p>
        </w:tc>
        <w:tc>
          <w:tcPr>
            <w:tcW w:w="4904" w:type="dxa"/>
            <w:tcBorders>
              <w:top w:val="single" w:sz="4" w:space="0" w:color="000000"/>
              <w:left w:val="single" w:sz="4" w:space="0" w:color="000000"/>
              <w:bottom w:val="single" w:sz="4" w:space="0" w:color="000000"/>
              <w:right w:val="single" w:sz="4" w:space="0" w:color="000000"/>
            </w:tcBorders>
            <w:hideMark/>
          </w:tcPr>
          <w:p w:rsidR="009E7E22" w:rsidRDefault="009E7E22" w:rsidP="009E7E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E7E22" w:rsidRPr="000E57CC" w:rsidRDefault="009E7E22" w:rsidP="009E7E22">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rPr>
          <w:trHeight w:val="454"/>
        </w:trPr>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детские игровые площадки;</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отдыха;</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выгула собак;</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индивидуальные овощехранилища, погреба, сараи, гаражи;</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автомобилей при многоквартирном жилом доме; </w:t>
            </w:r>
          </w:p>
          <w:p w:rsidR="00EC602B" w:rsidRPr="000E57CC" w:rsidRDefault="00EC602B" w:rsidP="00EC602B">
            <w:pPr>
              <w:numPr>
                <w:ilvl w:val="0"/>
                <w:numId w:val="1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Расстояние от хозяйственных построек до красных линий улиц и проездов должно быть не менее 5 м.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до окон жилых и общественных зданий от:</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 площадок для отдыха взрослых – 10 м; </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выгула собак – 40 м;</w:t>
            </w:r>
          </w:p>
          <w:p w:rsidR="00EC602B" w:rsidRPr="000E57CC" w:rsidRDefault="00EC602B" w:rsidP="00EC602B">
            <w:pPr>
              <w:spacing w:after="0" w:line="240" w:lineRule="auto"/>
              <w:ind w:hanging="24"/>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открытых спортивных площадок – 10-40м.</w:t>
            </w:r>
          </w:p>
        </w:tc>
      </w:tr>
      <w:tr w:rsidR="00C5626F"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C5626F" w:rsidRPr="009E7E22" w:rsidRDefault="00C5626F" w:rsidP="00C5626F">
            <w:pPr>
              <w:rPr>
                <w:rFonts w:ascii="Times New Roman" w:hAnsi="Times New Roman" w:cs="Times New Roman"/>
              </w:rPr>
            </w:pPr>
            <w:r w:rsidRPr="009E7E22">
              <w:rPr>
                <w:rFonts w:ascii="Times New Roman" w:eastAsia="Times New Roman" w:hAnsi="Times New Roman" w:cs="Times New Roman"/>
                <w:sz w:val="20"/>
                <w:szCs w:val="20"/>
                <w:lang w:eastAsia="ru-RU"/>
              </w:rPr>
              <w:t>Не подлежат установлению</w:t>
            </w:r>
          </w:p>
        </w:tc>
      </w:tr>
      <w:tr w:rsidR="00C5626F"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hideMark/>
          </w:tcPr>
          <w:p w:rsidR="00C5626F" w:rsidRPr="009E7E22" w:rsidRDefault="00C5626F" w:rsidP="00C5626F">
            <w:pPr>
              <w:rPr>
                <w:rFonts w:ascii="Times New Roman" w:hAnsi="Times New Roman" w:cs="Times New Roman"/>
              </w:rPr>
            </w:pPr>
            <w:r w:rsidRPr="009E7E22">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EC602B" w:rsidRPr="000E57CC" w:rsidTr="00C5626F">
        <w:trPr>
          <w:trHeight w:val="285"/>
        </w:trPr>
        <w:tc>
          <w:tcPr>
            <w:tcW w:w="4594"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рынки розничной торговли;</w:t>
            </w:r>
          </w:p>
        </w:tc>
        <w:tc>
          <w:tcPr>
            <w:tcW w:w="4904" w:type="dxa"/>
            <w:tcBorders>
              <w:top w:val="single" w:sz="4" w:space="0" w:color="000000"/>
              <w:left w:val="single" w:sz="4" w:space="0" w:color="000000"/>
              <w:bottom w:val="single" w:sz="4" w:space="0" w:color="auto"/>
              <w:right w:val="single" w:sz="4" w:space="0" w:color="000000"/>
            </w:tcBorders>
          </w:tcPr>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1400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8400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EC602B" w:rsidRPr="000E57CC" w:rsidRDefault="009E7E22" w:rsidP="009E7E2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216"/>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бассейны; </w:t>
            </w:r>
          </w:p>
        </w:tc>
        <w:tc>
          <w:tcPr>
            <w:tcW w:w="4904" w:type="dxa"/>
            <w:tcBorders>
              <w:top w:val="single" w:sz="4" w:space="0" w:color="auto"/>
              <w:left w:val="single" w:sz="4" w:space="0" w:color="000000"/>
              <w:bottom w:val="single" w:sz="4" w:space="0" w:color="auto"/>
              <w:right w:val="single" w:sz="4" w:space="0" w:color="000000"/>
            </w:tcBorders>
          </w:tcPr>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9E7E22" w:rsidP="009E7E2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495"/>
        </w:trPr>
        <w:tc>
          <w:tcPr>
            <w:tcW w:w="4594" w:type="dxa"/>
            <w:tcBorders>
              <w:top w:val="single" w:sz="4" w:space="0" w:color="auto"/>
              <w:left w:val="single" w:sz="4" w:space="0" w:color="000000"/>
              <w:bottom w:val="single" w:sz="4" w:space="0" w:color="000000"/>
              <w:right w:val="single" w:sz="4" w:space="0" w:color="000000"/>
            </w:tcBorders>
          </w:tcPr>
          <w:p w:rsidR="00C5626F" w:rsidRPr="000E57CC" w:rsidRDefault="00C5626F"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межшкольные учебно-производственные комбинаты</w:t>
            </w:r>
          </w:p>
        </w:tc>
        <w:tc>
          <w:tcPr>
            <w:tcW w:w="4904" w:type="dxa"/>
            <w:tcBorders>
              <w:top w:val="single" w:sz="4" w:space="0" w:color="auto"/>
              <w:left w:val="single" w:sz="4" w:space="0" w:color="000000"/>
              <w:bottom w:val="single" w:sz="4" w:space="0" w:color="000000"/>
              <w:right w:val="single" w:sz="4" w:space="0" w:color="000000"/>
            </w:tcBorders>
          </w:tcPr>
          <w:p w:rsidR="009E7E22" w:rsidRDefault="009E7E22" w:rsidP="009E7E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200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9E7E22" w:rsidRDefault="009E7E22" w:rsidP="009E7E22">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9E7E22" w:rsidP="009E7E22">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03228E" w:rsidRPr="000E57CC" w:rsidTr="00C5626F">
        <w:trPr>
          <w:trHeight w:val="450"/>
        </w:trPr>
        <w:tc>
          <w:tcPr>
            <w:tcW w:w="4594" w:type="dxa"/>
            <w:tcBorders>
              <w:top w:val="single" w:sz="4" w:space="0" w:color="000000"/>
              <w:left w:val="single" w:sz="4" w:space="0" w:color="000000"/>
              <w:bottom w:val="single" w:sz="4" w:space="0" w:color="auto"/>
              <w:right w:val="single" w:sz="4" w:space="0" w:color="000000"/>
            </w:tcBorders>
            <w:hideMark/>
          </w:tcPr>
          <w:p w:rsidR="0003228E" w:rsidRPr="000E57CC" w:rsidRDefault="0003228E" w:rsidP="0003228E">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tc>
        <w:tc>
          <w:tcPr>
            <w:tcW w:w="4904" w:type="dxa"/>
            <w:tcBorders>
              <w:top w:val="single" w:sz="4" w:space="0" w:color="000000"/>
              <w:left w:val="single" w:sz="4" w:space="0" w:color="000000"/>
              <w:bottom w:val="single" w:sz="4" w:space="0" w:color="auto"/>
              <w:right w:val="single" w:sz="4" w:space="0" w:color="000000"/>
            </w:tcBorders>
          </w:tcPr>
          <w:p w:rsidR="0003228E" w:rsidRPr="009E7E22" w:rsidRDefault="0003228E" w:rsidP="0003228E">
            <w:r w:rsidRPr="009E7E22">
              <w:rPr>
                <w:rFonts w:ascii="Times New Roman" w:eastAsia="Times New Roman" w:hAnsi="Times New Roman" w:cs="Times New Roman"/>
                <w:sz w:val="20"/>
                <w:szCs w:val="20"/>
                <w:lang w:eastAsia="ru-RU"/>
              </w:rPr>
              <w:t>Не подлежат установлению</w:t>
            </w:r>
          </w:p>
        </w:tc>
      </w:tr>
      <w:tr w:rsidR="0003228E" w:rsidRPr="000E57CC" w:rsidTr="00C5626F">
        <w:trPr>
          <w:trHeight w:val="270"/>
        </w:trPr>
        <w:tc>
          <w:tcPr>
            <w:tcW w:w="4594" w:type="dxa"/>
            <w:tcBorders>
              <w:top w:val="single" w:sz="4" w:space="0" w:color="auto"/>
              <w:left w:val="single" w:sz="4" w:space="0" w:color="000000"/>
              <w:bottom w:val="single" w:sz="4" w:space="0" w:color="000000"/>
              <w:right w:val="single" w:sz="4" w:space="0" w:color="000000"/>
            </w:tcBorders>
          </w:tcPr>
          <w:p w:rsidR="0003228E" w:rsidRPr="000E57CC" w:rsidRDefault="0003228E" w:rsidP="0003228E">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объекты системы газоснабжения</w:t>
            </w:r>
          </w:p>
        </w:tc>
        <w:tc>
          <w:tcPr>
            <w:tcW w:w="4904" w:type="dxa"/>
            <w:tcBorders>
              <w:top w:val="single" w:sz="4" w:space="0" w:color="auto"/>
              <w:left w:val="single" w:sz="4" w:space="0" w:color="000000"/>
              <w:bottom w:val="single" w:sz="4" w:space="0" w:color="000000"/>
              <w:right w:val="single" w:sz="4" w:space="0" w:color="000000"/>
            </w:tcBorders>
          </w:tcPr>
          <w:p w:rsidR="0003228E" w:rsidRPr="009E7E22" w:rsidRDefault="0003228E" w:rsidP="0003228E">
            <w:r w:rsidRPr="009E7E22">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bCs/>
          <w:sz w:val="24"/>
          <w:szCs w:val="24"/>
        </w:rPr>
      </w:pPr>
      <w:r w:rsidRPr="000E57CC">
        <w:rPr>
          <w:rFonts w:ascii="Times New Roman" w:eastAsia="Calibri" w:hAnsi="Times New Roman" w:cs="Times New Roman"/>
          <w:sz w:val="24"/>
          <w:szCs w:val="24"/>
        </w:rPr>
        <w:t xml:space="preserve">6. Градостроительные регламенты в зоне размещения </w:t>
      </w:r>
      <w:proofErr w:type="spellStart"/>
      <w:r w:rsidRPr="000E57CC">
        <w:rPr>
          <w:rFonts w:ascii="Times New Roman" w:eastAsia="Calibri" w:hAnsi="Times New Roman" w:cs="Times New Roman"/>
          <w:sz w:val="24"/>
          <w:szCs w:val="24"/>
        </w:rPr>
        <w:t>среднеэтажной</w:t>
      </w:r>
      <w:proofErr w:type="spellEnd"/>
      <w:r w:rsidRPr="000E57CC">
        <w:rPr>
          <w:rFonts w:ascii="Times New Roman" w:eastAsia="Calibri" w:hAnsi="Times New Roman" w:cs="Times New Roman"/>
          <w:sz w:val="24"/>
          <w:szCs w:val="24"/>
        </w:rPr>
        <w:t xml:space="preserve"> многоквартирной жилой застройки без объектов обслуживания (Ж-5.1):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4"/>
      </w:tblGrid>
      <w:tr w:rsidR="00EC602B" w:rsidRPr="000E57CC" w:rsidTr="00EC602B">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A15603" w:rsidRPr="00850A48" w:rsidRDefault="00A15603" w:rsidP="00A15603">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A15603" w:rsidRPr="00850A48" w:rsidRDefault="00A15603" w:rsidP="00A15603">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Максимальные и минимальные размеры земельных участков от 3000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 xml:space="preserve">. до 10000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w:t>
            </w:r>
          </w:p>
          <w:p w:rsidR="00A15603" w:rsidRPr="00850A48" w:rsidRDefault="00A15603" w:rsidP="00A15603">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Высота зданий не должна превышать </w:t>
            </w:r>
            <w:r w:rsidR="00F24AD4">
              <w:rPr>
                <w:rFonts w:ascii="Times New Roman" w:eastAsia="Times New Roman" w:hAnsi="Times New Roman" w:cs="Times New Roman"/>
                <w:sz w:val="20"/>
                <w:szCs w:val="20"/>
                <w:lang w:eastAsia="ru-RU"/>
              </w:rPr>
              <w:t>6</w:t>
            </w:r>
            <w:r w:rsidR="00907DF1">
              <w:rPr>
                <w:rFonts w:ascii="Times New Roman" w:eastAsia="Times New Roman" w:hAnsi="Times New Roman" w:cs="Times New Roman"/>
                <w:sz w:val="20"/>
                <w:szCs w:val="20"/>
                <w:lang w:eastAsia="ru-RU"/>
              </w:rPr>
              <w:t xml:space="preserve"> этажей</w:t>
            </w:r>
          </w:p>
          <w:p w:rsidR="00A15603" w:rsidRPr="00850A48" w:rsidRDefault="00A15603" w:rsidP="00A15603">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Расстояния от здания до границы соседнего земельного участка должны быть не менее 3 метров</w:t>
            </w:r>
          </w:p>
          <w:p w:rsidR="00A15603" w:rsidRPr="000E57CC" w:rsidRDefault="00A15603" w:rsidP="00A15603">
            <w:pPr>
              <w:spacing w:after="0" w:line="240" w:lineRule="auto"/>
              <w:ind w:firstLine="260"/>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Максимальный процент застройки - 70</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детские игровые площадки;</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отдыха;</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выгула собак;</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индивидуальные овощехранилища, погреба, сараи;</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индивидуальные гаражи;</w:t>
            </w:r>
          </w:p>
          <w:p w:rsidR="00EC602B" w:rsidRPr="000E57CC" w:rsidRDefault="00EC602B" w:rsidP="00EC602B">
            <w:pPr>
              <w:numPr>
                <w:ilvl w:val="0"/>
                <w:numId w:val="1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многоквартирном жилом доме</w:t>
            </w:r>
          </w:p>
        </w:tc>
        <w:tc>
          <w:tcPr>
            <w:tcW w:w="490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Расстояние от хозяйственных построек до красных линий улиц и проездов должно быть не менее 5 м.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до окон жилых и общественных зданий от:</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 площадок для отдыха взрослых – 10 м; </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выгула собак – 40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открытых спортивных площадок – 10-40м.</w:t>
            </w:r>
          </w:p>
        </w:tc>
      </w:tr>
      <w:tr w:rsidR="00C5626F" w:rsidRPr="000E57CC" w:rsidTr="00EC602B">
        <w:trPr>
          <w:trHeight w:val="1223"/>
        </w:trPr>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C5626F" w:rsidRPr="00F24AD4" w:rsidRDefault="00C5626F" w:rsidP="00C5626F">
            <w:pPr>
              <w:rPr>
                <w:rFonts w:ascii="Times New Roman" w:hAnsi="Times New Roman" w:cs="Times New Roman"/>
              </w:rPr>
            </w:pPr>
            <w:r w:rsidRPr="00F24AD4">
              <w:rPr>
                <w:rFonts w:ascii="Times New Roman" w:eastAsia="Times New Roman" w:hAnsi="Times New Roman" w:cs="Times New Roman"/>
                <w:sz w:val="20"/>
                <w:szCs w:val="20"/>
                <w:lang w:eastAsia="ru-RU"/>
              </w:rPr>
              <w:t>Не подлежат установлению</w:t>
            </w:r>
          </w:p>
        </w:tc>
      </w:tr>
      <w:tr w:rsidR="00C5626F"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hideMark/>
          </w:tcPr>
          <w:p w:rsidR="00C5626F" w:rsidRPr="00F24AD4" w:rsidRDefault="00C5626F" w:rsidP="00C5626F">
            <w:pPr>
              <w:rPr>
                <w:rFonts w:ascii="Times New Roman" w:hAnsi="Times New Roman" w:cs="Times New Roman"/>
              </w:rPr>
            </w:pPr>
            <w:r w:rsidRPr="00F24AD4">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EC602B" w:rsidRPr="000E57CC" w:rsidRDefault="00EC602B" w:rsidP="00EC602B">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EC602B" w:rsidRPr="00F24AD4" w:rsidRDefault="00C5626F" w:rsidP="00EC602B">
            <w:pPr>
              <w:spacing w:after="0" w:line="240" w:lineRule="auto"/>
              <w:jc w:val="both"/>
              <w:rPr>
                <w:rFonts w:ascii="Times New Roman" w:eastAsia="Times New Roman" w:hAnsi="Times New Roman" w:cs="Times New Roman"/>
                <w:sz w:val="20"/>
                <w:szCs w:val="20"/>
                <w:lang w:eastAsia="ru-RU"/>
              </w:rPr>
            </w:pPr>
            <w:r w:rsidRPr="00F24AD4">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bCs/>
          <w:sz w:val="24"/>
          <w:szCs w:val="24"/>
        </w:rPr>
      </w:pPr>
      <w:r w:rsidRPr="000E57CC">
        <w:rPr>
          <w:rFonts w:ascii="Times New Roman" w:eastAsia="Calibri" w:hAnsi="Times New Roman" w:cs="Times New Roman"/>
          <w:sz w:val="24"/>
          <w:szCs w:val="24"/>
        </w:rPr>
        <w:t xml:space="preserve">7. Градостроительные регламенты в зоне размещения </w:t>
      </w:r>
      <w:proofErr w:type="spellStart"/>
      <w:r w:rsidRPr="000E57CC">
        <w:rPr>
          <w:rFonts w:ascii="Times New Roman" w:eastAsia="Calibri" w:hAnsi="Times New Roman" w:cs="Times New Roman"/>
          <w:sz w:val="24"/>
          <w:szCs w:val="24"/>
        </w:rPr>
        <w:t>среднеэтажной</w:t>
      </w:r>
      <w:proofErr w:type="spellEnd"/>
      <w:r w:rsidRPr="000E57CC">
        <w:rPr>
          <w:rFonts w:ascii="Times New Roman" w:eastAsia="Calibri" w:hAnsi="Times New Roman" w:cs="Times New Roman"/>
          <w:sz w:val="24"/>
          <w:szCs w:val="24"/>
        </w:rPr>
        <w:t xml:space="preserve"> многоквартирной жилой застройки с объектами обслуживания (Ж-6.1):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4"/>
      </w:tblGrid>
      <w:tr w:rsidR="00EC602B" w:rsidRPr="000E57CC" w:rsidTr="00EC602B">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rPr>
          <w:trHeight w:val="1457"/>
        </w:trPr>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907DF1" w:rsidRPr="00850A48" w:rsidRDefault="00907DF1" w:rsidP="00907DF1">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Отступ жилых домов от красной линии улиц и проездов должен составлять не менее 5 м (кроме улиц, сохраняемых в границе исторической линии застройки). </w:t>
            </w:r>
          </w:p>
          <w:p w:rsidR="00907DF1" w:rsidRPr="00850A48" w:rsidRDefault="00907DF1" w:rsidP="00907DF1">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Максимальные и минимальные размеры земельных участков от 3000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 xml:space="preserve">. до 10000 </w:t>
            </w:r>
            <w:proofErr w:type="spellStart"/>
            <w:r w:rsidRPr="00850A48">
              <w:rPr>
                <w:rFonts w:ascii="Times New Roman" w:eastAsia="Times New Roman" w:hAnsi="Times New Roman" w:cs="Times New Roman"/>
                <w:sz w:val="20"/>
                <w:szCs w:val="20"/>
                <w:lang w:eastAsia="ru-RU"/>
              </w:rPr>
              <w:t>кв.м</w:t>
            </w:r>
            <w:proofErr w:type="spellEnd"/>
            <w:r w:rsidRPr="00850A48">
              <w:rPr>
                <w:rFonts w:ascii="Times New Roman" w:eastAsia="Times New Roman" w:hAnsi="Times New Roman" w:cs="Times New Roman"/>
                <w:sz w:val="20"/>
                <w:szCs w:val="20"/>
                <w:lang w:eastAsia="ru-RU"/>
              </w:rPr>
              <w:t>.</w:t>
            </w:r>
          </w:p>
          <w:p w:rsidR="00907DF1" w:rsidRPr="00850A48" w:rsidRDefault="00907DF1" w:rsidP="00907DF1">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6 этажей</w:t>
            </w:r>
          </w:p>
          <w:p w:rsidR="00907DF1" w:rsidRPr="00850A48" w:rsidRDefault="00907DF1" w:rsidP="00907DF1">
            <w:pPr>
              <w:spacing w:after="0" w:line="240" w:lineRule="auto"/>
              <w:ind w:firstLine="266"/>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Расстояния от здания до границы соседнего земельного участка должны быть не менее 3 метров</w:t>
            </w:r>
          </w:p>
          <w:p w:rsidR="00EC602B" w:rsidRPr="000E57CC" w:rsidRDefault="00907DF1" w:rsidP="00907DF1">
            <w:pPr>
              <w:spacing w:after="0" w:line="240" w:lineRule="auto"/>
              <w:ind w:firstLine="260"/>
              <w:jc w:val="both"/>
              <w:rPr>
                <w:rFonts w:ascii="Times New Roman" w:eastAsia="Times New Roman" w:hAnsi="Times New Roman" w:cs="Times New Roman"/>
                <w:sz w:val="20"/>
                <w:szCs w:val="20"/>
                <w:lang w:eastAsia="ru-RU"/>
              </w:rPr>
            </w:pPr>
            <w:r w:rsidRPr="00850A48">
              <w:rPr>
                <w:rFonts w:ascii="Times New Roman" w:eastAsia="Times New Roman" w:hAnsi="Times New Roman" w:cs="Times New Roman"/>
                <w:sz w:val="20"/>
                <w:szCs w:val="20"/>
                <w:lang w:eastAsia="ru-RU"/>
              </w:rPr>
              <w:t>Максимальный процент застройки - 70</w:t>
            </w:r>
          </w:p>
        </w:tc>
      </w:tr>
      <w:tr w:rsidR="00EC602B" w:rsidRPr="000E57CC" w:rsidTr="00C5626F">
        <w:trPr>
          <w:trHeight w:val="705"/>
        </w:trPr>
        <w:tc>
          <w:tcPr>
            <w:tcW w:w="4594"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907DF1">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здравоохранения;</w:t>
            </w:r>
          </w:p>
        </w:tc>
        <w:tc>
          <w:tcPr>
            <w:tcW w:w="4904" w:type="dxa"/>
            <w:tcBorders>
              <w:top w:val="single" w:sz="4" w:space="0" w:color="000000"/>
              <w:left w:val="single" w:sz="4" w:space="0" w:color="000000"/>
              <w:bottom w:val="single" w:sz="4" w:space="0" w:color="auto"/>
              <w:right w:val="single" w:sz="4" w:space="0" w:color="000000"/>
            </w:tcBorders>
            <w:hideMark/>
          </w:tcPr>
          <w:p w:rsidR="00907DF1" w:rsidRDefault="00907DF1" w:rsidP="00907D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EC602B" w:rsidRPr="000E57CC" w:rsidRDefault="00907DF1" w:rsidP="00907DF1">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570425">
        <w:trPr>
          <w:trHeight w:val="313"/>
        </w:trPr>
        <w:tc>
          <w:tcPr>
            <w:tcW w:w="4594" w:type="dxa"/>
            <w:tcBorders>
              <w:top w:val="single" w:sz="4" w:space="0" w:color="000000"/>
              <w:left w:val="single" w:sz="4" w:space="0" w:color="000000"/>
              <w:bottom w:val="single" w:sz="4" w:space="0" w:color="auto"/>
              <w:right w:val="single" w:sz="4" w:space="0" w:color="000000"/>
            </w:tcBorders>
          </w:tcPr>
          <w:p w:rsidR="00907DF1" w:rsidRPr="000E57CC" w:rsidRDefault="00907DF1" w:rsidP="00907DF1">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торговли </w:t>
            </w:r>
          </w:p>
        </w:tc>
        <w:tc>
          <w:tcPr>
            <w:tcW w:w="4904" w:type="dxa"/>
            <w:tcBorders>
              <w:top w:val="single" w:sz="4" w:space="0" w:color="000000"/>
              <w:left w:val="single" w:sz="4" w:space="0" w:color="000000"/>
              <w:bottom w:val="single" w:sz="4" w:space="0" w:color="auto"/>
              <w:right w:val="single" w:sz="4" w:space="0" w:color="000000"/>
            </w:tcBorders>
          </w:tcPr>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07DF1" w:rsidRPr="000E57CC" w:rsidRDefault="00232E57" w:rsidP="00232E5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570425">
        <w:trPr>
          <w:trHeight w:val="639"/>
        </w:trPr>
        <w:tc>
          <w:tcPr>
            <w:tcW w:w="4594" w:type="dxa"/>
            <w:tcBorders>
              <w:top w:val="single" w:sz="4" w:space="0" w:color="auto"/>
              <w:left w:val="single" w:sz="4" w:space="0" w:color="000000"/>
              <w:bottom w:val="single" w:sz="4" w:space="0" w:color="000000"/>
              <w:right w:val="single" w:sz="4" w:space="0" w:color="000000"/>
            </w:tcBorders>
          </w:tcPr>
          <w:p w:rsidR="00907DF1" w:rsidRPr="000E57CC" w:rsidRDefault="00907DF1" w:rsidP="00907DF1">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общественного питания </w:t>
            </w:r>
          </w:p>
        </w:tc>
        <w:tc>
          <w:tcPr>
            <w:tcW w:w="4904" w:type="dxa"/>
            <w:tcBorders>
              <w:top w:val="single" w:sz="4" w:space="0" w:color="auto"/>
              <w:left w:val="single" w:sz="4" w:space="0" w:color="000000"/>
              <w:bottom w:val="single" w:sz="4" w:space="0" w:color="000000"/>
              <w:right w:val="single" w:sz="4" w:space="0" w:color="000000"/>
            </w:tcBorders>
          </w:tcPr>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07DF1" w:rsidRPr="000E57CC" w:rsidRDefault="00907DF1" w:rsidP="00570425">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907DF1">
        <w:trPr>
          <w:trHeight w:val="639"/>
        </w:trPr>
        <w:tc>
          <w:tcPr>
            <w:tcW w:w="4594" w:type="dxa"/>
            <w:tcBorders>
              <w:top w:val="single" w:sz="4" w:space="0" w:color="auto"/>
              <w:left w:val="single" w:sz="4" w:space="0" w:color="000000"/>
              <w:bottom w:val="single" w:sz="4" w:space="0" w:color="000000"/>
              <w:right w:val="single" w:sz="4" w:space="0" w:color="000000"/>
            </w:tcBorders>
          </w:tcPr>
          <w:p w:rsidR="00907DF1" w:rsidRPr="000E57CC" w:rsidRDefault="00907DF1" w:rsidP="0057042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дошкольного образования (детские сады);</w:t>
            </w:r>
          </w:p>
          <w:p w:rsidR="00907DF1" w:rsidRPr="000E57CC" w:rsidRDefault="00907DF1" w:rsidP="00907DF1">
            <w:pPr>
              <w:spacing w:after="0" w:line="240" w:lineRule="auto"/>
              <w:ind w:left="176" w:hanging="142"/>
              <w:rPr>
                <w:rFonts w:ascii="Times New Roman" w:eastAsia="Times New Roman" w:hAnsi="Times New Roman" w:cs="Times New Roman"/>
                <w:sz w:val="20"/>
                <w:szCs w:val="20"/>
                <w:lang w:eastAsia="ru-RU"/>
              </w:rPr>
            </w:pPr>
          </w:p>
        </w:tc>
        <w:tc>
          <w:tcPr>
            <w:tcW w:w="4904" w:type="dxa"/>
            <w:tcBorders>
              <w:top w:val="single" w:sz="4" w:space="0" w:color="auto"/>
              <w:left w:val="single" w:sz="4" w:space="0" w:color="000000"/>
              <w:bottom w:val="single" w:sz="4" w:space="0" w:color="000000"/>
              <w:right w:val="single" w:sz="4" w:space="0" w:color="000000"/>
            </w:tcBorders>
          </w:tcPr>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907DF1" w:rsidRPr="000E57CC" w:rsidRDefault="00907DF1" w:rsidP="00570425">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907DF1">
        <w:trPr>
          <w:trHeight w:val="639"/>
        </w:trPr>
        <w:tc>
          <w:tcPr>
            <w:tcW w:w="4594" w:type="dxa"/>
            <w:tcBorders>
              <w:top w:val="single" w:sz="4" w:space="0" w:color="auto"/>
              <w:left w:val="single" w:sz="4" w:space="0" w:color="000000"/>
              <w:bottom w:val="single" w:sz="4" w:space="0" w:color="000000"/>
              <w:right w:val="single" w:sz="4" w:space="0" w:color="000000"/>
            </w:tcBorders>
          </w:tcPr>
          <w:p w:rsidR="00907DF1" w:rsidRPr="003F75E9" w:rsidRDefault="00907DF1" w:rsidP="00570425">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общеобразовательные школы;</w:t>
            </w:r>
          </w:p>
        </w:tc>
        <w:tc>
          <w:tcPr>
            <w:tcW w:w="4904" w:type="dxa"/>
            <w:tcBorders>
              <w:top w:val="single" w:sz="4" w:space="0" w:color="auto"/>
              <w:left w:val="single" w:sz="4" w:space="0" w:color="000000"/>
              <w:bottom w:val="single" w:sz="4" w:space="0" w:color="000000"/>
              <w:right w:val="single" w:sz="4" w:space="0" w:color="000000"/>
            </w:tcBorders>
          </w:tcPr>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907DF1" w:rsidRDefault="00907DF1"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907DF1" w:rsidRPr="000E57CC" w:rsidRDefault="00907DF1" w:rsidP="00907DF1">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3F75E9" w:rsidRPr="000E57CC" w:rsidTr="00C5626F">
        <w:trPr>
          <w:trHeight w:val="435"/>
        </w:trPr>
        <w:tc>
          <w:tcPr>
            <w:tcW w:w="4594" w:type="dxa"/>
            <w:tcBorders>
              <w:top w:val="single" w:sz="4" w:space="0" w:color="auto"/>
              <w:left w:val="single" w:sz="4" w:space="0" w:color="000000"/>
              <w:bottom w:val="single" w:sz="4" w:space="0" w:color="auto"/>
              <w:right w:val="single" w:sz="4" w:space="0" w:color="000000"/>
            </w:tcBorders>
          </w:tcPr>
          <w:p w:rsidR="003F75E9" w:rsidRPr="000E57CC" w:rsidRDefault="003F75E9"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образовательные учреждения высшего профессионального образования</w:t>
            </w:r>
          </w:p>
        </w:tc>
        <w:tc>
          <w:tcPr>
            <w:tcW w:w="4904" w:type="dxa"/>
            <w:tcBorders>
              <w:top w:val="single" w:sz="4" w:space="0" w:color="auto"/>
              <w:left w:val="single" w:sz="4" w:space="0" w:color="000000"/>
              <w:bottom w:val="single" w:sz="4" w:space="0" w:color="auto"/>
              <w:right w:val="single" w:sz="4" w:space="0" w:color="000000"/>
            </w:tcBorders>
          </w:tcPr>
          <w:p w:rsidR="003F75E9" w:rsidRPr="00907DF1" w:rsidRDefault="0003228E" w:rsidP="00907DF1">
            <w:pPr>
              <w:spacing w:after="0" w:line="240" w:lineRule="auto"/>
              <w:ind w:firstLine="260"/>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C5626F" w:rsidRPr="000E57CC" w:rsidTr="00C5626F">
        <w:trPr>
          <w:trHeight w:val="272"/>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учебно-производственный комбинат;</w:t>
            </w:r>
          </w:p>
        </w:tc>
        <w:tc>
          <w:tcPr>
            <w:tcW w:w="4904" w:type="dxa"/>
            <w:tcBorders>
              <w:top w:val="single" w:sz="4" w:space="0" w:color="auto"/>
              <w:left w:val="single" w:sz="4" w:space="0" w:color="000000"/>
              <w:bottom w:val="single" w:sz="4" w:space="0" w:color="auto"/>
              <w:right w:val="single" w:sz="4" w:space="0" w:color="000000"/>
            </w:tcBorders>
          </w:tcPr>
          <w:p w:rsidR="00C5626F" w:rsidRPr="00907DF1" w:rsidRDefault="00907DF1" w:rsidP="00907DF1">
            <w:pPr>
              <w:spacing w:after="0" w:line="240" w:lineRule="auto"/>
              <w:ind w:firstLine="260"/>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C5626F" w:rsidRPr="000E57CC" w:rsidTr="00C5626F">
        <w:trPr>
          <w:trHeight w:val="340"/>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дополнительного образования </w:t>
            </w:r>
          </w:p>
        </w:tc>
        <w:tc>
          <w:tcPr>
            <w:tcW w:w="4904" w:type="dxa"/>
            <w:tcBorders>
              <w:top w:val="single" w:sz="4" w:space="0" w:color="auto"/>
              <w:left w:val="single" w:sz="4" w:space="0" w:color="000000"/>
              <w:bottom w:val="single" w:sz="4" w:space="0" w:color="auto"/>
              <w:right w:val="single" w:sz="4" w:space="0" w:color="000000"/>
            </w:tcBorders>
          </w:tcPr>
          <w:p w:rsidR="00C5626F" w:rsidRPr="00907DF1" w:rsidRDefault="000E57CC" w:rsidP="00907DF1">
            <w:pPr>
              <w:spacing w:after="0" w:line="240" w:lineRule="auto"/>
              <w:ind w:firstLine="260"/>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03228E" w:rsidRPr="000E57CC" w:rsidTr="00C5626F">
        <w:trPr>
          <w:trHeight w:val="480"/>
        </w:trPr>
        <w:tc>
          <w:tcPr>
            <w:tcW w:w="4594" w:type="dxa"/>
            <w:tcBorders>
              <w:top w:val="single" w:sz="4" w:space="0" w:color="auto"/>
              <w:left w:val="single" w:sz="4" w:space="0" w:color="000000"/>
              <w:bottom w:val="single" w:sz="4" w:space="0" w:color="auto"/>
              <w:right w:val="single" w:sz="4" w:space="0" w:color="000000"/>
            </w:tcBorders>
          </w:tcPr>
          <w:p w:rsidR="0003228E" w:rsidRPr="000E57CC" w:rsidRDefault="0003228E" w:rsidP="0003228E">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(дома творчества, школы искусств, музыкальные школы и т.д.); </w:t>
            </w:r>
          </w:p>
        </w:tc>
        <w:tc>
          <w:tcPr>
            <w:tcW w:w="4904" w:type="dxa"/>
            <w:tcBorders>
              <w:top w:val="single" w:sz="4" w:space="0" w:color="auto"/>
              <w:left w:val="single" w:sz="4" w:space="0" w:color="000000"/>
              <w:bottom w:val="single" w:sz="4" w:space="0" w:color="auto"/>
              <w:right w:val="single" w:sz="4" w:space="0" w:color="000000"/>
            </w:tcBorders>
          </w:tcPr>
          <w:p w:rsidR="0003228E" w:rsidRPr="00907DF1" w:rsidRDefault="0003228E" w:rsidP="00907DF1">
            <w:pPr>
              <w:spacing w:after="0" w:line="240" w:lineRule="auto"/>
              <w:ind w:firstLine="260"/>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03228E" w:rsidRPr="000E57CC" w:rsidTr="00C5626F">
        <w:trPr>
          <w:trHeight w:val="435"/>
        </w:trPr>
        <w:tc>
          <w:tcPr>
            <w:tcW w:w="4594" w:type="dxa"/>
            <w:tcBorders>
              <w:top w:val="single" w:sz="4" w:space="0" w:color="auto"/>
              <w:left w:val="single" w:sz="4" w:space="0" w:color="000000"/>
              <w:bottom w:val="single" w:sz="4" w:space="0" w:color="auto"/>
              <w:right w:val="single" w:sz="4" w:space="0" w:color="000000"/>
            </w:tcBorders>
          </w:tcPr>
          <w:p w:rsidR="0003228E" w:rsidRPr="000E57CC" w:rsidRDefault="0003228E" w:rsidP="0003228E">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подростково-молодежные клубы по месту жительства;</w:t>
            </w:r>
          </w:p>
        </w:tc>
        <w:tc>
          <w:tcPr>
            <w:tcW w:w="4904" w:type="dxa"/>
            <w:tcBorders>
              <w:top w:val="single" w:sz="4" w:space="0" w:color="auto"/>
              <w:left w:val="single" w:sz="4" w:space="0" w:color="000000"/>
              <w:bottom w:val="single" w:sz="4" w:space="0" w:color="auto"/>
              <w:right w:val="single" w:sz="4" w:space="0" w:color="000000"/>
            </w:tcBorders>
          </w:tcPr>
          <w:p w:rsidR="0003228E" w:rsidRPr="00907DF1" w:rsidRDefault="0003228E" w:rsidP="00907DF1">
            <w:pPr>
              <w:spacing w:after="0" w:line="240" w:lineRule="auto"/>
              <w:ind w:firstLine="260"/>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C5626F" w:rsidRPr="000E57CC" w:rsidTr="00C5626F">
        <w:trPr>
          <w:trHeight w:val="225"/>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физкультурно-оздоровительные клубы;</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225"/>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детско-юношеские спортивные школы;</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Высота зданий не должна превышать 3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210"/>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библиотеки;</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15</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2</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285"/>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учреждения культуры клубного типа;</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210"/>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музеи;</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570425" w:rsidRPr="000E57CC" w:rsidTr="00C5626F">
        <w:trPr>
          <w:trHeight w:val="240"/>
        </w:trPr>
        <w:tc>
          <w:tcPr>
            <w:tcW w:w="4594" w:type="dxa"/>
            <w:tcBorders>
              <w:top w:val="single" w:sz="4" w:space="0" w:color="auto"/>
              <w:left w:val="single" w:sz="4" w:space="0" w:color="000000"/>
              <w:bottom w:val="single" w:sz="4" w:space="0" w:color="auto"/>
              <w:right w:val="single" w:sz="4" w:space="0" w:color="000000"/>
            </w:tcBorders>
          </w:tcPr>
          <w:p w:rsidR="00570425" w:rsidRPr="000E57CC" w:rsidRDefault="00570425" w:rsidP="00570425">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банковские учреждения;</w:t>
            </w:r>
          </w:p>
        </w:tc>
        <w:tc>
          <w:tcPr>
            <w:tcW w:w="4904" w:type="dxa"/>
            <w:tcBorders>
              <w:top w:val="single" w:sz="4" w:space="0" w:color="auto"/>
              <w:left w:val="single" w:sz="4" w:space="0" w:color="000000"/>
              <w:bottom w:val="single" w:sz="4" w:space="0" w:color="auto"/>
              <w:right w:val="single" w:sz="4" w:space="0" w:color="000000"/>
            </w:tcBorders>
          </w:tcPr>
          <w:p w:rsidR="00570425" w:rsidRPr="00570425"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6745F0">
              <w:rPr>
                <w:rFonts w:ascii="Times New Roman" w:eastAsia="Times New Roman" w:hAnsi="Times New Roman" w:cs="Times New Roman"/>
                <w:sz w:val="20"/>
                <w:szCs w:val="20"/>
                <w:lang w:eastAsia="ru-RU"/>
              </w:rPr>
              <w:t>Не подлежат установлению</w:t>
            </w:r>
          </w:p>
        </w:tc>
      </w:tr>
      <w:tr w:rsidR="00570425" w:rsidRPr="000E57CC" w:rsidTr="00C5626F">
        <w:trPr>
          <w:trHeight w:val="270"/>
        </w:trPr>
        <w:tc>
          <w:tcPr>
            <w:tcW w:w="4594" w:type="dxa"/>
            <w:tcBorders>
              <w:top w:val="single" w:sz="4" w:space="0" w:color="auto"/>
              <w:left w:val="single" w:sz="4" w:space="0" w:color="000000"/>
              <w:bottom w:val="single" w:sz="4" w:space="0" w:color="auto"/>
              <w:right w:val="single" w:sz="4" w:space="0" w:color="000000"/>
            </w:tcBorders>
          </w:tcPr>
          <w:p w:rsidR="00570425" w:rsidRPr="000E57CC" w:rsidRDefault="00570425" w:rsidP="00570425">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нотариальные конторы;</w:t>
            </w:r>
          </w:p>
        </w:tc>
        <w:tc>
          <w:tcPr>
            <w:tcW w:w="4904" w:type="dxa"/>
            <w:tcBorders>
              <w:top w:val="single" w:sz="4" w:space="0" w:color="auto"/>
              <w:left w:val="single" w:sz="4" w:space="0" w:color="000000"/>
              <w:bottom w:val="single" w:sz="4" w:space="0" w:color="auto"/>
              <w:right w:val="single" w:sz="4" w:space="0" w:color="000000"/>
            </w:tcBorders>
          </w:tcPr>
          <w:p w:rsidR="00570425" w:rsidRPr="00570425"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6745F0">
              <w:rPr>
                <w:rFonts w:ascii="Times New Roman" w:eastAsia="Times New Roman" w:hAnsi="Times New Roman" w:cs="Times New Roman"/>
                <w:sz w:val="20"/>
                <w:szCs w:val="20"/>
                <w:lang w:eastAsia="ru-RU"/>
              </w:rPr>
              <w:t>Не подлежат установлению</w:t>
            </w:r>
          </w:p>
        </w:tc>
      </w:tr>
      <w:tr w:rsidR="00570425" w:rsidRPr="000E57CC" w:rsidTr="00C5626F">
        <w:trPr>
          <w:trHeight w:val="225"/>
        </w:trPr>
        <w:tc>
          <w:tcPr>
            <w:tcW w:w="4594" w:type="dxa"/>
            <w:tcBorders>
              <w:top w:val="single" w:sz="4" w:space="0" w:color="auto"/>
              <w:left w:val="single" w:sz="4" w:space="0" w:color="000000"/>
              <w:bottom w:val="single" w:sz="4" w:space="0" w:color="auto"/>
              <w:right w:val="single" w:sz="4" w:space="0" w:color="000000"/>
            </w:tcBorders>
          </w:tcPr>
          <w:p w:rsidR="00570425" w:rsidRPr="000E57CC" w:rsidRDefault="00570425" w:rsidP="00570425">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единые расчётные центры;</w:t>
            </w:r>
          </w:p>
        </w:tc>
        <w:tc>
          <w:tcPr>
            <w:tcW w:w="4904" w:type="dxa"/>
            <w:tcBorders>
              <w:top w:val="single" w:sz="4" w:space="0" w:color="auto"/>
              <w:left w:val="single" w:sz="4" w:space="0" w:color="000000"/>
              <w:bottom w:val="single" w:sz="4" w:space="0" w:color="auto"/>
              <w:right w:val="single" w:sz="4" w:space="0" w:color="000000"/>
            </w:tcBorders>
          </w:tcPr>
          <w:p w:rsidR="00570425" w:rsidRPr="00570425"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6745F0">
              <w:rPr>
                <w:rFonts w:ascii="Times New Roman" w:eastAsia="Times New Roman" w:hAnsi="Times New Roman" w:cs="Times New Roman"/>
                <w:sz w:val="20"/>
                <w:szCs w:val="20"/>
                <w:lang w:eastAsia="ru-RU"/>
              </w:rPr>
              <w:t>Не подлежат установлению</w:t>
            </w:r>
          </w:p>
        </w:tc>
      </w:tr>
      <w:tr w:rsidR="00C5626F" w:rsidRPr="000E57CC" w:rsidTr="00C5626F">
        <w:trPr>
          <w:trHeight w:val="195"/>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гостиницы;</w:t>
            </w:r>
          </w:p>
        </w:tc>
        <w:tc>
          <w:tcPr>
            <w:tcW w:w="4904" w:type="dxa"/>
            <w:tcBorders>
              <w:top w:val="single" w:sz="4" w:space="0" w:color="auto"/>
              <w:left w:val="single" w:sz="4" w:space="0" w:color="000000"/>
              <w:bottom w:val="single" w:sz="4" w:space="0" w:color="auto"/>
              <w:right w:val="single" w:sz="4" w:space="0" w:color="000000"/>
            </w:tcBorders>
          </w:tcPr>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sidR="000A3E51">
              <w:rPr>
                <w:rFonts w:ascii="Times New Roman" w:eastAsia="Times New Roman" w:hAnsi="Times New Roman" w:cs="Times New Roman"/>
                <w:sz w:val="20"/>
                <w:szCs w:val="20"/>
                <w:lang w:eastAsia="ru-RU"/>
              </w:rPr>
              <w:t xml:space="preserve"> от 1375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C5626F">
        <w:trPr>
          <w:trHeight w:val="180"/>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отделения связи; </w:t>
            </w:r>
          </w:p>
        </w:tc>
        <w:tc>
          <w:tcPr>
            <w:tcW w:w="4904" w:type="dxa"/>
            <w:tcBorders>
              <w:top w:val="single" w:sz="4" w:space="0" w:color="auto"/>
              <w:left w:val="single" w:sz="4" w:space="0" w:color="000000"/>
              <w:bottom w:val="single" w:sz="4" w:space="0" w:color="auto"/>
              <w:right w:val="single" w:sz="4" w:space="0" w:color="000000"/>
            </w:tcBorders>
          </w:tcPr>
          <w:p w:rsidR="00C5626F" w:rsidRPr="000E57CC" w:rsidRDefault="00570425" w:rsidP="00EC602B">
            <w:pPr>
              <w:spacing w:after="0" w:line="240" w:lineRule="auto"/>
              <w:ind w:firstLine="260"/>
              <w:jc w:val="both"/>
              <w:rPr>
                <w:rFonts w:ascii="Times New Roman" w:eastAsia="Times New Roman" w:hAnsi="Times New Roman" w:cs="Times New Roman"/>
                <w:sz w:val="20"/>
                <w:szCs w:val="20"/>
                <w:lang w:eastAsia="ru-RU"/>
              </w:rPr>
            </w:pPr>
            <w:r w:rsidRPr="00907DF1">
              <w:rPr>
                <w:rFonts w:ascii="Times New Roman" w:eastAsia="Times New Roman" w:hAnsi="Times New Roman" w:cs="Times New Roman"/>
                <w:sz w:val="20"/>
                <w:szCs w:val="20"/>
                <w:lang w:eastAsia="ru-RU"/>
              </w:rPr>
              <w:t>Не подлежат установлению</w:t>
            </w:r>
          </w:p>
        </w:tc>
      </w:tr>
      <w:tr w:rsidR="00C5626F" w:rsidRPr="000E57CC" w:rsidTr="00C5626F">
        <w:trPr>
          <w:trHeight w:val="365"/>
        </w:trPr>
        <w:tc>
          <w:tcPr>
            <w:tcW w:w="4594" w:type="dxa"/>
            <w:tcBorders>
              <w:top w:val="single" w:sz="4" w:space="0" w:color="auto"/>
              <w:left w:val="single" w:sz="4" w:space="0" w:color="000000"/>
              <w:bottom w:val="single" w:sz="4" w:space="0" w:color="000000"/>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по оказанию бытовых услуг</w:t>
            </w:r>
          </w:p>
        </w:tc>
        <w:tc>
          <w:tcPr>
            <w:tcW w:w="4904" w:type="dxa"/>
            <w:tcBorders>
              <w:top w:val="single" w:sz="4" w:space="0" w:color="auto"/>
              <w:left w:val="single" w:sz="4" w:space="0" w:color="000000"/>
              <w:bottom w:val="single" w:sz="4" w:space="0" w:color="000000"/>
              <w:right w:val="single" w:sz="4" w:space="0" w:color="000000"/>
            </w:tcBorders>
          </w:tcPr>
          <w:p w:rsidR="00570425" w:rsidRDefault="00570425" w:rsidP="005704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детские игровые площадки;</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отдыха;</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выгула собак;</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хозяйственные площадки;</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индивидуальные овощехранилища, погреба, сараи, гаражи;</w:t>
            </w:r>
          </w:p>
          <w:p w:rsidR="00EC602B" w:rsidRPr="000E57CC" w:rsidRDefault="00EC602B" w:rsidP="00EC602B">
            <w:pPr>
              <w:numPr>
                <w:ilvl w:val="0"/>
                <w:numId w:val="14"/>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многоквартирном жилом доме</w:t>
            </w:r>
          </w:p>
        </w:tc>
        <w:tc>
          <w:tcPr>
            <w:tcW w:w="4904" w:type="dxa"/>
            <w:tcBorders>
              <w:top w:val="single" w:sz="4" w:space="0" w:color="000000"/>
              <w:left w:val="single" w:sz="4" w:space="0" w:color="000000"/>
              <w:bottom w:val="single" w:sz="4" w:space="0" w:color="000000"/>
              <w:right w:val="single" w:sz="4" w:space="0" w:color="000000"/>
            </w:tcBorders>
          </w:tcPr>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Расстояние от хозяйственных построек до красных линий улиц и проездов должно быть не менее 5 м. </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rsidR="00EC602B" w:rsidRPr="000E57CC" w:rsidRDefault="00EC602B" w:rsidP="00EC602B">
            <w:pPr>
              <w:spacing w:after="0" w:line="240" w:lineRule="auto"/>
              <w:ind w:firstLine="266"/>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Расстояние до окон жилых и общественных зданий от:</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детских игровых площадок – 12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 площадок для отдыха взрослых – 10 м; </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площадок для выгула собак – 40 м;</w:t>
            </w:r>
          </w:p>
          <w:p w:rsidR="00EC602B" w:rsidRPr="000E57CC" w:rsidRDefault="00EC602B" w:rsidP="00EC602B">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открытых спортивных площадок – 10-40м.</w:t>
            </w:r>
          </w:p>
        </w:tc>
      </w:tr>
      <w:tr w:rsidR="00C5626F"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tcPr>
          <w:p w:rsidR="00C5626F" w:rsidRPr="000E57CC" w:rsidRDefault="00C5626F" w:rsidP="00C5626F">
            <w:pPr>
              <w:rPr>
                <w:rFonts w:ascii="Times New Roman" w:hAnsi="Times New Roman" w:cs="Times New Roman"/>
              </w:rPr>
            </w:pPr>
            <w:r w:rsidRPr="00907DF1">
              <w:rPr>
                <w:rFonts w:ascii="Times New Roman" w:eastAsia="Times New Roman" w:hAnsi="Times New Roman" w:cs="Times New Roman"/>
                <w:sz w:val="20"/>
                <w:szCs w:val="20"/>
                <w:lang w:eastAsia="ru-RU"/>
              </w:rPr>
              <w:t>Не подлежат установлению</w:t>
            </w:r>
          </w:p>
        </w:tc>
      </w:tr>
      <w:tr w:rsidR="00C5626F" w:rsidRPr="000E57CC" w:rsidTr="00EC602B">
        <w:tc>
          <w:tcPr>
            <w:tcW w:w="4594" w:type="dxa"/>
            <w:tcBorders>
              <w:top w:val="single" w:sz="4" w:space="0" w:color="000000"/>
              <w:left w:val="single" w:sz="4" w:space="0" w:color="000000"/>
              <w:bottom w:val="single" w:sz="4" w:space="0" w:color="000000"/>
              <w:right w:val="single" w:sz="4" w:space="0" w:color="000000"/>
            </w:tcBorders>
            <w:hideMark/>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tcPr>
          <w:p w:rsidR="00C5626F" w:rsidRPr="000E57CC" w:rsidRDefault="00C5626F" w:rsidP="00C5626F">
            <w:pPr>
              <w:rPr>
                <w:rFonts w:ascii="Times New Roman" w:hAnsi="Times New Roman" w:cs="Times New Roman"/>
              </w:rPr>
            </w:pPr>
            <w:r w:rsidRPr="00907DF1">
              <w:rPr>
                <w:rFonts w:ascii="Times New Roman" w:eastAsia="Times New Roman" w:hAnsi="Times New Roman" w:cs="Times New Roman"/>
                <w:sz w:val="20"/>
                <w:szCs w:val="20"/>
                <w:lang w:eastAsia="ru-RU"/>
              </w:rPr>
              <w:t>Не подлежат установлению</w:t>
            </w:r>
          </w:p>
        </w:tc>
      </w:tr>
      <w:tr w:rsidR="00EC602B" w:rsidRPr="000E57CC" w:rsidTr="00EC602B">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07DF1" w:rsidRPr="000E57CC" w:rsidTr="00C5626F">
        <w:trPr>
          <w:trHeight w:val="225"/>
        </w:trPr>
        <w:tc>
          <w:tcPr>
            <w:tcW w:w="4594" w:type="dxa"/>
            <w:tcBorders>
              <w:top w:val="single" w:sz="4" w:space="0" w:color="000000"/>
              <w:left w:val="single" w:sz="4" w:space="0" w:color="000000"/>
              <w:bottom w:val="single" w:sz="4" w:space="0" w:color="auto"/>
              <w:right w:val="single" w:sz="4" w:space="0" w:color="000000"/>
            </w:tcBorders>
            <w:hideMark/>
          </w:tcPr>
          <w:p w:rsidR="00907DF1" w:rsidRPr="000E57CC" w:rsidRDefault="00907DF1" w:rsidP="00907DF1">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бани; </w:t>
            </w:r>
          </w:p>
        </w:tc>
        <w:tc>
          <w:tcPr>
            <w:tcW w:w="4904" w:type="dxa"/>
            <w:tcBorders>
              <w:top w:val="single" w:sz="4" w:space="0" w:color="000000"/>
              <w:left w:val="single" w:sz="4" w:space="0" w:color="000000"/>
              <w:bottom w:val="single" w:sz="4" w:space="0" w:color="auto"/>
              <w:right w:val="single" w:sz="4" w:space="0" w:color="000000"/>
            </w:tcBorders>
          </w:tcPr>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4000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07DF1" w:rsidRPr="000E57CC" w:rsidRDefault="00907DF1" w:rsidP="00907DF1">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232E57">
        <w:trPr>
          <w:trHeight w:val="1210"/>
        </w:trPr>
        <w:tc>
          <w:tcPr>
            <w:tcW w:w="4594"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прачечные; </w:t>
            </w:r>
          </w:p>
        </w:tc>
        <w:tc>
          <w:tcPr>
            <w:tcW w:w="4904" w:type="dxa"/>
            <w:tcBorders>
              <w:top w:val="single" w:sz="4" w:space="0" w:color="auto"/>
              <w:left w:val="single" w:sz="4" w:space="0" w:color="000000"/>
              <w:bottom w:val="single" w:sz="4" w:space="0" w:color="auto"/>
              <w:right w:val="single" w:sz="4" w:space="0" w:color="000000"/>
            </w:tcBorders>
          </w:tcPr>
          <w:p w:rsidR="00493E00" w:rsidRDefault="00493E00" w:rsidP="00493E00">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493E00" w:rsidRDefault="00493E00" w:rsidP="00493E00">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493E00" w:rsidRDefault="00493E00" w:rsidP="00493E00">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493E00" w:rsidP="00493E00">
            <w:pPr>
              <w:spacing w:after="0" w:line="240" w:lineRule="auto"/>
              <w:ind w:firstLine="266"/>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C5626F">
        <w:trPr>
          <w:trHeight w:val="435"/>
        </w:trPr>
        <w:tc>
          <w:tcPr>
            <w:tcW w:w="4594" w:type="dxa"/>
            <w:tcBorders>
              <w:top w:val="single" w:sz="4" w:space="0" w:color="auto"/>
              <w:left w:val="single" w:sz="4" w:space="0" w:color="000000"/>
              <w:bottom w:val="single" w:sz="4" w:space="0" w:color="auto"/>
              <w:right w:val="single" w:sz="4" w:space="0" w:color="000000"/>
            </w:tcBorders>
          </w:tcPr>
          <w:p w:rsidR="00907DF1" w:rsidRPr="000E57CC" w:rsidRDefault="00907DF1" w:rsidP="00907DF1">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предприятия по предоставлению ритуальных услуг; </w:t>
            </w:r>
          </w:p>
        </w:tc>
        <w:tc>
          <w:tcPr>
            <w:tcW w:w="4904" w:type="dxa"/>
            <w:tcBorders>
              <w:top w:val="single" w:sz="4" w:space="0" w:color="auto"/>
              <w:left w:val="single" w:sz="4" w:space="0" w:color="000000"/>
              <w:bottom w:val="single" w:sz="4" w:space="0" w:color="auto"/>
              <w:right w:val="single" w:sz="4" w:space="0" w:color="000000"/>
            </w:tcBorders>
          </w:tcPr>
          <w:p w:rsidR="00907DF1" w:rsidRDefault="00907DF1" w:rsidP="00907DF1">
            <w:r w:rsidRPr="00634A44">
              <w:rPr>
                <w:rFonts w:ascii="Times New Roman" w:eastAsia="Times New Roman" w:hAnsi="Times New Roman" w:cs="Times New Roman"/>
                <w:sz w:val="20"/>
                <w:szCs w:val="20"/>
                <w:lang w:eastAsia="ru-RU"/>
              </w:rPr>
              <w:t>Не подлежат установлению</w:t>
            </w:r>
          </w:p>
        </w:tc>
      </w:tr>
      <w:tr w:rsidR="00907DF1" w:rsidRPr="000E57CC" w:rsidTr="00C5626F">
        <w:trPr>
          <w:trHeight w:val="276"/>
        </w:trPr>
        <w:tc>
          <w:tcPr>
            <w:tcW w:w="4594" w:type="dxa"/>
            <w:tcBorders>
              <w:top w:val="single" w:sz="4" w:space="0" w:color="auto"/>
              <w:left w:val="single" w:sz="4" w:space="0" w:color="000000"/>
              <w:bottom w:val="single" w:sz="4" w:space="0" w:color="000000"/>
              <w:right w:val="single" w:sz="4" w:space="0" w:color="000000"/>
            </w:tcBorders>
          </w:tcPr>
          <w:p w:rsidR="00907DF1" w:rsidRPr="000E57CC" w:rsidRDefault="00907DF1" w:rsidP="00907DF1">
            <w:pPr>
              <w:numPr>
                <w:ilvl w:val="0"/>
                <w:numId w:val="13"/>
              </w:numPr>
              <w:spacing w:after="0" w:line="240" w:lineRule="auto"/>
              <w:ind w:left="176" w:hanging="141"/>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оздоровительные центры</w:t>
            </w:r>
          </w:p>
        </w:tc>
        <w:tc>
          <w:tcPr>
            <w:tcW w:w="4904" w:type="dxa"/>
            <w:tcBorders>
              <w:top w:val="single" w:sz="4" w:space="0" w:color="auto"/>
              <w:left w:val="single" w:sz="4" w:space="0" w:color="000000"/>
              <w:bottom w:val="single" w:sz="4" w:space="0" w:color="000000"/>
              <w:right w:val="single" w:sz="4" w:space="0" w:color="000000"/>
            </w:tcBorders>
          </w:tcPr>
          <w:p w:rsidR="00907DF1" w:rsidRDefault="00907DF1" w:rsidP="00907DF1">
            <w:r w:rsidRPr="00634A44">
              <w:rPr>
                <w:rFonts w:ascii="Times New Roman" w:eastAsia="Times New Roman" w:hAnsi="Times New Roman" w:cs="Times New Roman"/>
                <w:sz w:val="20"/>
                <w:szCs w:val="20"/>
                <w:lang w:eastAsia="ru-RU"/>
              </w:rPr>
              <w:t>Не подлежат установлению</w:t>
            </w:r>
          </w:p>
        </w:tc>
      </w:tr>
      <w:tr w:rsidR="00907DF1" w:rsidRPr="000E57CC" w:rsidTr="00C5626F">
        <w:trPr>
          <w:trHeight w:val="420"/>
        </w:trPr>
        <w:tc>
          <w:tcPr>
            <w:tcW w:w="4594" w:type="dxa"/>
            <w:tcBorders>
              <w:top w:val="single" w:sz="4" w:space="0" w:color="000000"/>
              <w:left w:val="single" w:sz="4" w:space="0" w:color="000000"/>
              <w:bottom w:val="single" w:sz="4" w:space="0" w:color="auto"/>
              <w:right w:val="single" w:sz="4" w:space="0" w:color="000000"/>
            </w:tcBorders>
            <w:hideMark/>
          </w:tcPr>
          <w:p w:rsidR="00907DF1" w:rsidRPr="000E57CC" w:rsidRDefault="00907DF1" w:rsidP="00907DF1">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tc>
        <w:tc>
          <w:tcPr>
            <w:tcW w:w="4904" w:type="dxa"/>
            <w:tcBorders>
              <w:top w:val="single" w:sz="4" w:space="0" w:color="000000"/>
              <w:left w:val="single" w:sz="4" w:space="0" w:color="000000"/>
              <w:bottom w:val="single" w:sz="4" w:space="0" w:color="auto"/>
              <w:right w:val="single" w:sz="4" w:space="0" w:color="000000"/>
            </w:tcBorders>
          </w:tcPr>
          <w:p w:rsidR="00907DF1" w:rsidRDefault="00907DF1" w:rsidP="00907DF1">
            <w:r w:rsidRPr="000D65CF">
              <w:rPr>
                <w:rFonts w:ascii="Times New Roman" w:eastAsia="Times New Roman" w:hAnsi="Times New Roman" w:cs="Times New Roman"/>
                <w:sz w:val="20"/>
                <w:szCs w:val="20"/>
                <w:lang w:eastAsia="ru-RU"/>
              </w:rPr>
              <w:t>Не подлежат установлению</w:t>
            </w:r>
          </w:p>
        </w:tc>
      </w:tr>
      <w:tr w:rsidR="00907DF1" w:rsidRPr="000E57CC" w:rsidTr="00C5626F">
        <w:trPr>
          <w:trHeight w:val="315"/>
        </w:trPr>
        <w:tc>
          <w:tcPr>
            <w:tcW w:w="4594" w:type="dxa"/>
            <w:tcBorders>
              <w:top w:val="single" w:sz="4" w:space="0" w:color="auto"/>
              <w:left w:val="single" w:sz="4" w:space="0" w:color="000000"/>
              <w:bottom w:val="single" w:sz="4" w:space="0" w:color="000000"/>
              <w:right w:val="single" w:sz="4" w:space="0" w:color="000000"/>
            </w:tcBorders>
          </w:tcPr>
          <w:p w:rsidR="00907DF1" w:rsidRPr="000E57CC" w:rsidRDefault="00907DF1" w:rsidP="00907DF1">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04" w:type="dxa"/>
            <w:tcBorders>
              <w:top w:val="single" w:sz="4" w:space="0" w:color="auto"/>
              <w:left w:val="single" w:sz="4" w:space="0" w:color="000000"/>
              <w:bottom w:val="single" w:sz="4" w:space="0" w:color="000000"/>
              <w:right w:val="single" w:sz="4" w:space="0" w:color="000000"/>
            </w:tcBorders>
          </w:tcPr>
          <w:p w:rsidR="00907DF1" w:rsidRDefault="00907DF1" w:rsidP="00907DF1">
            <w:r w:rsidRPr="000D65CF">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sz w:val="24"/>
          <w:szCs w:val="24"/>
        </w:rPr>
      </w:pPr>
      <w:bookmarkStart w:id="0" w:name="_Toc73513041"/>
      <w:bookmarkStart w:id="1" w:name="_Toc163034998"/>
      <w:bookmarkStart w:id="2" w:name="_Toc291162185"/>
      <w:bookmarkEnd w:id="0"/>
      <w:r w:rsidRPr="000E57CC">
        <w:rPr>
          <w:rFonts w:ascii="Times New Roman" w:eastAsia="Calibri" w:hAnsi="Times New Roman" w:cs="Times New Roman"/>
          <w:bCs/>
          <w:sz w:val="24"/>
          <w:szCs w:val="24"/>
        </w:rPr>
        <w:t xml:space="preserve">3. </w:t>
      </w:r>
      <w:r w:rsidRPr="000E57CC">
        <w:rPr>
          <w:rFonts w:ascii="Times New Roman" w:eastAsia="Calibri" w:hAnsi="Times New Roman" w:cs="Times New Roman"/>
          <w:sz w:val="24"/>
          <w:szCs w:val="24"/>
        </w:rPr>
        <w:t>Градостроительные регламенты, устанавливаемые в зоне размещения объектов общественно-делового назначения (комплексная) (ОД-1):</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908"/>
      </w:tblGrid>
      <w:tr w:rsidR="00EC602B" w:rsidRPr="000E57CC" w:rsidTr="00907DF1">
        <w:trPr>
          <w:tblHeader/>
        </w:trPr>
        <w:tc>
          <w:tcPr>
            <w:tcW w:w="4590"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bookmarkStart w:id="3" w:name="od1"/>
            <w:bookmarkEnd w:id="3"/>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08"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907DF1">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907DF1">
        <w:trPr>
          <w:trHeight w:val="989"/>
        </w:trPr>
        <w:tc>
          <w:tcPr>
            <w:tcW w:w="4590"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торговли;</w:t>
            </w:r>
          </w:p>
          <w:p w:rsidR="00C5626F" w:rsidRPr="000E57CC" w:rsidRDefault="00C5626F" w:rsidP="00C5626F">
            <w:pPr>
              <w:spacing w:after="0" w:line="240" w:lineRule="auto"/>
              <w:rPr>
                <w:rFonts w:ascii="Times New Roman" w:eastAsia="Times New Roman" w:hAnsi="Times New Roman" w:cs="Times New Roman"/>
                <w:sz w:val="20"/>
                <w:szCs w:val="20"/>
                <w:lang w:eastAsia="ru-RU"/>
              </w:rPr>
            </w:pPr>
          </w:p>
          <w:p w:rsidR="00C5626F" w:rsidRPr="000E57CC" w:rsidRDefault="00C5626F" w:rsidP="00C5626F">
            <w:pPr>
              <w:spacing w:after="0" w:line="240" w:lineRule="auto"/>
              <w:rPr>
                <w:rFonts w:ascii="Times New Roman" w:eastAsia="Times New Roman" w:hAnsi="Times New Roman" w:cs="Times New Roman"/>
                <w:sz w:val="20"/>
                <w:szCs w:val="20"/>
                <w:lang w:eastAsia="ru-RU"/>
              </w:rPr>
            </w:pPr>
          </w:p>
          <w:p w:rsidR="00EC602B" w:rsidRPr="000E57CC" w:rsidRDefault="00EC602B" w:rsidP="00493E00">
            <w:pPr>
              <w:spacing w:after="0" w:line="240" w:lineRule="auto"/>
              <w:rPr>
                <w:rFonts w:ascii="Times New Roman" w:eastAsia="Times New Roman" w:hAnsi="Times New Roman" w:cs="Times New Roman"/>
                <w:sz w:val="20"/>
                <w:szCs w:val="20"/>
                <w:lang w:eastAsia="ru-RU"/>
              </w:rPr>
            </w:pPr>
          </w:p>
        </w:tc>
        <w:tc>
          <w:tcPr>
            <w:tcW w:w="4908" w:type="dxa"/>
            <w:tcBorders>
              <w:top w:val="single" w:sz="4" w:space="0" w:color="000000"/>
              <w:left w:val="single" w:sz="4" w:space="0" w:color="000000"/>
              <w:bottom w:val="single" w:sz="4" w:space="0" w:color="auto"/>
              <w:right w:val="single" w:sz="4" w:space="0" w:color="000000"/>
            </w:tcBorders>
            <w:hideMark/>
          </w:tcPr>
          <w:p w:rsidR="00EC602B" w:rsidRDefault="00EC602B" w:rsidP="00EC602B">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32E57"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907"/>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C5626F">
            <w:pPr>
              <w:spacing w:after="0" w:line="240" w:lineRule="auto"/>
              <w:rPr>
                <w:rFonts w:ascii="Times New Roman" w:eastAsia="Times New Roman" w:hAnsi="Times New Roman" w:cs="Times New Roman"/>
                <w:sz w:val="20"/>
                <w:szCs w:val="20"/>
                <w:lang w:eastAsia="ru-RU"/>
              </w:rPr>
            </w:pPr>
          </w:p>
          <w:p w:rsidR="00C5626F" w:rsidRPr="000E57CC" w:rsidRDefault="00C5626F" w:rsidP="0003228E">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предприятия общественного питания </w:t>
            </w:r>
          </w:p>
        </w:tc>
        <w:tc>
          <w:tcPr>
            <w:tcW w:w="4908" w:type="dxa"/>
            <w:tcBorders>
              <w:top w:val="single" w:sz="4" w:space="0" w:color="auto"/>
              <w:left w:val="single" w:sz="4" w:space="0" w:color="000000"/>
              <w:bottom w:val="single" w:sz="4" w:space="0" w:color="auto"/>
              <w:right w:val="single" w:sz="4" w:space="0" w:color="000000"/>
            </w:tcBorders>
          </w:tcPr>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9306CA" w:rsidP="009306CA">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BB540B" w:rsidRPr="000E57CC" w:rsidTr="00BB540B">
        <w:trPr>
          <w:trHeight w:val="907"/>
        </w:trPr>
        <w:tc>
          <w:tcPr>
            <w:tcW w:w="4590" w:type="dxa"/>
            <w:tcBorders>
              <w:top w:val="single" w:sz="4" w:space="0" w:color="auto"/>
              <w:left w:val="single" w:sz="4" w:space="0" w:color="000000"/>
              <w:bottom w:val="single" w:sz="4" w:space="0" w:color="auto"/>
              <w:right w:val="single" w:sz="4" w:space="0" w:color="000000"/>
            </w:tcBorders>
          </w:tcPr>
          <w:p w:rsidR="00BB540B" w:rsidRPr="000E57CC" w:rsidRDefault="00BB540B" w:rsidP="00BB540B">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дошкольного образования (детские сады);</w:t>
            </w:r>
          </w:p>
          <w:p w:rsidR="00BB540B" w:rsidRPr="000E57CC" w:rsidRDefault="00BB540B" w:rsidP="00BB540B">
            <w:pPr>
              <w:spacing w:after="0" w:line="240" w:lineRule="auto"/>
              <w:rPr>
                <w:rFonts w:ascii="Times New Roman" w:eastAsia="Times New Roman" w:hAnsi="Times New Roman" w:cs="Times New Roman"/>
                <w:sz w:val="20"/>
                <w:szCs w:val="20"/>
                <w:lang w:eastAsia="ru-RU"/>
              </w:rPr>
            </w:pP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BB540B" w:rsidRPr="000E57CC" w:rsidRDefault="00BB540B" w:rsidP="00640DF1">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BB540B" w:rsidRPr="000E57CC" w:rsidTr="00BB540B">
        <w:trPr>
          <w:trHeight w:val="907"/>
        </w:trPr>
        <w:tc>
          <w:tcPr>
            <w:tcW w:w="4590" w:type="dxa"/>
            <w:tcBorders>
              <w:top w:val="single" w:sz="4" w:space="0" w:color="auto"/>
              <w:left w:val="single" w:sz="4" w:space="0" w:color="000000"/>
              <w:bottom w:val="single" w:sz="4" w:space="0" w:color="auto"/>
              <w:right w:val="single" w:sz="4" w:space="0" w:color="000000"/>
            </w:tcBorders>
          </w:tcPr>
          <w:p w:rsidR="00BB540B" w:rsidRPr="003F75E9" w:rsidRDefault="00BB540B" w:rsidP="00BB540B">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общеобразовательные школы;</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BB540B" w:rsidRPr="000E57CC" w:rsidRDefault="00BB540B" w:rsidP="00640DF1">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3F75E9" w:rsidRPr="000E57CC" w:rsidTr="00907DF1">
        <w:trPr>
          <w:trHeight w:val="420"/>
        </w:trPr>
        <w:tc>
          <w:tcPr>
            <w:tcW w:w="4590" w:type="dxa"/>
            <w:tcBorders>
              <w:top w:val="single" w:sz="4" w:space="0" w:color="auto"/>
              <w:left w:val="single" w:sz="4" w:space="0" w:color="000000"/>
              <w:bottom w:val="single" w:sz="4" w:space="0" w:color="auto"/>
              <w:right w:val="single" w:sz="4" w:space="0" w:color="000000"/>
            </w:tcBorders>
          </w:tcPr>
          <w:p w:rsidR="003F75E9" w:rsidRPr="000E57CC" w:rsidRDefault="003F75E9"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учреждения среднего профессионального образования; </w:t>
            </w:r>
          </w:p>
        </w:tc>
        <w:tc>
          <w:tcPr>
            <w:tcW w:w="4908" w:type="dxa"/>
            <w:tcBorders>
              <w:top w:val="single" w:sz="4" w:space="0" w:color="auto"/>
              <w:left w:val="single" w:sz="4" w:space="0" w:color="000000"/>
              <w:bottom w:val="single" w:sz="4" w:space="0" w:color="auto"/>
              <w:right w:val="single" w:sz="4" w:space="0" w:color="000000"/>
            </w:tcBorders>
          </w:tcPr>
          <w:p w:rsidR="003F75E9" w:rsidRPr="00BB540B" w:rsidRDefault="00BB540B"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25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межшкольные учебные комбинаты; </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BB54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200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BB540B" w:rsidRDefault="00BB540B" w:rsidP="00BB540B">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72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дополнительного образования (дома творчества, школы искусств, музыкальные школы и т.д.);</w:t>
            </w:r>
          </w:p>
        </w:tc>
        <w:tc>
          <w:tcPr>
            <w:tcW w:w="4908" w:type="dxa"/>
            <w:tcBorders>
              <w:top w:val="single" w:sz="4" w:space="0" w:color="auto"/>
              <w:left w:val="single" w:sz="4" w:space="0" w:color="000000"/>
              <w:bottom w:val="single" w:sz="4" w:space="0" w:color="auto"/>
              <w:right w:val="single" w:sz="4" w:space="0" w:color="000000"/>
            </w:tcBorders>
          </w:tcPr>
          <w:p w:rsidR="00C5626F" w:rsidRPr="00BB540B" w:rsidRDefault="000E57CC"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19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музеи;</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BB54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BB540B" w:rsidP="00BB540B">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42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спортзалы, плоскостные спортивные сооружения; </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BB540B" w:rsidP="00BB540B">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7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физкультурно-оздоровительные комплексы;</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BB540B" w:rsidP="00BB540B">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5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религиозно-культового назначения;</w:t>
            </w:r>
          </w:p>
        </w:tc>
        <w:tc>
          <w:tcPr>
            <w:tcW w:w="4908" w:type="dxa"/>
            <w:tcBorders>
              <w:top w:val="single" w:sz="4" w:space="0" w:color="auto"/>
              <w:left w:val="single" w:sz="4" w:space="0" w:color="000000"/>
              <w:bottom w:val="single" w:sz="4" w:space="0" w:color="auto"/>
              <w:right w:val="single" w:sz="4" w:space="0" w:color="000000"/>
            </w:tcBorders>
          </w:tcPr>
          <w:p w:rsidR="00BB540B" w:rsidRDefault="00BB540B" w:rsidP="00BB54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125</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BB540B" w:rsidP="00BB540B">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53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типографии; </w:t>
            </w:r>
          </w:p>
        </w:tc>
        <w:tc>
          <w:tcPr>
            <w:tcW w:w="4908" w:type="dxa"/>
            <w:tcBorders>
              <w:top w:val="single" w:sz="4" w:space="0" w:color="auto"/>
              <w:left w:val="single" w:sz="4" w:space="0" w:color="000000"/>
              <w:bottom w:val="single" w:sz="4" w:space="0" w:color="auto"/>
              <w:right w:val="single" w:sz="4" w:space="0" w:color="000000"/>
            </w:tcBorders>
          </w:tcPr>
          <w:p w:rsidR="00C5626F" w:rsidRPr="000E57CC" w:rsidRDefault="00BB540B"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24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почтовые отделения;</w:t>
            </w:r>
          </w:p>
        </w:tc>
        <w:tc>
          <w:tcPr>
            <w:tcW w:w="4908" w:type="dxa"/>
            <w:tcBorders>
              <w:top w:val="single" w:sz="4" w:space="0" w:color="auto"/>
              <w:left w:val="single" w:sz="4" w:space="0" w:color="000000"/>
              <w:bottom w:val="single" w:sz="4" w:space="0" w:color="auto"/>
              <w:right w:val="single" w:sz="4" w:space="0" w:color="000000"/>
            </w:tcBorders>
          </w:tcPr>
          <w:p w:rsidR="00C5626F" w:rsidRPr="000E57CC" w:rsidRDefault="00BB540B"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22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нотариальные конторы;</w:t>
            </w:r>
          </w:p>
        </w:tc>
        <w:tc>
          <w:tcPr>
            <w:tcW w:w="4908" w:type="dxa"/>
            <w:tcBorders>
              <w:top w:val="single" w:sz="4" w:space="0" w:color="auto"/>
              <w:left w:val="single" w:sz="4" w:space="0" w:color="000000"/>
              <w:bottom w:val="single" w:sz="4" w:space="0" w:color="auto"/>
              <w:right w:val="single" w:sz="4" w:space="0" w:color="000000"/>
            </w:tcBorders>
          </w:tcPr>
          <w:p w:rsidR="00C5626F" w:rsidRPr="000E57CC" w:rsidRDefault="00BB540B"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21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суды;</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2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банковские учреждения; </w:t>
            </w:r>
          </w:p>
        </w:tc>
        <w:tc>
          <w:tcPr>
            <w:tcW w:w="4908" w:type="dxa"/>
            <w:tcBorders>
              <w:top w:val="single" w:sz="4" w:space="0" w:color="auto"/>
              <w:left w:val="single" w:sz="4" w:space="0" w:color="000000"/>
              <w:bottom w:val="single" w:sz="4" w:space="0" w:color="auto"/>
              <w:right w:val="single" w:sz="4" w:space="0" w:color="000000"/>
            </w:tcBorders>
          </w:tcPr>
          <w:p w:rsidR="00C5626F" w:rsidRPr="000E57CC" w:rsidRDefault="00232E57" w:rsidP="00EC602B">
            <w:pPr>
              <w:spacing w:after="0" w:line="240" w:lineRule="auto"/>
              <w:ind w:firstLine="260"/>
              <w:jc w:val="both"/>
              <w:rPr>
                <w:rFonts w:ascii="Times New Roman" w:eastAsia="Times New Roman" w:hAnsi="Times New Roman" w:cs="Times New Roman"/>
                <w:sz w:val="20"/>
                <w:szCs w:val="20"/>
                <w:lang w:eastAsia="ru-RU"/>
              </w:rPr>
            </w:pPr>
            <w:r w:rsidRPr="00BB540B">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22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учреждения культуры клубного типа;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4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библиотеки;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15</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2</w:t>
            </w:r>
            <w:r w:rsidRPr="000E57CC">
              <w:rPr>
                <w:rFonts w:ascii="Times New Roman" w:eastAsia="Times New Roman" w:hAnsi="Times New Roman" w:cs="Times New Roman"/>
                <w:sz w:val="20"/>
                <w:szCs w:val="20"/>
                <w:lang w:eastAsia="ru-RU"/>
              </w:rPr>
              <w:t> этаж</w:t>
            </w:r>
            <w:r>
              <w:rPr>
                <w:rFonts w:ascii="Times New Roman" w:eastAsia="Times New Roman" w:hAnsi="Times New Roman" w:cs="Times New Roman"/>
                <w:sz w:val="20"/>
                <w:szCs w:val="20"/>
                <w:lang w:eastAsia="ru-RU"/>
              </w:rPr>
              <w:t>ей</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48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232E57">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объекты здравоохранения;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70"/>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общественно-деловые комплексы;</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5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административные учреждения;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1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офисные здания, конторы;</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5626F" w:rsidRPr="000E57CC" w:rsidTr="00907DF1">
        <w:trPr>
          <w:trHeight w:val="255"/>
        </w:trPr>
        <w:tc>
          <w:tcPr>
            <w:tcW w:w="4590" w:type="dxa"/>
            <w:tcBorders>
              <w:top w:val="single" w:sz="4" w:space="0" w:color="auto"/>
              <w:left w:val="single" w:sz="4" w:space="0" w:color="000000"/>
              <w:bottom w:val="single" w:sz="4" w:space="0" w:color="auto"/>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художественные мастерские; </w:t>
            </w:r>
          </w:p>
        </w:tc>
        <w:tc>
          <w:tcPr>
            <w:tcW w:w="4908" w:type="dxa"/>
            <w:tcBorders>
              <w:top w:val="single" w:sz="4" w:space="0" w:color="auto"/>
              <w:left w:val="single" w:sz="4" w:space="0" w:color="000000"/>
              <w:bottom w:val="single" w:sz="4" w:space="0" w:color="auto"/>
              <w:right w:val="single" w:sz="4" w:space="0" w:color="000000"/>
            </w:tcBorders>
          </w:tcPr>
          <w:p w:rsidR="00C5626F" w:rsidRPr="000E57CC" w:rsidRDefault="00232E57" w:rsidP="00EC602B">
            <w:pPr>
              <w:spacing w:after="0" w:line="240" w:lineRule="auto"/>
              <w:ind w:firstLine="260"/>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C5626F" w:rsidRPr="000E57CC" w:rsidTr="00907DF1">
        <w:trPr>
          <w:trHeight w:val="375"/>
        </w:trPr>
        <w:tc>
          <w:tcPr>
            <w:tcW w:w="4590" w:type="dxa"/>
            <w:tcBorders>
              <w:top w:val="single" w:sz="4" w:space="0" w:color="auto"/>
              <w:left w:val="single" w:sz="4" w:space="0" w:color="000000"/>
              <w:bottom w:val="single" w:sz="4" w:space="0" w:color="000000"/>
              <w:right w:val="single" w:sz="4" w:space="0" w:color="000000"/>
            </w:tcBorders>
          </w:tcPr>
          <w:p w:rsidR="00C5626F" w:rsidRPr="000E57CC" w:rsidRDefault="00C5626F" w:rsidP="00EC602B">
            <w:pPr>
              <w:numPr>
                <w:ilvl w:val="0"/>
                <w:numId w:val="1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по оказанию бытовых услуг</w:t>
            </w:r>
          </w:p>
        </w:tc>
        <w:tc>
          <w:tcPr>
            <w:tcW w:w="4908" w:type="dxa"/>
            <w:tcBorders>
              <w:top w:val="single" w:sz="4" w:space="0" w:color="auto"/>
              <w:left w:val="single" w:sz="4" w:space="0" w:color="000000"/>
              <w:bottom w:val="single" w:sz="4" w:space="0" w:color="000000"/>
              <w:right w:val="single" w:sz="4" w:space="0" w:color="000000"/>
            </w:tcBorders>
          </w:tcPr>
          <w:p w:rsidR="00570425" w:rsidRDefault="00570425" w:rsidP="005704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5626F"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907DF1">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EC602B" w:rsidRPr="000E57CC" w:rsidTr="00907DF1">
        <w:tc>
          <w:tcPr>
            <w:tcW w:w="4590"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1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EC602B" w:rsidRPr="000E57CC" w:rsidRDefault="00EC602B" w:rsidP="00EC602B">
            <w:pPr>
              <w:numPr>
                <w:ilvl w:val="0"/>
                <w:numId w:val="1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p w:rsidR="00EC602B" w:rsidRPr="000E57CC" w:rsidRDefault="00EC602B" w:rsidP="00EC602B">
            <w:pPr>
              <w:numPr>
                <w:ilvl w:val="0"/>
                <w:numId w:val="1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зелёные насаждения, парки, скверы у общественных зданий; </w:t>
            </w:r>
          </w:p>
          <w:p w:rsidR="00EC602B" w:rsidRPr="000E57CC" w:rsidRDefault="00EC602B" w:rsidP="00EC602B">
            <w:pPr>
              <w:numPr>
                <w:ilvl w:val="0"/>
                <w:numId w:val="1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мемориалы, памятники</w:t>
            </w:r>
          </w:p>
        </w:tc>
        <w:tc>
          <w:tcPr>
            <w:tcW w:w="4908" w:type="dxa"/>
            <w:tcBorders>
              <w:top w:val="single" w:sz="4" w:space="0" w:color="000000"/>
              <w:left w:val="single" w:sz="4" w:space="0" w:color="000000"/>
              <w:bottom w:val="single" w:sz="4" w:space="0" w:color="000000"/>
              <w:right w:val="single" w:sz="4" w:space="0" w:color="000000"/>
            </w:tcBorders>
          </w:tcPr>
          <w:p w:rsidR="00EC602B" w:rsidRPr="009306CA" w:rsidRDefault="009306CA" w:rsidP="00EC602B">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907DF1">
        <w:tc>
          <w:tcPr>
            <w:tcW w:w="4590"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908"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907DF1">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907DF1">
        <w:trPr>
          <w:trHeight w:val="300"/>
        </w:trPr>
        <w:tc>
          <w:tcPr>
            <w:tcW w:w="4590"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прачечные; </w:t>
            </w:r>
          </w:p>
        </w:tc>
        <w:tc>
          <w:tcPr>
            <w:tcW w:w="4908" w:type="dxa"/>
            <w:tcBorders>
              <w:top w:val="single" w:sz="4" w:space="0" w:color="000000"/>
              <w:left w:val="single" w:sz="4" w:space="0" w:color="000000"/>
              <w:bottom w:val="single" w:sz="4" w:space="0" w:color="auto"/>
              <w:right w:val="single" w:sz="4" w:space="0" w:color="000000"/>
            </w:tcBorders>
          </w:tcPr>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07DF1">
        <w:trPr>
          <w:trHeight w:val="192"/>
        </w:trPr>
        <w:tc>
          <w:tcPr>
            <w:tcW w:w="4590"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химчистки;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07DF1">
        <w:trPr>
          <w:trHeight w:val="270"/>
        </w:trPr>
        <w:tc>
          <w:tcPr>
            <w:tcW w:w="4590"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пожарные депо; </w:t>
            </w:r>
          </w:p>
        </w:tc>
        <w:tc>
          <w:tcPr>
            <w:tcW w:w="4908" w:type="dxa"/>
            <w:tcBorders>
              <w:top w:val="single" w:sz="4" w:space="0" w:color="auto"/>
              <w:left w:val="single" w:sz="4" w:space="0" w:color="000000"/>
              <w:bottom w:val="single" w:sz="4" w:space="0" w:color="auto"/>
              <w:right w:val="single" w:sz="4" w:space="0" w:color="000000"/>
            </w:tcBorders>
          </w:tcPr>
          <w:p w:rsidR="00232E57"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07DF1">
        <w:trPr>
          <w:trHeight w:val="255"/>
        </w:trPr>
        <w:tc>
          <w:tcPr>
            <w:tcW w:w="4590"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бани; </w:t>
            </w:r>
          </w:p>
        </w:tc>
        <w:tc>
          <w:tcPr>
            <w:tcW w:w="4908" w:type="dxa"/>
            <w:tcBorders>
              <w:top w:val="single" w:sz="4" w:space="0" w:color="auto"/>
              <w:left w:val="single" w:sz="4" w:space="0" w:color="000000"/>
              <w:bottom w:val="single" w:sz="4" w:space="0" w:color="auto"/>
              <w:right w:val="single" w:sz="4" w:space="0" w:color="000000"/>
            </w:tcBorders>
          </w:tcPr>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4000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07DF1">
        <w:trPr>
          <w:trHeight w:val="225"/>
        </w:trPr>
        <w:tc>
          <w:tcPr>
            <w:tcW w:w="4590"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16"/>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гостиницы</w:t>
            </w:r>
          </w:p>
        </w:tc>
        <w:tc>
          <w:tcPr>
            <w:tcW w:w="4908" w:type="dxa"/>
            <w:tcBorders>
              <w:top w:val="single" w:sz="4" w:space="0" w:color="auto"/>
              <w:left w:val="single" w:sz="4" w:space="0" w:color="000000"/>
              <w:bottom w:val="single" w:sz="4" w:space="0" w:color="000000"/>
              <w:right w:val="single" w:sz="4" w:space="0" w:color="000000"/>
            </w:tcBorders>
          </w:tcPr>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sidR="000A3E51">
              <w:rPr>
                <w:rFonts w:ascii="Times New Roman" w:eastAsia="Times New Roman" w:hAnsi="Times New Roman" w:cs="Times New Roman"/>
                <w:sz w:val="20"/>
                <w:szCs w:val="20"/>
                <w:lang w:eastAsia="ru-RU"/>
              </w:rPr>
              <w:t xml:space="preserve"> от 1375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07DF1">
        <w:trPr>
          <w:trHeight w:val="510"/>
        </w:trPr>
        <w:tc>
          <w:tcPr>
            <w:tcW w:w="4590"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tc>
        <w:tc>
          <w:tcPr>
            <w:tcW w:w="4908" w:type="dxa"/>
            <w:tcBorders>
              <w:top w:val="single" w:sz="4" w:space="0" w:color="000000"/>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907DF1">
        <w:trPr>
          <w:trHeight w:val="225"/>
        </w:trPr>
        <w:tc>
          <w:tcPr>
            <w:tcW w:w="4590"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908" w:type="dxa"/>
            <w:tcBorders>
              <w:top w:val="single" w:sz="4" w:space="0" w:color="auto"/>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Lines="20" w:before="48" w:afterLines="20" w:after="48" w:line="240" w:lineRule="auto"/>
        <w:ind w:left="360"/>
        <w:jc w:val="both"/>
        <w:rPr>
          <w:rFonts w:ascii="Times New Roman" w:eastAsia="Calibri"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4. Градостроительные регламенты, устанавливаемые в зоне размещения объектов общественного питания и торговли (ОД-2):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EC602B" w:rsidRPr="000E57CC" w:rsidTr="00EC602B">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bookmarkStart w:id="4" w:name="od3"/>
            <w:bookmarkStart w:id="5" w:name="_4.2.5._ОДС-4_–"/>
            <w:bookmarkEnd w:id="4"/>
            <w:bookmarkEnd w:id="5"/>
            <w:r w:rsidRPr="000E57CC">
              <w:rPr>
                <w:rFonts w:ascii="Times New Roman" w:eastAsia="Times New Roman" w:hAnsi="Times New Roman" w:cs="Times New Roman"/>
                <w:lang w:eastAsia="ru-RU"/>
              </w:rPr>
              <w:br w:type="page"/>
            </w: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9306CA">
        <w:trPr>
          <w:cantSplit/>
          <w:trHeight w:val="914"/>
        </w:trPr>
        <w:tc>
          <w:tcPr>
            <w:tcW w:w="4536" w:type="dxa"/>
            <w:gridSpan w:val="2"/>
            <w:tcBorders>
              <w:top w:val="single" w:sz="4" w:space="0" w:color="000000"/>
              <w:left w:val="single" w:sz="4" w:space="0" w:color="000000"/>
              <w:bottom w:val="single" w:sz="4" w:space="0" w:color="auto"/>
              <w:right w:val="single" w:sz="4" w:space="0" w:color="000000"/>
            </w:tcBorders>
            <w:hideMark/>
          </w:tcPr>
          <w:p w:rsidR="009306CA" w:rsidRDefault="00EC602B" w:rsidP="00EC602B">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w:t>
            </w:r>
            <w:r w:rsidR="009306CA">
              <w:rPr>
                <w:rFonts w:ascii="Times New Roman" w:eastAsia="Times New Roman" w:hAnsi="Times New Roman" w:cs="Times New Roman"/>
                <w:sz w:val="20"/>
                <w:szCs w:val="20"/>
                <w:lang w:eastAsia="ru-RU"/>
              </w:rPr>
              <w:t>вли</w:t>
            </w:r>
          </w:p>
          <w:p w:rsidR="009306CA" w:rsidRDefault="009306CA" w:rsidP="009306CA">
            <w:pPr>
              <w:spacing w:after="0" w:line="240" w:lineRule="auto"/>
              <w:rPr>
                <w:rFonts w:ascii="Times New Roman" w:eastAsia="Times New Roman" w:hAnsi="Times New Roman" w:cs="Times New Roman"/>
                <w:sz w:val="20"/>
                <w:szCs w:val="20"/>
                <w:lang w:eastAsia="ru-RU"/>
              </w:rPr>
            </w:pPr>
          </w:p>
          <w:p w:rsidR="009306CA" w:rsidRDefault="009306CA" w:rsidP="009306CA">
            <w:pPr>
              <w:spacing w:after="0" w:line="240" w:lineRule="auto"/>
              <w:rPr>
                <w:rFonts w:ascii="Times New Roman" w:eastAsia="Times New Roman" w:hAnsi="Times New Roman" w:cs="Times New Roman"/>
                <w:sz w:val="20"/>
                <w:szCs w:val="20"/>
                <w:lang w:eastAsia="ru-RU"/>
              </w:rPr>
            </w:pPr>
          </w:p>
          <w:p w:rsidR="00EC602B" w:rsidRPr="000E57CC" w:rsidRDefault="00EC602B" w:rsidP="009306CA">
            <w:pPr>
              <w:spacing w:after="0" w:line="240" w:lineRule="auto"/>
              <w:ind w:left="176"/>
              <w:rPr>
                <w:rFonts w:ascii="Times New Roman" w:eastAsia="Times New Roman" w:hAnsi="Times New Roman" w:cs="Times New Roman"/>
                <w:sz w:val="20"/>
                <w:szCs w:val="20"/>
                <w:lang w:eastAsia="ru-RU"/>
              </w:rPr>
            </w:pPr>
          </w:p>
        </w:tc>
        <w:tc>
          <w:tcPr>
            <w:tcW w:w="4962" w:type="dxa"/>
            <w:tcBorders>
              <w:top w:val="single" w:sz="4" w:space="0" w:color="000000"/>
              <w:left w:val="single" w:sz="4" w:space="0" w:color="000000"/>
              <w:bottom w:val="single" w:sz="4" w:space="0" w:color="auto"/>
              <w:right w:val="single" w:sz="4" w:space="0" w:color="000000"/>
            </w:tcBorders>
            <w:hideMark/>
          </w:tcPr>
          <w:p w:rsidR="00EC602B" w:rsidRDefault="00EC602B" w:rsidP="00EC602B">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32E57" w:rsidRPr="000E57CC"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9306CA">
        <w:trPr>
          <w:cantSplit/>
          <w:trHeight w:val="726"/>
        </w:trPr>
        <w:tc>
          <w:tcPr>
            <w:tcW w:w="4536" w:type="dxa"/>
            <w:gridSpan w:val="2"/>
            <w:tcBorders>
              <w:top w:val="single" w:sz="4" w:space="0" w:color="auto"/>
              <w:left w:val="single" w:sz="4" w:space="0" w:color="000000"/>
              <w:bottom w:val="single" w:sz="4" w:space="0" w:color="auto"/>
              <w:right w:val="single" w:sz="4" w:space="0" w:color="000000"/>
            </w:tcBorders>
          </w:tcPr>
          <w:p w:rsidR="009306CA" w:rsidRPr="000E57CC" w:rsidRDefault="009306CA" w:rsidP="00EC602B">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Объекты </w:t>
            </w:r>
            <w:r w:rsidRPr="000E57CC">
              <w:rPr>
                <w:rFonts w:ascii="Times New Roman" w:eastAsia="Times New Roman" w:hAnsi="Times New Roman" w:cs="Times New Roman"/>
                <w:sz w:val="20"/>
                <w:szCs w:val="20"/>
                <w:lang w:eastAsia="ru-RU"/>
              </w:rPr>
              <w:t xml:space="preserve">общественного питания; </w:t>
            </w:r>
          </w:p>
          <w:p w:rsidR="009306CA" w:rsidRPr="000E57CC" w:rsidRDefault="009306CA" w:rsidP="002D599A">
            <w:pPr>
              <w:spacing w:after="0" w:line="240" w:lineRule="auto"/>
              <w:rPr>
                <w:rFonts w:ascii="Times New Roman" w:eastAsia="Times New Roman" w:hAnsi="Times New Roman" w:cs="Times New Roman"/>
                <w:sz w:val="20"/>
                <w:szCs w:val="20"/>
                <w:lang w:eastAsia="ru-RU"/>
              </w:rPr>
            </w:pPr>
          </w:p>
          <w:p w:rsidR="009306CA" w:rsidRPr="000E57CC" w:rsidRDefault="009306CA" w:rsidP="009306CA">
            <w:pPr>
              <w:spacing w:after="0" w:line="240" w:lineRule="auto"/>
              <w:ind w:left="176"/>
              <w:rPr>
                <w:rFonts w:ascii="Times New Roman" w:eastAsia="Times New Roman" w:hAnsi="Times New Roman" w:cs="Times New Roman"/>
                <w:sz w:val="20"/>
                <w:szCs w:val="20"/>
                <w:lang w:eastAsia="ru-RU"/>
              </w:rPr>
            </w:pPr>
          </w:p>
        </w:tc>
        <w:tc>
          <w:tcPr>
            <w:tcW w:w="4962" w:type="dxa"/>
            <w:tcBorders>
              <w:top w:val="single" w:sz="4" w:space="0" w:color="auto"/>
              <w:left w:val="single" w:sz="4" w:space="0" w:color="000000"/>
              <w:bottom w:val="single" w:sz="4" w:space="0" w:color="auto"/>
              <w:right w:val="single" w:sz="4" w:space="0" w:color="000000"/>
            </w:tcBorders>
          </w:tcPr>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9306CA" w:rsidP="009306CA">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615"/>
        </w:trPr>
        <w:tc>
          <w:tcPr>
            <w:tcW w:w="4536" w:type="dxa"/>
            <w:gridSpan w:val="2"/>
            <w:tcBorders>
              <w:top w:val="single" w:sz="4" w:space="0" w:color="auto"/>
              <w:left w:val="single" w:sz="4" w:space="0" w:color="000000"/>
              <w:bottom w:val="single" w:sz="4" w:space="0" w:color="000000"/>
              <w:right w:val="single" w:sz="4" w:space="0" w:color="000000"/>
            </w:tcBorders>
          </w:tcPr>
          <w:p w:rsidR="002D599A" w:rsidRPr="000E57CC" w:rsidRDefault="002D599A" w:rsidP="00EC602B">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предприятия бытового обслуживания населения</w:t>
            </w:r>
          </w:p>
        </w:tc>
        <w:tc>
          <w:tcPr>
            <w:tcW w:w="4962" w:type="dxa"/>
            <w:tcBorders>
              <w:top w:val="single" w:sz="4" w:space="0" w:color="auto"/>
              <w:left w:val="single" w:sz="4" w:space="0" w:color="000000"/>
              <w:bottom w:val="single" w:sz="4" w:space="0" w:color="000000"/>
              <w:right w:val="single" w:sz="4" w:space="0" w:color="000000"/>
            </w:tcBorders>
          </w:tcPr>
          <w:p w:rsidR="00570425" w:rsidRDefault="00570425" w:rsidP="0057042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1</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570425" w:rsidRDefault="00570425" w:rsidP="00570425">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570425" w:rsidP="00570425">
            <w:pPr>
              <w:spacing w:after="0" w:line="240" w:lineRule="auto"/>
              <w:ind w:firstLine="260"/>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18124D" w:rsidRPr="000E57CC" w:rsidTr="00640DF1">
        <w:trPr>
          <w:cantSplit/>
          <w:trHeight w:val="2113"/>
        </w:trPr>
        <w:tc>
          <w:tcPr>
            <w:tcW w:w="4536" w:type="dxa"/>
            <w:gridSpan w:val="2"/>
            <w:tcBorders>
              <w:top w:val="single" w:sz="4" w:space="0" w:color="000000"/>
              <w:left w:val="single" w:sz="4" w:space="0" w:color="000000"/>
              <w:right w:val="single" w:sz="4" w:space="0" w:color="000000"/>
            </w:tcBorders>
            <w:hideMark/>
          </w:tcPr>
          <w:p w:rsidR="0018124D" w:rsidRPr="000E57CC" w:rsidRDefault="0018124D" w:rsidP="009306CA">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зелёные насаждения, парки, скверы у общественных зданий;</w:t>
            </w:r>
          </w:p>
          <w:p w:rsidR="0018124D" w:rsidRPr="000E57CC" w:rsidRDefault="0018124D" w:rsidP="009306CA">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18124D" w:rsidRPr="000E57CC" w:rsidRDefault="0018124D" w:rsidP="009306CA">
            <w:pPr>
              <w:numPr>
                <w:ilvl w:val="0"/>
                <w:numId w:val="1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p w:rsidR="0018124D" w:rsidRDefault="0018124D"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p w:rsidR="0018124D" w:rsidRDefault="0018124D" w:rsidP="009306CA">
            <w:pPr>
              <w:spacing w:after="0" w:line="240" w:lineRule="auto"/>
              <w:rPr>
                <w:rFonts w:ascii="Times New Roman" w:eastAsia="Times New Roman" w:hAnsi="Times New Roman" w:cs="Times New Roman"/>
                <w:sz w:val="20"/>
                <w:szCs w:val="20"/>
                <w:lang w:eastAsia="ru-RU"/>
              </w:rPr>
            </w:pPr>
          </w:p>
          <w:p w:rsidR="0018124D" w:rsidRPr="000E57CC" w:rsidRDefault="0018124D" w:rsidP="009306CA">
            <w:pPr>
              <w:spacing w:after="0" w:line="240" w:lineRule="auto"/>
              <w:rPr>
                <w:rFonts w:ascii="Times New Roman" w:eastAsia="Times New Roman" w:hAnsi="Times New Roman" w:cs="Times New Roman"/>
                <w:sz w:val="20"/>
                <w:szCs w:val="20"/>
                <w:lang w:eastAsia="ru-RU"/>
              </w:rPr>
            </w:pPr>
          </w:p>
        </w:tc>
        <w:tc>
          <w:tcPr>
            <w:tcW w:w="4962" w:type="dxa"/>
            <w:tcBorders>
              <w:top w:val="single" w:sz="4" w:space="0" w:color="000000"/>
              <w:left w:val="single" w:sz="4" w:space="0" w:color="000000"/>
              <w:right w:val="single" w:sz="4" w:space="0" w:color="000000"/>
            </w:tcBorders>
          </w:tcPr>
          <w:p w:rsidR="0018124D" w:rsidRPr="009306CA" w:rsidRDefault="0018124D"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p w:rsidR="0018124D" w:rsidRPr="009306CA" w:rsidRDefault="0018124D" w:rsidP="009306CA">
            <w:pPr>
              <w:spacing w:after="0" w:line="240" w:lineRule="auto"/>
              <w:jc w:val="both"/>
              <w:rPr>
                <w:rFonts w:ascii="Times New Roman" w:eastAsia="Times New Roman" w:hAnsi="Times New Roman" w:cs="Times New Roman"/>
                <w:sz w:val="20"/>
                <w:szCs w:val="20"/>
                <w:lang w:eastAsia="ru-RU"/>
              </w:rPr>
            </w:pPr>
          </w:p>
        </w:tc>
      </w:tr>
      <w:tr w:rsidR="00EC602B" w:rsidRPr="000E57CC" w:rsidTr="00EC602B">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Условно разрешенные виды использования</w:t>
            </w:r>
          </w:p>
        </w:tc>
      </w:tr>
      <w:tr w:rsidR="009306CA" w:rsidRPr="000E57CC" w:rsidTr="00EC602B">
        <w:trPr>
          <w:cantSplit/>
          <w:trHeight w:val="378"/>
        </w:trPr>
        <w:tc>
          <w:tcPr>
            <w:tcW w:w="446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5033" w:type="dxa"/>
            <w:gridSpan w:val="2"/>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Lines="20" w:before="48" w:afterLines="20" w:after="48"/>
        <w:ind w:firstLine="503"/>
        <w:jc w:val="both"/>
        <w:rPr>
          <w:rFonts w:ascii="Times New Roman" w:eastAsia="Calibri" w:hAnsi="Times New Roman" w:cs="Times New Roman"/>
          <w:bCs/>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bookmarkStart w:id="6" w:name="_Toc300252953"/>
      <w:bookmarkStart w:id="7" w:name="_Toc297043819"/>
      <w:r w:rsidRPr="000E57CC">
        <w:rPr>
          <w:rFonts w:ascii="Times New Roman" w:eastAsia="Calibri" w:hAnsi="Times New Roman" w:cs="Times New Roman"/>
          <w:sz w:val="24"/>
          <w:szCs w:val="24"/>
          <w:lang w:eastAsia="ru-RU"/>
        </w:rPr>
        <w:t xml:space="preserve">5. </w:t>
      </w:r>
      <w:r w:rsidRPr="000E57CC">
        <w:rPr>
          <w:rFonts w:ascii="Times New Roman" w:eastAsia="Calibri" w:hAnsi="Times New Roman" w:cs="Times New Roman"/>
          <w:sz w:val="24"/>
          <w:szCs w:val="24"/>
        </w:rPr>
        <w:t>Градостроительные регламенты, устанавливаемые в зоне размещения объектов спортивного назначения (ОД-5):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EC602B" w:rsidRPr="000E57CC" w:rsidTr="00EC602B">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2D599A">
        <w:trPr>
          <w:cantSplit/>
          <w:trHeight w:val="1140"/>
        </w:trPr>
        <w:tc>
          <w:tcPr>
            <w:tcW w:w="4535" w:type="dxa"/>
            <w:tcBorders>
              <w:top w:val="single" w:sz="4" w:space="0" w:color="000000"/>
              <w:left w:val="single" w:sz="4" w:space="0" w:color="000000"/>
              <w:bottom w:val="single" w:sz="4" w:space="0" w:color="auto"/>
              <w:right w:val="single" w:sz="4" w:space="0" w:color="auto"/>
            </w:tcBorders>
            <w:hideMark/>
          </w:tcPr>
          <w:p w:rsidR="00EC602B" w:rsidRPr="000E57CC" w:rsidRDefault="00EC602B"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воднолыжные базы;</w:t>
            </w:r>
          </w:p>
          <w:p w:rsidR="002D599A" w:rsidRPr="000E57CC" w:rsidRDefault="002D599A" w:rsidP="002D599A">
            <w:pPr>
              <w:spacing w:after="0" w:line="240" w:lineRule="auto"/>
              <w:rPr>
                <w:rFonts w:ascii="Times New Roman" w:eastAsia="Times New Roman" w:hAnsi="Times New Roman" w:cs="Times New Roman"/>
                <w:sz w:val="20"/>
                <w:szCs w:val="20"/>
                <w:lang w:eastAsia="ru-RU"/>
              </w:rPr>
            </w:pPr>
          </w:p>
          <w:p w:rsidR="002D599A" w:rsidRPr="000E57CC" w:rsidRDefault="002D599A" w:rsidP="002D599A">
            <w:pPr>
              <w:spacing w:after="0" w:line="240" w:lineRule="auto"/>
              <w:rPr>
                <w:rFonts w:ascii="Times New Roman" w:eastAsia="Times New Roman" w:hAnsi="Times New Roman" w:cs="Times New Roman"/>
                <w:sz w:val="20"/>
                <w:szCs w:val="20"/>
                <w:lang w:eastAsia="ru-RU"/>
              </w:rPr>
            </w:pPr>
          </w:p>
          <w:p w:rsidR="002D599A" w:rsidRPr="000E57CC" w:rsidRDefault="002D599A" w:rsidP="002D599A">
            <w:pPr>
              <w:spacing w:after="0" w:line="240" w:lineRule="auto"/>
              <w:rPr>
                <w:rFonts w:ascii="Times New Roman" w:eastAsia="Times New Roman" w:hAnsi="Times New Roman" w:cs="Times New Roman"/>
                <w:sz w:val="20"/>
                <w:szCs w:val="20"/>
                <w:lang w:eastAsia="ru-RU"/>
              </w:rPr>
            </w:pPr>
          </w:p>
          <w:p w:rsidR="00EC602B" w:rsidRPr="000E57CC" w:rsidRDefault="00EC602B" w:rsidP="0018124D">
            <w:pPr>
              <w:spacing w:after="0" w:line="240" w:lineRule="auto"/>
              <w:ind w:left="176"/>
              <w:rPr>
                <w:rFonts w:ascii="Times New Roman" w:eastAsia="Times New Roman" w:hAnsi="Times New Roman" w:cs="Times New Roman"/>
                <w:sz w:val="20"/>
                <w:szCs w:val="20"/>
                <w:lang w:eastAsia="ru-RU"/>
              </w:rPr>
            </w:pPr>
          </w:p>
        </w:tc>
        <w:tc>
          <w:tcPr>
            <w:tcW w:w="4821" w:type="dxa"/>
            <w:tcBorders>
              <w:top w:val="single" w:sz="4" w:space="0" w:color="000000"/>
              <w:left w:val="single" w:sz="4" w:space="0" w:color="auto"/>
              <w:bottom w:val="single" w:sz="4" w:space="0" w:color="auto"/>
              <w:right w:val="single" w:sz="4" w:space="0" w:color="000000"/>
            </w:tcBorders>
            <w:hideMark/>
          </w:tcPr>
          <w:p w:rsidR="00EC602B" w:rsidRPr="000E57CC" w:rsidRDefault="0018124D" w:rsidP="00EC602B">
            <w:pPr>
              <w:spacing w:after="0" w:line="240" w:lineRule="auto"/>
              <w:ind w:firstLine="176"/>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2D599A" w:rsidRPr="000E57CC" w:rsidTr="002D599A">
        <w:trPr>
          <w:cantSplit/>
          <w:trHeight w:val="405"/>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 без трибун;</w:t>
            </w:r>
          </w:p>
        </w:tc>
        <w:tc>
          <w:tcPr>
            <w:tcW w:w="4821" w:type="dxa"/>
            <w:tcBorders>
              <w:top w:val="single" w:sz="4" w:space="0" w:color="auto"/>
              <w:left w:val="single" w:sz="4" w:space="0" w:color="auto"/>
              <w:bottom w:val="single" w:sz="4" w:space="0" w:color="auto"/>
              <w:right w:val="single" w:sz="4" w:space="0" w:color="000000"/>
            </w:tcBorders>
          </w:tcPr>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2D599A" w:rsidRPr="000E57CC" w:rsidRDefault="0018124D" w:rsidP="0018124D">
            <w:pPr>
              <w:spacing w:after="0" w:line="240" w:lineRule="auto"/>
              <w:ind w:firstLine="176"/>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40"/>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стадионы; </w:t>
            </w:r>
          </w:p>
        </w:tc>
        <w:tc>
          <w:tcPr>
            <w:tcW w:w="4821" w:type="dxa"/>
            <w:tcBorders>
              <w:top w:val="single" w:sz="4" w:space="0" w:color="auto"/>
              <w:left w:val="single" w:sz="4" w:space="0" w:color="auto"/>
              <w:bottom w:val="single" w:sz="4" w:space="0" w:color="auto"/>
              <w:right w:val="single" w:sz="4" w:space="0" w:color="000000"/>
            </w:tcBorders>
          </w:tcPr>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2D599A" w:rsidRPr="000E57CC" w:rsidRDefault="0018124D" w:rsidP="0018124D">
            <w:pPr>
              <w:spacing w:after="0" w:line="240" w:lineRule="auto"/>
              <w:ind w:firstLine="176"/>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480"/>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спортивные и физкультурно-оздоровительные комплексы; </w:t>
            </w:r>
          </w:p>
        </w:tc>
        <w:tc>
          <w:tcPr>
            <w:tcW w:w="4821" w:type="dxa"/>
            <w:tcBorders>
              <w:top w:val="single" w:sz="4" w:space="0" w:color="auto"/>
              <w:left w:val="single" w:sz="4" w:space="0" w:color="auto"/>
              <w:bottom w:val="single" w:sz="4" w:space="0" w:color="auto"/>
              <w:right w:val="single" w:sz="4" w:space="0" w:color="000000"/>
            </w:tcBorders>
          </w:tcPr>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2D599A" w:rsidRPr="000E57CC" w:rsidRDefault="00BB540B" w:rsidP="00BB540B">
            <w:pPr>
              <w:spacing w:after="0" w:line="240" w:lineRule="auto"/>
              <w:ind w:firstLine="176"/>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25"/>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детско-юношеские спортивные школы; </w:t>
            </w:r>
          </w:p>
        </w:tc>
        <w:tc>
          <w:tcPr>
            <w:tcW w:w="4821" w:type="dxa"/>
            <w:tcBorders>
              <w:top w:val="single" w:sz="4" w:space="0" w:color="auto"/>
              <w:left w:val="single" w:sz="4" w:space="0" w:color="auto"/>
              <w:bottom w:val="single" w:sz="4" w:space="0" w:color="auto"/>
              <w:right w:val="single" w:sz="4" w:space="0" w:color="000000"/>
            </w:tcBorders>
          </w:tcPr>
          <w:p w:rsidR="002D599A" w:rsidRPr="000E57CC" w:rsidRDefault="002D599A" w:rsidP="00EC602B">
            <w:pPr>
              <w:spacing w:after="0" w:line="240" w:lineRule="auto"/>
              <w:ind w:firstLine="176"/>
              <w:jc w:val="both"/>
              <w:rPr>
                <w:rFonts w:ascii="Times New Roman" w:eastAsia="Times New Roman" w:hAnsi="Times New Roman" w:cs="Times New Roman"/>
                <w:sz w:val="20"/>
                <w:szCs w:val="20"/>
                <w:lang w:eastAsia="ru-RU"/>
              </w:rPr>
            </w:pPr>
          </w:p>
        </w:tc>
      </w:tr>
      <w:tr w:rsidR="002D599A" w:rsidRPr="000E57CC" w:rsidTr="002D599A">
        <w:trPr>
          <w:cantSplit/>
          <w:trHeight w:val="270"/>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бассейны; </w:t>
            </w:r>
          </w:p>
        </w:tc>
        <w:tc>
          <w:tcPr>
            <w:tcW w:w="4821" w:type="dxa"/>
            <w:tcBorders>
              <w:top w:val="single" w:sz="4" w:space="0" w:color="auto"/>
              <w:left w:val="single" w:sz="4" w:space="0" w:color="auto"/>
              <w:bottom w:val="single" w:sz="4" w:space="0" w:color="auto"/>
              <w:right w:val="single" w:sz="4" w:space="0" w:color="000000"/>
            </w:tcBorders>
          </w:tcPr>
          <w:p w:rsidR="002D599A" w:rsidRPr="000E57CC" w:rsidRDefault="002D599A" w:rsidP="00EC602B">
            <w:pPr>
              <w:spacing w:after="0" w:line="240" w:lineRule="auto"/>
              <w:ind w:firstLine="176"/>
              <w:jc w:val="both"/>
              <w:rPr>
                <w:rFonts w:ascii="Times New Roman" w:eastAsia="Times New Roman" w:hAnsi="Times New Roman" w:cs="Times New Roman"/>
                <w:sz w:val="20"/>
                <w:szCs w:val="20"/>
                <w:lang w:eastAsia="ru-RU"/>
              </w:rPr>
            </w:pPr>
          </w:p>
        </w:tc>
      </w:tr>
      <w:tr w:rsidR="002D599A" w:rsidRPr="000E57CC" w:rsidTr="002D599A">
        <w:trPr>
          <w:cantSplit/>
          <w:trHeight w:val="240"/>
        </w:trPr>
        <w:tc>
          <w:tcPr>
            <w:tcW w:w="4535" w:type="dxa"/>
            <w:tcBorders>
              <w:top w:val="single" w:sz="4" w:space="0" w:color="auto"/>
              <w:left w:val="single" w:sz="4" w:space="0" w:color="000000"/>
              <w:bottom w:val="single" w:sz="4" w:space="0" w:color="auto"/>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лыжные базы; </w:t>
            </w:r>
          </w:p>
        </w:tc>
        <w:tc>
          <w:tcPr>
            <w:tcW w:w="4821" w:type="dxa"/>
            <w:tcBorders>
              <w:top w:val="single" w:sz="4" w:space="0" w:color="auto"/>
              <w:left w:val="single" w:sz="4" w:space="0" w:color="auto"/>
              <w:bottom w:val="single" w:sz="4" w:space="0" w:color="auto"/>
              <w:right w:val="single" w:sz="4" w:space="0" w:color="000000"/>
            </w:tcBorders>
          </w:tcPr>
          <w:p w:rsidR="002D599A" w:rsidRPr="000E57CC" w:rsidRDefault="002D599A" w:rsidP="00EC602B">
            <w:pPr>
              <w:spacing w:after="0" w:line="240" w:lineRule="auto"/>
              <w:ind w:firstLine="176"/>
              <w:jc w:val="both"/>
              <w:rPr>
                <w:rFonts w:ascii="Times New Roman" w:eastAsia="Times New Roman" w:hAnsi="Times New Roman" w:cs="Times New Roman"/>
                <w:sz w:val="20"/>
                <w:szCs w:val="20"/>
                <w:lang w:eastAsia="ru-RU"/>
              </w:rPr>
            </w:pPr>
          </w:p>
        </w:tc>
      </w:tr>
      <w:tr w:rsidR="002D599A" w:rsidRPr="000E57CC" w:rsidTr="002D599A">
        <w:trPr>
          <w:cantSplit/>
          <w:trHeight w:val="300"/>
        </w:trPr>
        <w:tc>
          <w:tcPr>
            <w:tcW w:w="4535" w:type="dxa"/>
            <w:tcBorders>
              <w:top w:val="single" w:sz="4" w:space="0" w:color="auto"/>
              <w:left w:val="single" w:sz="4" w:space="0" w:color="000000"/>
              <w:bottom w:val="single" w:sz="4" w:space="0" w:color="000000"/>
              <w:right w:val="single" w:sz="4" w:space="0" w:color="auto"/>
            </w:tcBorders>
          </w:tcPr>
          <w:p w:rsidR="002D599A" w:rsidRPr="000E57CC" w:rsidRDefault="002D599A" w:rsidP="00EC602B">
            <w:pPr>
              <w:numPr>
                <w:ilvl w:val="0"/>
                <w:numId w:val="1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велосипедные базы</w:t>
            </w:r>
          </w:p>
        </w:tc>
        <w:tc>
          <w:tcPr>
            <w:tcW w:w="4821" w:type="dxa"/>
            <w:tcBorders>
              <w:top w:val="single" w:sz="4" w:space="0" w:color="auto"/>
              <w:left w:val="single" w:sz="4" w:space="0" w:color="auto"/>
              <w:bottom w:val="single" w:sz="4" w:space="0" w:color="000000"/>
              <w:right w:val="single" w:sz="4" w:space="0" w:color="000000"/>
            </w:tcBorders>
          </w:tcPr>
          <w:p w:rsidR="002D599A" w:rsidRPr="000E57CC" w:rsidRDefault="002D599A" w:rsidP="00EC602B">
            <w:pPr>
              <w:spacing w:after="0" w:line="240" w:lineRule="auto"/>
              <w:ind w:firstLine="176"/>
              <w:jc w:val="both"/>
              <w:rPr>
                <w:rFonts w:ascii="Times New Roman" w:eastAsia="Times New Roman" w:hAnsi="Times New Roman" w:cs="Times New Roman"/>
                <w:sz w:val="20"/>
                <w:szCs w:val="20"/>
                <w:lang w:eastAsia="ru-RU"/>
              </w:rPr>
            </w:pPr>
          </w:p>
        </w:tc>
      </w:tr>
      <w:tr w:rsidR="00EC602B"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EC602B">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numPr>
                <w:ilvl w:val="0"/>
                <w:numId w:val="20"/>
              </w:numPr>
              <w:spacing w:after="0" w:line="240" w:lineRule="auto"/>
              <w:ind w:left="176" w:hanging="119"/>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20"/>
              </w:numPr>
              <w:spacing w:after="0" w:line="240" w:lineRule="auto"/>
              <w:ind w:left="176" w:hanging="119"/>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9306CA" w:rsidRPr="000E57CC" w:rsidRDefault="009306CA" w:rsidP="009306CA">
            <w:pPr>
              <w:numPr>
                <w:ilvl w:val="0"/>
                <w:numId w:val="20"/>
              </w:numPr>
              <w:spacing w:after="0" w:line="240" w:lineRule="auto"/>
              <w:ind w:left="176" w:hanging="119"/>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предназначенные для обслуживания объектов зоны; </w:t>
            </w:r>
          </w:p>
          <w:p w:rsidR="009306CA" w:rsidRPr="000E57CC" w:rsidRDefault="009306CA" w:rsidP="009306CA">
            <w:pPr>
              <w:numPr>
                <w:ilvl w:val="0"/>
                <w:numId w:val="20"/>
              </w:numPr>
              <w:spacing w:after="0" w:line="240" w:lineRule="auto"/>
              <w:ind w:left="176" w:hanging="119"/>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зелёные насаждения, парки, скверы у общественных зданий</w:t>
            </w:r>
          </w:p>
        </w:tc>
        <w:tc>
          <w:tcPr>
            <w:tcW w:w="4821" w:type="dxa"/>
            <w:tcBorders>
              <w:top w:val="single" w:sz="4" w:space="0" w:color="000000"/>
              <w:left w:val="single" w:sz="4" w:space="0" w:color="auto"/>
              <w:bottom w:val="single" w:sz="4" w:space="0" w:color="000000"/>
              <w:right w:val="single" w:sz="4" w:space="0" w:color="000000"/>
            </w:tcBorders>
            <w:hideMark/>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системы газоснабжения</w:t>
            </w:r>
          </w:p>
        </w:tc>
        <w:tc>
          <w:tcPr>
            <w:tcW w:w="4821" w:type="dxa"/>
            <w:tcBorders>
              <w:top w:val="single" w:sz="4" w:space="0" w:color="000000"/>
              <w:left w:val="single" w:sz="4" w:space="0" w:color="auto"/>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6. Градостроительные регламенты, устанавливаемые в зоне размещения учебно-образовательных учреждений (ОД-6)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59"/>
        <w:gridCol w:w="4762"/>
      </w:tblGrid>
      <w:tr w:rsidR="00EC602B" w:rsidRPr="000E57CC" w:rsidTr="00A3615F">
        <w:trPr>
          <w:trHeight w:val="388"/>
          <w:tblHeader/>
        </w:trPr>
        <w:tc>
          <w:tcPr>
            <w:tcW w:w="4535" w:type="dxa"/>
            <w:tcBorders>
              <w:bottom w:val="single" w:sz="4" w:space="0" w:color="auto"/>
              <w:right w:val="single" w:sz="4" w:space="0" w:color="auto"/>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Виды разрешенного использования территории</w:t>
            </w:r>
          </w:p>
        </w:tc>
        <w:tc>
          <w:tcPr>
            <w:tcW w:w="4821" w:type="dxa"/>
            <w:gridSpan w:val="2"/>
            <w:tcBorders>
              <w:left w:val="single" w:sz="4" w:space="0" w:color="auto"/>
              <w:bottom w:val="single" w:sz="4" w:space="0" w:color="auto"/>
            </w:tcBorders>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A3615F">
        <w:trPr>
          <w:cantSplit/>
          <w:trHeight w:val="324"/>
        </w:trPr>
        <w:tc>
          <w:tcPr>
            <w:tcW w:w="9356" w:type="dxa"/>
            <w:gridSpan w:val="3"/>
            <w:tcBorders>
              <w:top w:val="single" w:sz="4" w:space="0" w:color="auto"/>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A3615F" w:rsidRPr="000E57CC" w:rsidTr="00A3615F">
        <w:tc>
          <w:tcPr>
            <w:tcW w:w="4594" w:type="dxa"/>
            <w:gridSpan w:val="2"/>
            <w:tcBorders>
              <w:top w:val="single" w:sz="4" w:space="0" w:color="000000"/>
              <w:left w:val="single" w:sz="4" w:space="0" w:color="000000"/>
              <w:bottom w:val="single" w:sz="4" w:space="0" w:color="000000"/>
              <w:right w:val="single" w:sz="4" w:space="0" w:color="000000"/>
            </w:tcBorders>
          </w:tcPr>
          <w:p w:rsidR="00A3615F" w:rsidRPr="000E57CC" w:rsidRDefault="00A3615F" w:rsidP="00640DF1">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дошкольного образования (детские сады);</w:t>
            </w:r>
          </w:p>
          <w:p w:rsidR="00A3615F" w:rsidRPr="000E57CC" w:rsidRDefault="00A3615F" w:rsidP="00640DF1">
            <w:pPr>
              <w:spacing w:after="0" w:line="240" w:lineRule="auto"/>
              <w:ind w:left="176"/>
              <w:rPr>
                <w:rFonts w:ascii="Times New Roman" w:eastAsia="Times New Roman" w:hAnsi="Times New Roman" w:cs="Times New Roman"/>
                <w:sz w:val="20"/>
                <w:szCs w:val="20"/>
                <w:lang w:eastAsia="ru-RU"/>
              </w:rPr>
            </w:pPr>
          </w:p>
        </w:tc>
        <w:tc>
          <w:tcPr>
            <w:tcW w:w="4762" w:type="dxa"/>
            <w:tcBorders>
              <w:top w:val="single" w:sz="4" w:space="0" w:color="000000"/>
              <w:left w:val="single" w:sz="4" w:space="0" w:color="000000"/>
              <w:bottom w:val="single" w:sz="4" w:space="0" w:color="000000"/>
              <w:right w:val="single" w:sz="4" w:space="0" w:color="000000"/>
            </w:tcBorders>
          </w:tcPr>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A3615F" w:rsidRPr="000E57CC" w:rsidRDefault="00A3615F" w:rsidP="00640DF1">
            <w:pPr>
              <w:spacing w:after="0" w:line="240" w:lineRule="auto"/>
              <w:ind w:firstLine="260"/>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A3615F" w:rsidRPr="000E57CC" w:rsidTr="00A3615F">
        <w:tc>
          <w:tcPr>
            <w:tcW w:w="4594" w:type="dxa"/>
            <w:gridSpan w:val="2"/>
            <w:tcBorders>
              <w:top w:val="single" w:sz="4" w:space="0" w:color="000000"/>
              <w:left w:val="single" w:sz="4" w:space="0" w:color="000000"/>
              <w:bottom w:val="single" w:sz="4" w:space="0" w:color="000000"/>
              <w:right w:val="single" w:sz="4" w:space="0" w:color="000000"/>
            </w:tcBorders>
          </w:tcPr>
          <w:p w:rsidR="00A3615F" w:rsidRPr="003F75E9" w:rsidRDefault="00A3615F" w:rsidP="00640DF1">
            <w:pPr>
              <w:numPr>
                <w:ilvl w:val="0"/>
                <w:numId w:val="40"/>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общеобразовательные школы;</w:t>
            </w:r>
          </w:p>
        </w:tc>
        <w:tc>
          <w:tcPr>
            <w:tcW w:w="4762" w:type="dxa"/>
            <w:tcBorders>
              <w:top w:val="single" w:sz="4" w:space="0" w:color="000000"/>
              <w:left w:val="single" w:sz="4" w:space="0" w:color="000000"/>
              <w:bottom w:val="single" w:sz="4" w:space="0" w:color="000000"/>
              <w:right w:val="single" w:sz="4" w:space="0" w:color="000000"/>
            </w:tcBorders>
          </w:tcPr>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33000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A3615F" w:rsidRDefault="00A3615F"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6 метров</w:t>
            </w:r>
          </w:p>
          <w:p w:rsidR="00A3615F" w:rsidRPr="000E57CC" w:rsidRDefault="00A3615F" w:rsidP="00640DF1">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A3615F">
        <w:trPr>
          <w:cantSplit/>
        </w:trPr>
        <w:tc>
          <w:tcPr>
            <w:tcW w:w="9356" w:type="dxa"/>
            <w:gridSpan w:val="3"/>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A3615F">
        <w:trPr>
          <w:cantSplit/>
          <w:trHeight w:val="1004"/>
        </w:trPr>
        <w:tc>
          <w:tcPr>
            <w:tcW w:w="4535" w:type="dxa"/>
            <w:tcBorders>
              <w:right w:val="single" w:sz="4" w:space="0" w:color="auto"/>
            </w:tcBorders>
          </w:tcPr>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9306CA" w:rsidRPr="000E57CC" w:rsidRDefault="009306CA" w:rsidP="009306CA">
            <w:pPr>
              <w:numPr>
                <w:ilvl w:val="0"/>
                <w:numId w:val="39"/>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821" w:type="dxa"/>
            <w:gridSpan w:val="2"/>
            <w:tcBorders>
              <w:left w:val="single" w:sz="4" w:space="0" w:color="auto"/>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A3615F">
        <w:trPr>
          <w:cantSplit/>
        </w:trPr>
        <w:tc>
          <w:tcPr>
            <w:tcW w:w="9356" w:type="dxa"/>
            <w:gridSpan w:val="3"/>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A3615F">
        <w:trPr>
          <w:cantSplit/>
        </w:trPr>
        <w:tc>
          <w:tcPr>
            <w:tcW w:w="4535" w:type="dxa"/>
            <w:tcBorders>
              <w:right w:val="single" w:sz="4" w:space="0" w:color="auto"/>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Межшкольные учебные комбинаты</w:t>
            </w:r>
          </w:p>
        </w:tc>
        <w:tc>
          <w:tcPr>
            <w:tcW w:w="4821" w:type="dxa"/>
            <w:gridSpan w:val="2"/>
            <w:tcBorders>
              <w:left w:val="single" w:sz="4" w:space="0" w:color="auto"/>
            </w:tcBorders>
          </w:tcPr>
          <w:p w:rsidR="00BB540B" w:rsidRDefault="00BB540B" w:rsidP="00BB54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200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BB540B" w:rsidP="00BB540B">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bl>
    <w:p w:rsidR="00EC602B" w:rsidRPr="000E57CC" w:rsidRDefault="00EC602B" w:rsidP="00EC602B">
      <w:pPr>
        <w:spacing w:before="120" w:after="0"/>
        <w:ind w:firstLine="709"/>
        <w:jc w:val="both"/>
        <w:rPr>
          <w:rFonts w:ascii="Times New Roman" w:eastAsia="Calibri" w:hAnsi="Times New Roman" w:cs="Times New Roman"/>
          <w:sz w:val="24"/>
          <w:szCs w:val="24"/>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lang w:eastAsia="ru-RU"/>
        </w:rPr>
        <w:t xml:space="preserve">7. </w:t>
      </w:r>
      <w:r w:rsidRPr="000E57CC">
        <w:rPr>
          <w:rFonts w:ascii="Times New Roman" w:eastAsia="Calibri" w:hAnsi="Times New Roman" w:cs="Times New Roman"/>
          <w:sz w:val="24"/>
          <w:szCs w:val="24"/>
        </w:rPr>
        <w:t>Градостроительные регламенты, устанавливаемые в зоне размещения объектов научно-исследовательских комплексов (ОД-7):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EC602B" w:rsidRPr="000E57CC" w:rsidTr="00EC602B">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2D599A">
        <w:trPr>
          <w:cantSplit/>
        </w:trPr>
        <w:tc>
          <w:tcPr>
            <w:tcW w:w="4535" w:type="dxa"/>
            <w:tcBorders>
              <w:top w:val="single" w:sz="4" w:space="0" w:color="000000"/>
              <w:left w:val="single" w:sz="4" w:space="0" w:color="000000"/>
              <w:bottom w:val="single" w:sz="4" w:space="0" w:color="000000"/>
              <w:right w:val="single" w:sz="4" w:space="0" w:color="auto"/>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метеорологические станции</w:t>
            </w:r>
          </w:p>
        </w:tc>
        <w:tc>
          <w:tcPr>
            <w:tcW w:w="4821" w:type="dxa"/>
            <w:tcBorders>
              <w:top w:val="single" w:sz="4" w:space="0" w:color="000000"/>
              <w:left w:val="single" w:sz="4" w:space="0" w:color="auto"/>
              <w:bottom w:val="single" w:sz="4" w:space="0" w:color="000000"/>
              <w:right w:val="single" w:sz="4" w:space="0" w:color="000000"/>
            </w:tcBorders>
          </w:tcPr>
          <w:p w:rsidR="00A3615F" w:rsidRPr="000E57CC" w:rsidRDefault="00A3615F" w:rsidP="00EC602B">
            <w:pPr>
              <w:spacing w:after="0" w:line="240" w:lineRule="auto"/>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EC602B"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numPr>
                <w:ilvl w:val="0"/>
                <w:numId w:val="2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2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after="0" w:line="240" w:lineRule="auto"/>
        <w:rPr>
          <w:rFonts w:ascii="Times New Roman" w:eastAsia="Times New Roman"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lang w:eastAsia="ru-RU"/>
        </w:rPr>
        <w:t xml:space="preserve">8. </w:t>
      </w:r>
      <w:r w:rsidRPr="000E57CC">
        <w:rPr>
          <w:rFonts w:ascii="Times New Roman" w:eastAsia="Calibri" w:hAnsi="Times New Roman" w:cs="Times New Roman"/>
          <w:sz w:val="24"/>
          <w:szCs w:val="24"/>
        </w:rPr>
        <w:t>Градостроительные регламенты, устанавливаемые в зоне размещения административно-офисных зданий и комплексов (ОД-8):</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EC602B" w:rsidRPr="000E57CC" w:rsidTr="00EC602B">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rPr>
          <w:cantSplit/>
        </w:trPr>
        <w:tc>
          <w:tcPr>
            <w:tcW w:w="4535" w:type="dxa"/>
            <w:tcBorders>
              <w:top w:val="single" w:sz="4" w:space="0" w:color="000000"/>
              <w:left w:val="single" w:sz="4" w:space="0" w:color="000000"/>
              <w:bottom w:val="single" w:sz="4" w:space="0" w:color="000000"/>
              <w:right w:val="single" w:sz="4" w:space="0" w:color="auto"/>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административно-офисные здания и сооружения </w:t>
            </w:r>
          </w:p>
        </w:tc>
        <w:tc>
          <w:tcPr>
            <w:tcW w:w="4821" w:type="dxa"/>
            <w:tcBorders>
              <w:top w:val="single" w:sz="4" w:space="0" w:color="000000"/>
              <w:left w:val="single" w:sz="4" w:space="0" w:color="auto"/>
              <w:bottom w:val="single" w:sz="4" w:space="0" w:color="000000"/>
              <w:right w:val="single" w:sz="4" w:space="0" w:color="000000"/>
            </w:tcBorders>
            <w:hideMark/>
          </w:tcPr>
          <w:p w:rsidR="00EC602B" w:rsidRDefault="00EC602B" w:rsidP="00EC602B">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32E57" w:rsidRPr="000E57CC"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numPr>
                <w:ilvl w:val="0"/>
                <w:numId w:val="2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21"/>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trPr>
        <w:tc>
          <w:tcPr>
            <w:tcW w:w="4535" w:type="dxa"/>
            <w:tcBorders>
              <w:top w:val="single" w:sz="4" w:space="0" w:color="000000"/>
              <w:left w:val="single" w:sz="4" w:space="0" w:color="000000"/>
              <w:bottom w:val="single" w:sz="4" w:space="0" w:color="000000"/>
              <w:right w:val="single" w:sz="4" w:space="0" w:color="auto"/>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bookmarkEnd w:id="6"/>
    <w:bookmarkEnd w:id="7"/>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3. Градостроительные регламенты, устанавливаемые в зоне размещения объектов производственного назначения </w:t>
      </w:r>
      <w:r w:rsidRPr="000E57CC">
        <w:rPr>
          <w:rFonts w:ascii="Times New Roman" w:eastAsia="Calibri" w:hAnsi="Times New Roman" w:cs="Times New Roman"/>
          <w:sz w:val="24"/>
          <w:szCs w:val="24"/>
          <w:lang w:val="en-US"/>
        </w:rPr>
        <w:t>II</w:t>
      </w:r>
      <w:r w:rsidRPr="000E57CC">
        <w:rPr>
          <w:rFonts w:ascii="Times New Roman" w:eastAsia="Calibri" w:hAnsi="Times New Roman" w:cs="Times New Roman"/>
          <w:sz w:val="24"/>
          <w:szCs w:val="24"/>
        </w:rPr>
        <w:t xml:space="preserve"> класса санитарной опасности (П-2):</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EC602B" w:rsidRPr="000E57CC" w:rsidTr="00EC602B">
        <w:trPr>
          <w:tblHeader/>
        </w:trPr>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4"/>
                <w:szCs w:val="24"/>
                <w:lang w:eastAsia="ru-RU"/>
              </w:rPr>
            </w:pPr>
            <w:r w:rsidRPr="000E57CC">
              <w:rPr>
                <w:rFonts w:ascii="Times New Roman" w:eastAsia="Times New Roman" w:hAnsi="Times New Roman" w:cs="Times New Roman"/>
                <w:sz w:val="20"/>
                <w:szCs w:val="20"/>
                <w:lang w:eastAsia="ru-RU"/>
              </w:rPr>
              <w:t xml:space="preserve">Производственные предприятия </w:t>
            </w:r>
            <w:r w:rsidRPr="000E57CC">
              <w:rPr>
                <w:rFonts w:ascii="Times New Roman" w:eastAsia="Times New Roman" w:hAnsi="Times New Roman" w:cs="Times New Roman"/>
                <w:sz w:val="20"/>
                <w:szCs w:val="20"/>
                <w:lang w:val="en-US" w:eastAsia="ru-RU"/>
              </w:rPr>
              <w:t>I</w:t>
            </w:r>
            <w:r w:rsidRPr="000E57CC">
              <w:rPr>
                <w:rFonts w:ascii="Times New Roman" w:eastAsia="Times New Roman" w:hAnsi="Times New Roman" w:cs="Times New Roman"/>
                <w:bCs/>
                <w:sz w:val="20"/>
                <w:szCs w:val="20"/>
                <w:lang w:val="en-US" w:eastAsia="ru-RU"/>
              </w:rPr>
              <w:t>I</w:t>
            </w:r>
            <w:r w:rsidRPr="000E57CC">
              <w:rPr>
                <w:rFonts w:ascii="Times New Roman" w:eastAsia="Times New Roman" w:hAnsi="Times New Roman" w:cs="Times New Roman"/>
                <w:bCs/>
                <w:sz w:val="20"/>
                <w:szCs w:val="20"/>
                <w:lang w:eastAsia="ru-RU"/>
              </w:rPr>
              <w:t xml:space="preserve"> класса </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18124D" w:rsidRPr="000E57CC" w:rsidTr="0018124D">
        <w:trPr>
          <w:cantSplit/>
          <w:trHeight w:val="2625"/>
        </w:trPr>
        <w:tc>
          <w:tcPr>
            <w:tcW w:w="4607" w:type="dxa"/>
            <w:tcBorders>
              <w:top w:val="single" w:sz="4" w:space="0" w:color="000000"/>
              <w:left w:val="single" w:sz="4" w:space="0" w:color="000000"/>
              <w:right w:val="single" w:sz="4" w:space="0" w:color="000000"/>
            </w:tcBorders>
            <w:hideMark/>
          </w:tcPr>
          <w:p w:rsidR="0018124D" w:rsidRPr="000E57CC" w:rsidRDefault="0018124D"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автомобилей перед объектами общественно-делового и производственного назначения </w:t>
            </w:r>
          </w:p>
          <w:p w:rsidR="0018124D" w:rsidRPr="000E57CC" w:rsidRDefault="0018124D"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склады;</w:t>
            </w:r>
          </w:p>
          <w:p w:rsidR="0018124D" w:rsidRPr="000E57CC" w:rsidRDefault="0018124D"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p w:rsidR="0018124D" w:rsidRPr="000E57CC" w:rsidRDefault="0018124D"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right w:val="single" w:sz="4" w:space="0" w:color="000000"/>
            </w:tcBorders>
          </w:tcPr>
          <w:p w:rsidR="0018124D" w:rsidRPr="009306CA" w:rsidRDefault="0018124D"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производственные предприятия, а также складские сооружения не выше </w:t>
            </w:r>
            <w:r w:rsidRPr="000E57CC">
              <w:rPr>
                <w:rFonts w:ascii="Times New Roman" w:eastAsia="Times New Roman" w:hAnsi="Times New Roman" w:cs="Times New Roman"/>
                <w:bCs/>
                <w:sz w:val="20"/>
                <w:szCs w:val="20"/>
                <w:lang w:val="en-US" w:eastAsia="ru-RU"/>
              </w:rPr>
              <w:t>II</w:t>
            </w:r>
            <w:r w:rsidRPr="000E57CC">
              <w:rPr>
                <w:rFonts w:ascii="Times New Roman" w:eastAsia="Times New Roman" w:hAnsi="Times New Roman" w:cs="Times New Roman"/>
                <w:bCs/>
                <w:sz w:val="20"/>
                <w:szCs w:val="20"/>
                <w:lang w:eastAsia="ru-RU"/>
              </w:rPr>
              <w:t xml:space="preserve"> класса опасности </w:t>
            </w:r>
            <w:r w:rsidRPr="000E57CC">
              <w:rPr>
                <w:rFonts w:ascii="Times New Roman" w:eastAsia="Times New Roman" w:hAnsi="Times New Roman" w:cs="Times New Roman"/>
                <w:sz w:val="20"/>
                <w:szCs w:val="20"/>
                <w:lang w:eastAsia="ru-RU"/>
              </w:rPr>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пожарные депо</w:t>
            </w:r>
          </w:p>
        </w:tc>
        <w:tc>
          <w:tcPr>
            <w:tcW w:w="4607" w:type="dxa"/>
            <w:tcBorders>
              <w:top w:val="single" w:sz="4" w:space="0" w:color="000000"/>
              <w:left w:val="single" w:sz="4" w:space="0" w:color="000000"/>
              <w:bottom w:val="single" w:sz="4" w:space="0" w:color="000000"/>
              <w:right w:val="single" w:sz="4" w:space="0" w:color="000000"/>
            </w:tcBorders>
          </w:tcPr>
          <w:p w:rsidR="00232E57"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color w:val="000000"/>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4. Градостроительные регламенты, устанавливаемые в зоне размещения объектов производственного назначения </w:t>
      </w:r>
      <w:r w:rsidRPr="000E57CC">
        <w:rPr>
          <w:rFonts w:ascii="Times New Roman" w:eastAsia="Calibri" w:hAnsi="Times New Roman" w:cs="Times New Roman"/>
          <w:sz w:val="24"/>
          <w:szCs w:val="24"/>
          <w:lang w:val="en-US"/>
        </w:rPr>
        <w:t>III</w:t>
      </w:r>
      <w:r w:rsidRPr="000E57CC">
        <w:rPr>
          <w:rFonts w:ascii="Times New Roman" w:eastAsia="Calibri" w:hAnsi="Times New Roman" w:cs="Times New Roman"/>
          <w:sz w:val="24"/>
          <w:szCs w:val="24"/>
        </w:rPr>
        <w:t xml:space="preserve"> класса санитарной опасности (П-3):</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EC602B" w:rsidRPr="000E57CC" w:rsidTr="00EC602B">
        <w:trPr>
          <w:tblHeader/>
        </w:trPr>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4"/>
                <w:szCs w:val="24"/>
                <w:lang w:eastAsia="ru-RU"/>
              </w:rPr>
            </w:pPr>
            <w:r w:rsidRPr="000E57CC">
              <w:rPr>
                <w:rFonts w:ascii="Times New Roman" w:eastAsia="Times New Roman" w:hAnsi="Times New Roman" w:cs="Times New Roman"/>
                <w:sz w:val="20"/>
                <w:szCs w:val="20"/>
                <w:lang w:eastAsia="ru-RU"/>
              </w:rPr>
              <w:t xml:space="preserve">Производственные предприятия </w:t>
            </w:r>
            <w:r w:rsidRPr="000E57CC">
              <w:rPr>
                <w:rFonts w:ascii="Times New Roman" w:eastAsia="Times New Roman" w:hAnsi="Times New Roman" w:cs="Times New Roman"/>
                <w:sz w:val="20"/>
                <w:szCs w:val="20"/>
                <w:lang w:val="en-US" w:eastAsia="ru-RU"/>
              </w:rPr>
              <w:t>II</w:t>
            </w:r>
            <w:r w:rsidRPr="000E57CC">
              <w:rPr>
                <w:rFonts w:ascii="Times New Roman" w:eastAsia="Times New Roman" w:hAnsi="Times New Roman" w:cs="Times New Roman"/>
                <w:bCs/>
                <w:sz w:val="20"/>
                <w:szCs w:val="20"/>
                <w:lang w:val="en-US" w:eastAsia="ru-RU"/>
              </w:rPr>
              <w:t>I</w:t>
            </w:r>
            <w:r w:rsidRPr="000E57CC">
              <w:rPr>
                <w:rFonts w:ascii="Times New Roman" w:eastAsia="Times New Roman" w:hAnsi="Times New Roman" w:cs="Times New Roman"/>
                <w:bCs/>
                <w:sz w:val="20"/>
                <w:szCs w:val="20"/>
                <w:lang w:eastAsia="ru-RU"/>
              </w:rPr>
              <w:t xml:space="preserve"> класса </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Вспомогательные виды разрешенного использования</w:t>
            </w:r>
          </w:p>
        </w:tc>
      </w:tr>
      <w:tr w:rsidR="005520F4" w:rsidRPr="000E57CC" w:rsidTr="00640DF1">
        <w:trPr>
          <w:cantSplit/>
          <w:trHeight w:val="2558"/>
        </w:trPr>
        <w:tc>
          <w:tcPr>
            <w:tcW w:w="4607" w:type="dxa"/>
            <w:tcBorders>
              <w:top w:val="single" w:sz="4" w:space="0" w:color="000000"/>
              <w:left w:val="single" w:sz="4" w:space="0" w:color="000000"/>
              <w:right w:val="single" w:sz="4" w:space="0" w:color="000000"/>
            </w:tcBorders>
            <w:hideMark/>
          </w:tcPr>
          <w:p w:rsidR="005520F4" w:rsidRPr="000E57CC" w:rsidRDefault="005520F4"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перед объектами общественно-делового и производственного назначения</w:t>
            </w:r>
          </w:p>
          <w:p w:rsidR="005520F4" w:rsidRPr="000E57CC" w:rsidRDefault="005520F4"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склады;</w:t>
            </w:r>
          </w:p>
          <w:p w:rsidR="005520F4" w:rsidRPr="000E57CC" w:rsidRDefault="005520F4"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p w:rsidR="005520F4" w:rsidRPr="000E57CC" w:rsidRDefault="005520F4"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right w:val="single" w:sz="4" w:space="0" w:color="000000"/>
            </w:tcBorders>
          </w:tcPr>
          <w:p w:rsidR="005520F4" w:rsidRPr="009306CA" w:rsidRDefault="005520F4"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p w:rsidR="005520F4" w:rsidRPr="009306CA" w:rsidRDefault="005520F4" w:rsidP="009306CA">
            <w:pPr>
              <w:spacing w:after="0" w:line="240" w:lineRule="auto"/>
              <w:jc w:val="both"/>
              <w:rPr>
                <w:rFonts w:ascii="Times New Roman" w:eastAsia="Times New Roman" w:hAnsi="Times New Roman" w:cs="Times New Roman"/>
                <w:sz w:val="20"/>
                <w:szCs w:val="20"/>
                <w:lang w:eastAsia="ru-RU"/>
              </w:rPr>
            </w:pP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производственные предприятия не выше </w:t>
            </w:r>
            <w:r w:rsidRPr="000E57CC">
              <w:rPr>
                <w:rFonts w:ascii="Times New Roman" w:eastAsia="Times New Roman" w:hAnsi="Times New Roman" w:cs="Times New Roman"/>
                <w:bCs/>
                <w:sz w:val="20"/>
                <w:szCs w:val="20"/>
                <w:lang w:val="en-US" w:eastAsia="ru-RU"/>
              </w:rPr>
              <w:t>III</w:t>
            </w:r>
            <w:r w:rsidRPr="000E57CC">
              <w:rPr>
                <w:rFonts w:ascii="Times New Roman" w:eastAsia="Times New Roman" w:hAnsi="Times New Roman" w:cs="Times New Roman"/>
                <w:bCs/>
                <w:sz w:val="20"/>
                <w:szCs w:val="20"/>
                <w:lang w:eastAsia="ru-RU"/>
              </w:rPr>
              <w:t xml:space="preserve"> класса опасности </w:t>
            </w:r>
            <w:r w:rsidRPr="000E57CC">
              <w:rPr>
                <w:rFonts w:ascii="Times New Roman" w:eastAsia="Times New Roman" w:hAnsi="Times New Roman" w:cs="Times New Roman"/>
                <w:sz w:val="20"/>
                <w:szCs w:val="20"/>
                <w:lang w:eastAsia="ru-RU"/>
              </w:rPr>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пожарные депо</w:t>
            </w:r>
          </w:p>
        </w:tc>
        <w:tc>
          <w:tcPr>
            <w:tcW w:w="4607" w:type="dxa"/>
            <w:tcBorders>
              <w:top w:val="single" w:sz="4" w:space="0" w:color="000000"/>
              <w:left w:val="single" w:sz="4" w:space="0" w:color="000000"/>
              <w:bottom w:val="single" w:sz="4" w:space="0" w:color="000000"/>
              <w:right w:val="single" w:sz="4" w:space="0" w:color="000000"/>
            </w:tcBorders>
          </w:tcPr>
          <w:p w:rsidR="00232E57"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color w:val="000000"/>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5. Градостроительные регламенты, устанавливаемые в зоне размещения объектов производственного назначения </w:t>
      </w:r>
      <w:r w:rsidRPr="000E57CC">
        <w:rPr>
          <w:rFonts w:ascii="Times New Roman" w:eastAsia="Calibri" w:hAnsi="Times New Roman" w:cs="Times New Roman"/>
          <w:sz w:val="24"/>
          <w:szCs w:val="24"/>
          <w:lang w:val="en-US"/>
        </w:rPr>
        <w:t>IV</w:t>
      </w:r>
      <w:r w:rsidRPr="000E57CC">
        <w:rPr>
          <w:rFonts w:ascii="Times New Roman" w:eastAsia="Calibri" w:hAnsi="Times New Roman" w:cs="Times New Roman"/>
          <w:sz w:val="24"/>
          <w:szCs w:val="24"/>
        </w:rPr>
        <w:t xml:space="preserve"> класса санитарной опасности (П-4):</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EC602B" w:rsidRPr="000E57CC" w:rsidTr="00EC602B">
        <w:trPr>
          <w:tblHeader/>
        </w:trPr>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lang w:eastAsia="ru-RU"/>
              </w:rPr>
              <w:br w:type="page"/>
            </w: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Height w:val="504"/>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4"/>
                <w:szCs w:val="24"/>
                <w:lang w:eastAsia="ru-RU"/>
              </w:rPr>
            </w:pPr>
            <w:r w:rsidRPr="000E57CC">
              <w:rPr>
                <w:rFonts w:ascii="Times New Roman" w:eastAsia="Times New Roman" w:hAnsi="Times New Roman" w:cs="Times New Roman"/>
                <w:sz w:val="20"/>
                <w:szCs w:val="20"/>
                <w:lang w:eastAsia="ru-RU"/>
              </w:rPr>
              <w:t xml:space="preserve">Производственные предприятия </w:t>
            </w:r>
            <w:r w:rsidRPr="000E57CC">
              <w:rPr>
                <w:rFonts w:ascii="Times New Roman" w:eastAsia="Times New Roman" w:hAnsi="Times New Roman" w:cs="Times New Roman"/>
                <w:sz w:val="20"/>
                <w:szCs w:val="20"/>
                <w:lang w:val="en-US" w:eastAsia="ru-RU"/>
              </w:rPr>
              <w:t>IV</w:t>
            </w:r>
            <w:r w:rsidRPr="000E57CC">
              <w:rPr>
                <w:rFonts w:ascii="Times New Roman" w:eastAsia="Times New Roman" w:hAnsi="Times New Roman" w:cs="Times New Roman"/>
                <w:bCs/>
                <w:sz w:val="20"/>
                <w:szCs w:val="20"/>
                <w:lang w:eastAsia="ru-RU"/>
              </w:rPr>
              <w:t xml:space="preserve"> класса </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перед объектами общественно-делового и производственного назначения;</w:t>
            </w:r>
          </w:p>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склады;</w:t>
            </w:r>
          </w:p>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color w:val="000000"/>
                <w:sz w:val="20"/>
                <w:szCs w:val="20"/>
                <w:lang w:eastAsia="ru-RU"/>
              </w:rPr>
              <w:t>производственные предприятия не выше IV класса опасности (кроме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570425">
        <w:trPr>
          <w:cantSplit/>
          <w:trHeight w:val="300"/>
        </w:trPr>
        <w:tc>
          <w:tcPr>
            <w:tcW w:w="4607"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3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торговые центры; </w:t>
            </w:r>
          </w:p>
        </w:tc>
        <w:tc>
          <w:tcPr>
            <w:tcW w:w="4607" w:type="dxa"/>
            <w:tcBorders>
              <w:top w:val="single" w:sz="4" w:space="0" w:color="000000"/>
              <w:left w:val="single" w:sz="4" w:space="0" w:color="000000"/>
              <w:bottom w:val="single" w:sz="4" w:space="0" w:color="auto"/>
              <w:right w:val="single" w:sz="4" w:space="0" w:color="000000"/>
            </w:tcBorders>
          </w:tcPr>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color w:val="000000"/>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570425">
        <w:trPr>
          <w:cantSplit/>
          <w:trHeight w:val="226"/>
        </w:trPr>
        <w:tc>
          <w:tcPr>
            <w:tcW w:w="4607"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38"/>
              </w:numPr>
              <w:spacing w:after="0" w:line="240" w:lineRule="auto"/>
              <w:ind w:left="176" w:hanging="142"/>
              <w:rPr>
                <w:rFonts w:ascii="Times New Roman" w:eastAsia="Times New Roman" w:hAnsi="Times New Roman" w:cs="Times New Roman"/>
                <w:sz w:val="20"/>
                <w:szCs w:val="20"/>
                <w:lang w:eastAsia="ru-RU"/>
              </w:rPr>
            </w:pPr>
            <w:bookmarkStart w:id="8" w:name="_GoBack"/>
            <w:r w:rsidRPr="000E57CC">
              <w:rPr>
                <w:rFonts w:ascii="Times New Roman" w:eastAsia="Times New Roman" w:hAnsi="Times New Roman" w:cs="Times New Roman"/>
                <w:sz w:val="20"/>
                <w:szCs w:val="20"/>
                <w:lang w:eastAsia="ru-RU"/>
              </w:rPr>
              <w:t>гости</w:t>
            </w:r>
            <w:bookmarkEnd w:id="8"/>
            <w:r w:rsidRPr="000E57CC">
              <w:rPr>
                <w:rFonts w:ascii="Times New Roman" w:eastAsia="Times New Roman" w:hAnsi="Times New Roman" w:cs="Times New Roman"/>
                <w:sz w:val="20"/>
                <w:szCs w:val="20"/>
                <w:lang w:eastAsia="ru-RU"/>
              </w:rPr>
              <w:t xml:space="preserve">ницы; </w:t>
            </w:r>
          </w:p>
        </w:tc>
        <w:tc>
          <w:tcPr>
            <w:tcW w:w="4607" w:type="dxa"/>
            <w:tcBorders>
              <w:top w:val="single" w:sz="4" w:space="0" w:color="auto"/>
              <w:left w:val="single" w:sz="4" w:space="0" w:color="000000"/>
              <w:bottom w:val="single" w:sz="4" w:space="0" w:color="auto"/>
              <w:right w:val="single" w:sz="4" w:space="0" w:color="000000"/>
            </w:tcBorders>
          </w:tcPr>
          <w:p w:rsidR="005520F4" w:rsidRDefault="005520F4" w:rsidP="005520F4">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sidR="000A3E51">
              <w:rPr>
                <w:rFonts w:ascii="Times New Roman" w:eastAsia="Times New Roman" w:hAnsi="Times New Roman" w:cs="Times New Roman"/>
                <w:sz w:val="20"/>
                <w:szCs w:val="20"/>
                <w:lang w:eastAsia="ru-RU"/>
              </w:rPr>
              <w:t xml:space="preserve"> от 1375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9306CA" w:rsidRDefault="009306CA" w:rsidP="009306CA">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570425">
        <w:trPr>
          <w:cantSplit/>
          <w:trHeight w:val="250"/>
        </w:trPr>
        <w:tc>
          <w:tcPr>
            <w:tcW w:w="4607"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38"/>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торговли непродовольственных товаров</w:t>
            </w:r>
          </w:p>
        </w:tc>
        <w:tc>
          <w:tcPr>
            <w:tcW w:w="4607" w:type="dxa"/>
            <w:tcBorders>
              <w:top w:val="single" w:sz="4" w:space="0" w:color="auto"/>
              <w:left w:val="single" w:sz="4" w:space="0" w:color="000000"/>
              <w:bottom w:val="single" w:sz="4" w:space="0" w:color="000000"/>
              <w:right w:val="single" w:sz="4" w:space="0" w:color="000000"/>
            </w:tcBorders>
          </w:tcPr>
          <w:p w:rsidR="005520F4" w:rsidRDefault="005520F4" w:rsidP="005520F4">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18124D" w:rsidRDefault="0018124D" w:rsidP="0018124D">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8124D" w:rsidRDefault="0018124D" w:rsidP="0018124D">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18124D" w:rsidP="0018124D">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пожарные депо</w:t>
            </w:r>
          </w:p>
        </w:tc>
        <w:tc>
          <w:tcPr>
            <w:tcW w:w="4607" w:type="dxa"/>
            <w:tcBorders>
              <w:top w:val="single" w:sz="4" w:space="0" w:color="000000"/>
              <w:left w:val="single" w:sz="4" w:space="0" w:color="000000"/>
              <w:bottom w:val="single" w:sz="4" w:space="0" w:color="000000"/>
              <w:right w:val="single" w:sz="4" w:space="0" w:color="000000"/>
            </w:tcBorders>
          </w:tcPr>
          <w:p w:rsidR="00232E57"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232E57" w:rsidP="00232E57">
            <w:pPr>
              <w:spacing w:after="0" w:line="240" w:lineRule="auto"/>
              <w:rPr>
                <w:rFonts w:ascii="Times New Roman" w:eastAsia="Times New Roman" w:hAnsi="Times New Roman" w:cs="Times New Roman"/>
                <w:color w:val="000000"/>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6. Градостроительные регламенты, устанавливаемые в зоне размещения объектов производственного назначения </w:t>
      </w:r>
      <w:r w:rsidRPr="000E57CC">
        <w:rPr>
          <w:rFonts w:ascii="Times New Roman" w:eastAsia="Calibri" w:hAnsi="Times New Roman" w:cs="Times New Roman"/>
          <w:sz w:val="24"/>
          <w:szCs w:val="24"/>
          <w:lang w:val="en-US"/>
        </w:rPr>
        <w:t>V</w:t>
      </w:r>
      <w:r w:rsidRPr="000E57CC">
        <w:rPr>
          <w:rFonts w:ascii="Times New Roman" w:eastAsia="Calibri" w:hAnsi="Times New Roman" w:cs="Times New Roman"/>
          <w:sz w:val="24"/>
          <w:szCs w:val="24"/>
        </w:rPr>
        <w:t xml:space="preserve"> класса санитарной опасности (П-5):</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EC602B" w:rsidRPr="000E57CC" w:rsidTr="00EC602B">
        <w:trPr>
          <w:tblHeader/>
        </w:trPr>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lang w:eastAsia="ru-RU"/>
              </w:rPr>
              <w:br w:type="page"/>
            </w: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Height w:val="413"/>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4"/>
                <w:szCs w:val="24"/>
                <w:lang w:eastAsia="ru-RU"/>
              </w:rPr>
            </w:pPr>
            <w:r w:rsidRPr="000E57CC">
              <w:rPr>
                <w:rFonts w:ascii="Times New Roman" w:eastAsia="Times New Roman" w:hAnsi="Times New Roman" w:cs="Times New Roman"/>
                <w:sz w:val="20"/>
                <w:szCs w:val="20"/>
                <w:lang w:eastAsia="ru-RU"/>
              </w:rPr>
              <w:t xml:space="preserve">Производственные предприятия </w:t>
            </w:r>
            <w:r w:rsidRPr="000E57CC">
              <w:rPr>
                <w:rFonts w:ascii="Times New Roman" w:eastAsia="Times New Roman" w:hAnsi="Times New Roman" w:cs="Times New Roman"/>
                <w:sz w:val="20"/>
                <w:szCs w:val="20"/>
                <w:lang w:val="en-US" w:eastAsia="ru-RU"/>
              </w:rPr>
              <w:t>V</w:t>
            </w:r>
            <w:r w:rsidRPr="000E57CC">
              <w:rPr>
                <w:rFonts w:ascii="Times New Roman" w:eastAsia="Times New Roman" w:hAnsi="Times New Roman" w:cs="Times New Roman"/>
                <w:bCs/>
                <w:sz w:val="20"/>
                <w:szCs w:val="20"/>
                <w:lang w:eastAsia="ru-RU"/>
              </w:rPr>
              <w:t xml:space="preserve"> класса </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парковки для кратковременного и временного хранения автомобилей перед объектами общественно-делового и производственного назначения;</w:t>
            </w:r>
          </w:p>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склады;</w:t>
            </w:r>
          </w:p>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производственные предприятия не выше </w:t>
            </w:r>
            <w:r w:rsidRPr="000E57CC">
              <w:rPr>
                <w:rFonts w:ascii="Times New Roman" w:eastAsia="Times New Roman" w:hAnsi="Times New Roman" w:cs="Times New Roman"/>
                <w:bCs/>
                <w:sz w:val="20"/>
                <w:szCs w:val="20"/>
                <w:lang w:val="en-US" w:eastAsia="ru-RU"/>
              </w:rPr>
              <w:t>V</w:t>
            </w:r>
            <w:r w:rsidRPr="000E57CC">
              <w:rPr>
                <w:rFonts w:ascii="Times New Roman" w:eastAsia="Times New Roman" w:hAnsi="Times New Roman" w:cs="Times New Roman"/>
                <w:bCs/>
                <w:sz w:val="20"/>
                <w:szCs w:val="20"/>
                <w:lang w:eastAsia="ru-RU"/>
              </w:rPr>
              <w:t xml:space="preserve"> класса опасности </w:t>
            </w:r>
            <w:r w:rsidRPr="000E57CC">
              <w:rPr>
                <w:rFonts w:ascii="Times New Roman" w:eastAsia="Times New Roman" w:hAnsi="Times New Roman" w:cs="Times New Roman"/>
                <w:sz w:val="20"/>
                <w:szCs w:val="20"/>
                <w:lang w:eastAsia="ru-RU"/>
              </w:rPr>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Pr>
        <w:tc>
          <w:tcPr>
            <w:tcW w:w="4607"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2. </w:t>
      </w:r>
      <w:r w:rsidRPr="000E57CC">
        <w:rPr>
          <w:rFonts w:ascii="Times New Roman" w:eastAsia="Calibri" w:hAnsi="Times New Roman" w:cs="Times New Roman"/>
          <w:bCs/>
          <w:sz w:val="24"/>
          <w:szCs w:val="24"/>
        </w:rPr>
        <w:t xml:space="preserve">Градостроительные регламенты, устанавливаемые в зоне </w:t>
      </w:r>
      <w:r w:rsidRPr="000E57CC">
        <w:rPr>
          <w:rFonts w:ascii="Times New Roman" w:eastAsia="Calibri" w:hAnsi="Times New Roman" w:cs="Times New Roman"/>
          <w:sz w:val="24"/>
          <w:szCs w:val="24"/>
        </w:rPr>
        <w:t xml:space="preserve">объектов коммунально-складского назначения </w:t>
      </w:r>
      <w:r w:rsidRPr="000E57CC">
        <w:rPr>
          <w:rFonts w:ascii="Times New Roman" w:eastAsia="Calibri" w:hAnsi="Times New Roman" w:cs="Times New Roman"/>
          <w:sz w:val="24"/>
          <w:szCs w:val="24"/>
          <w:lang w:val="en-US"/>
        </w:rPr>
        <w:t>I</w:t>
      </w:r>
      <w:r w:rsidRPr="000E57CC">
        <w:rPr>
          <w:rFonts w:ascii="Times New Roman" w:eastAsia="Calibri" w:hAnsi="Times New Roman" w:cs="Times New Roman"/>
          <w:sz w:val="24"/>
          <w:szCs w:val="24"/>
        </w:rPr>
        <w:t>V класса санитарной опасности (КС-4):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lang w:eastAsia="ru-RU"/>
              </w:rPr>
              <w:br w:type="page"/>
            </w: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2D599A">
        <w:trPr>
          <w:cantSplit/>
          <w:trHeight w:val="465"/>
          <w:jc w:val="center"/>
        </w:trPr>
        <w:tc>
          <w:tcPr>
            <w:tcW w:w="4775"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EC602B">
            <w:pPr>
              <w:numPr>
                <w:ilvl w:val="0"/>
                <w:numId w:val="41"/>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склады и погрузочно-разгрузочные площадки </w:t>
            </w:r>
            <w:r w:rsidRPr="000E57CC">
              <w:rPr>
                <w:rFonts w:ascii="Times New Roman" w:eastAsia="Times New Roman" w:hAnsi="Times New Roman" w:cs="Times New Roman"/>
                <w:sz w:val="20"/>
                <w:szCs w:val="20"/>
                <w:lang w:val="en-US" w:eastAsia="ru-RU"/>
              </w:rPr>
              <w:t>IV</w:t>
            </w:r>
            <w:r w:rsidRPr="000E57CC">
              <w:rPr>
                <w:rFonts w:ascii="Times New Roman" w:eastAsia="Times New Roman" w:hAnsi="Times New Roman" w:cs="Times New Roman"/>
                <w:sz w:val="20"/>
                <w:szCs w:val="20"/>
                <w:lang w:eastAsia="ru-RU"/>
              </w:rPr>
              <w:t xml:space="preserve"> класса санитарной опасности;</w:t>
            </w:r>
          </w:p>
        </w:tc>
        <w:tc>
          <w:tcPr>
            <w:tcW w:w="4483" w:type="dxa"/>
            <w:tcBorders>
              <w:top w:val="single" w:sz="4" w:space="0" w:color="000000"/>
              <w:left w:val="single" w:sz="4" w:space="0" w:color="000000"/>
              <w:bottom w:val="single" w:sz="4" w:space="0" w:color="auto"/>
              <w:right w:val="single" w:sz="4" w:space="0" w:color="000000"/>
            </w:tcBorders>
            <w:hideMark/>
          </w:tcPr>
          <w:p w:rsidR="00640DF1" w:rsidRDefault="00640DF1" w:rsidP="00640DF1">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640DF1" w:rsidRDefault="00640DF1" w:rsidP="00640D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74</w:t>
            </w:r>
            <w:r w:rsidRPr="000E57CC">
              <w:rPr>
                <w:rFonts w:ascii="Times New Roman" w:eastAsia="Times New Roman" w:hAnsi="Times New Roman" w:cs="Times New Roman"/>
                <w:sz w:val="20"/>
                <w:szCs w:val="20"/>
                <w:lang w:eastAsia="ru-RU"/>
              </w:rPr>
              <w:t xml:space="preserve">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EC602B" w:rsidRPr="000E57CC" w:rsidRDefault="00640DF1" w:rsidP="00640DF1">
            <w:pPr>
              <w:spacing w:after="0" w:line="240" w:lineRule="auto"/>
              <w:ind w:firstLine="172"/>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480"/>
          <w:jc w:val="center"/>
        </w:trPr>
        <w:tc>
          <w:tcPr>
            <w:tcW w:w="4775" w:type="dxa"/>
            <w:tcBorders>
              <w:top w:val="single" w:sz="4" w:space="0" w:color="auto"/>
              <w:left w:val="single" w:sz="4" w:space="0" w:color="000000"/>
              <w:bottom w:val="single" w:sz="4" w:space="0" w:color="auto"/>
              <w:right w:val="single" w:sz="4" w:space="0" w:color="000000"/>
            </w:tcBorders>
          </w:tcPr>
          <w:p w:rsidR="002D599A" w:rsidRPr="000E57CC" w:rsidRDefault="002D599A" w:rsidP="00EC602B">
            <w:pPr>
              <w:numPr>
                <w:ilvl w:val="0"/>
                <w:numId w:val="41"/>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и гаражи для хранения грузового и специального автотранспорта;</w:t>
            </w:r>
          </w:p>
        </w:tc>
        <w:tc>
          <w:tcPr>
            <w:tcW w:w="4483" w:type="dxa"/>
            <w:tcBorders>
              <w:top w:val="single" w:sz="4" w:space="0" w:color="auto"/>
              <w:left w:val="single" w:sz="4" w:space="0" w:color="000000"/>
              <w:bottom w:val="single" w:sz="4" w:space="0" w:color="auto"/>
              <w:right w:val="single" w:sz="4" w:space="0" w:color="000000"/>
            </w:tcBorders>
          </w:tcPr>
          <w:p w:rsidR="00640DF1" w:rsidRDefault="00640DF1" w:rsidP="00640DF1">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640DF1" w:rsidRDefault="00640DF1" w:rsidP="00640D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20000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037BE" w:rsidRDefault="005037BE" w:rsidP="005037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 xml:space="preserve">инимальный размер </w:t>
            </w:r>
            <w:r w:rsidR="00196957" w:rsidRPr="000E57CC">
              <w:rPr>
                <w:rFonts w:ascii="Times New Roman" w:eastAsia="Times New Roman" w:hAnsi="Times New Roman" w:cs="Times New Roman"/>
                <w:sz w:val="20"/>
                <w:szCs w:val="20"/>
                <w:lang w:eastAsia="ru-RU"/>
              </w:rPr>
              <w:t>земельн</w:t>
            </w:r>
            <w:r w:rsidR="00196957">
              <w:rPr>
                <w:rFonts w:ascii="Times New Roman" w:eastAsia="Times New Roman" w:hAnsi="Times New Roman" w:cs="Times New Roman"/>
                <w:sz w:val="20"/>
                <w:szCs w:val="20"/>
                <w:lang w:eastAsia="ru-RU"/>
              </w:rPr>
              <w:t>ого</w:t>
            </w:r>
            <w:r w:rsidR="00196957" w:rsidRPr="000E57CC">
              <w:rPr>
                <w:rFonts w:ascii="Times New Roman" w:eastAsia="Times New Roman" w:hAnsi="Times New Roman" w:cs="Times New Roman"/>
                <w:sz w:val="20"/>
                <w:szCs w:val="20"/>
                <w:lang w:eastAsia="ru-RU"/>
              </w:rPr>
              <w:t xml:space="preserve"> участк</w:t>
            </w:r>
            <w:r w:rsidR="00196957">
              <w:rPr>
                <w:rFonts w:ascii="Times New Roman" w:eastAsia="Times New Roman" w:hAnsi="Times New Roman" w:cs="Times New Roman"/>
                <w:sz w:val="20"/>
                <w:szCs w:val="20"/>
                <w:lang w:eastAsia="ru-RU"/>
              </w:rPr>
              <w:t xml:space="preserve">а под </w:t>
            </w:r>
            <w:r>
              <w:rPr>
                <w:rFonts w:ascii="Times New Roman" w:eastAsia="Times New Roman" w:hAnsi="Times New Roman" w:cs="Times New Roman"/>
                <w:sz w:val="20"/>
                <w:szCs w:val="20"/>
                <w:lang w:eastAsia="ru-RU"/>
              </w:rPr>
              <w:t>гаражн</w:t>
            </w:r>
            <w:r w:rsidR="00196957">
              <w:rPr>
                <w:rFonts w:ascii="Times New Roman" w:eastAsia="Times New Roman" w:hAnsi="Times New Roman" w:cs="Times New Roman"/>
                <w:sz w:val="20"/>
                <w:szCs w:val="20"/>
                <w:lang w:eastAsia="ru-RU"/>
              </w:rPr>
              <w:t>ым</w:t>
            </w:r>
            <w:r>
              <w:rPr>
                <w:rFonts w:ascii="Times New Roman" w:eastAsia="Times New Roman" w:hAnsi="Times New Roman" w:cs="Times New Roman"/>
                <w:sz w:val="20"/>
                <w:szCs w:val="20"/>
                <w:lang w:eastAsia="ru-RU"/>
              </w:rPr>
              <w:t xml:space="preserve"> бокс</w:t>
            </w:r>
            <w:r w:rsidR="00196957">
              <w:rPr>
                <w:rFonts w:ascii="Times New Roman" w:eastAsia="Times New Roman" w:hAnsi="Times New Roman" w:cs="Times New Roman"/>
                <w:sz w:val="20"/>
                <w:szCs w:val="20"/>
                <w:lang w:eastAsia="ru-RU"/>
              </w:rPr>
              <w:t xml:space="preserve">ом </w:t>
            </w:r>
            <w:r>
              <w:rPr>
                <w:rFonts w:ascii="Times New Roman" w:eastAsia="Times New Roman" w:hAnsi="Times New Roman" w:cs="Times New Roman"/>
                <w:sz w:val="20"/>
                <w:szCs w:val="20"/>
                <w:lang w:eastAsia="ru-RU"/>
              </w:rPr>
              <w:t xml:space="preserve">18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640DF1" w:rsidP="00640DF1">
            <w:pPr>
              <w:spacing w:after="0" w:line="240" w:lineRule="auto"/>
              <w:ind w:firstLine="172"/>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07DF1" w:rsidRPr="000E57CC" w:rsidTr="002D599A">
        <w:trPr>
          <w:cantSplit/>
          <w:trHeight w:val="230"/>
          <w:jc w:val="center"/>
        </w:trPr>
        <w:tc>
          <w:tcPr>
            <w:tcW w:w="4775" w:type="dxa"/>
            <w:tcBorders>
              <w:top w:val="single" w:sz="4" w:space="0" w:color="auto"/>
              <w:left w:val="single" w:sz="4" w:space="0" w:color="000000"/>
              <w:bottom w:val="single" w:sz="4" w:space="0" w:color="auto"/>
              <w:right w:val="single" w:sz="4" w:space="0" w:color="000000"/>
            </w:tcBorders>
          </w:tcPr>
          <w:p w:rsidR="00907DF1" w:rsidRPr="000E57CC" w:rsidRDefault="00907DF1" w:rsidP="00907DF1">
            <w:pPr>
              <w:numPr>
                <w:ilvl w:val="0"/>
                <w:numId w:val="37"/>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бани; </w:t>
            </w:r>
          </w:p>
        </w:tc>
        <w:tc>
          <w:tcPr>
            <w:tcW w:w="4483" w:type="dxa"/>
            <w:tcBorders>
              <w:top w:val="single" w:sz="4" w:space="0" w:color="auto"/>
              <w:left w:val="single" w:sz="4" w:space="0" w:color="000000"/>
              <w:bottom w:val="single" w:sz="4" w:space="0" w:color="auto"/>
              <w:right w:val="single" w:sz="4" w:space="0" w:color="000000"/>
            </w:tcBorders>
          </w:tcPr>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4000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907DF1" w:rsidRDefault="00907DF1" w:rsidP="00907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07DF1" w:rsidRPr="000E57CC" w:rsidRDefault="00907DF1" w:rsidP="00907DF1">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640DF1" w:rsidRPr="000E57CC" w:rsidTr="002D599A">
        <w:trPr>
          <w:cantSplit/>
          <w:trHeight w:val="240"/>
          <w:jc w:val="center"/>
        </w:trPr>
        <w:tc>
          <w:tcPr>
            <w:tcW w:w="4775" w:type="dxa"/>
            <w:tcBorders>
              <w:top w:val="single" w:sz="4" w:space="0" w:color="auto"/>
              <w:left w:val="single" w:sz="4" w:space="0" w:color="000000"/>
              <w:bottom w:val="single" w:sz="4" w:space="0" w:color="000000"/>
              <w:right w:val="single" w:sz="4" w:space="0" w:color="000000"/>
            </w:tcBorders>
          </w:tcPr>
          <w:p w:rsidR="00640DF1" w:rsidRPr="000E57CC" w:rsidRDefault="00640DF1" w:rsidP="00640DF1">
            <w:pPr>
              <w:numPr>
                <w:ilvl w:val="0"/>
                <w:numId w:val="41"/>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базы ЖКХ</w:t>
            </w:r>
          </w:p>
        </w:tc>
        <w:tc>
          <w:tcPr>
            <w:tcW w:w="4483" w:type="dxa"/>
            <w:tcBorders>
              <w:top w:val="single" w:sz="4" w:space="0" w:color="auto"/>
              <w:left w:val="single" w:sz="4" w:space="0" w:color="000000"/>
              <w:bottom w:val="single" w:sz="4" w:space="0" w:color="000000"/>
              <w:right w:val="single" w:sz="4" w:space="0" w:color="000000"/>
            </w:tcBorders>
          </w:tcPr>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640DF1" w:rsidRPr="000E57CC" w:rsidRDefault="00640DF1" w:rsidP="00640DF1">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грузовых автомобилей специализированного назначения; </w:t>
            </w:r>
          </w:p>
          <w:p w:rsidR="009306CA" w:rsidRPr="000E57CC" w:rsidRDefault="009306CA" w:rsidP="009306CA">
            <w:pPr>
              <w:numPr>
                <w:ilvl w:val="0"/>
                <w:numId w:val="22"/>
              </w:numPr>
              <w:spacing w:after="0" w:line="240" w:lineRule="auto"/>
              <w:ind w:left="176"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hideMark/>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3. </w:t>
      </w:r>
      <w:r w:rsidRPr="000E57CC">
        <w:rPr>
          <w:rFonts w:ascii="Times New Roman" w:eastAsia="Calibri" w:hAnsi="Times New Roman" w:cs="Times New Roman"/>
          <w:bCs/>
          <w:sz w:val="24"/>
          <w:szCs w:val="24"/>
        </w:rPr>
        <w:t xml:space="preserve">Градостроительные регламенты, устанавливаемые в зоне </w:t>
      </w:r>
      <w:r w:rsidRPr="000E57CC">
        <w:rPr>
          <w:rFonts w:ascii="Times New Roman" w:eastAsia="Calibri" w:hAnsi="Times New Roman" w:cs="Times New Roman"/>
          <w:sz w:val="24"/>
          <w:szCs w:val="24"/>
        </w:rPr>
        <w:t>объектов коммунально-складского назначения V класса санитарной опасности (КС-5):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640DF1" w:rsidRPr="000E57CC" w:rsidTr="002D599A">
        <w:trPr>
          <w:cantSplit/>
          <w:trHeight w:val="234"/>
          <w:jc w:val="center"/>
        </w:trPr>
        <w:tc>
          <w:tcPr>
            <w:tcW w:w="4775" w:type="dxa"/>
            <w:tcBorders>
              <w:top w:val="single" w:sz="4" w:space="0" w:color="000000"/>
              <w:left w:val="single" w:sz="4" w:space="0" w:color="000000"/>
              <w:bottom w:val="single" w:sz="4" w:space="0" w:color="auto"/>
              <w:right w:val="single" w:sz="4" w:space="0" w:color="000000"/>
            </w:tcBorders>
            <w:hideMark/>
          </w:tcPr>
          <w:p w:rsidR="00640DF1" w:rsidRPr="000E57CC" w:rsidRDefault="00640DF1" w:rsidP="00640DF1">
            <w:pPr>
              <w:numPr>
                <w:ilvl w:val="0"/>
                <w:numId w:val="24"/>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складские помещения;</w:t>
            </w:r>
          </w:p>
        </w:tc>
        <w:tc>
          <w:tcPr>
            <w:tcW w:w="4483" w:type="dxa"/>
            <w:tcBorders>
              <w:top w:val="single" w:sz="4" w:space="0" w:color="000000"/>
              <w:left w:val="single" w:sz="4" w:space="0" w:color="000000"/>
              <w:bottom w:val="single" w:sz="4" w:space="0" w:color="auto"/>
              <w:right w:val="single" w:sz="4" w:space="0" w:color="000000"/>
            </w:tcBorders>
          </w:tcPr>
          <w:p w:rsidR="00640DF1" w:rsidRDefault="00640DF1" w:rsidP="00640DF1">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640DF1" w:rsidRDefault="00640DF1" w:rsidP="00640D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74</w:t>
            </w:r>
            <w:r w:rsidRPr="000E57CC">
              <w:rPr>
                <w:rFonts w:ascii="Times New Roman" w:eastAsia="Times New Roman" w:hAnsi="Times New Roman" w:cs="Times New Roman"/>
                <w:sz w:val="20"/>
                <w:szCs w:val="20"/>
                <w:lang w:eastAsia="ru-RU"/>
              </w:rPr>
              <w:t xml:space="preserve">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640DF1" w:rsidRPr="000E57CC" w:rsidRDefault="00640DF1" w:rsidP="00640DF1">
            <w:pPr>
              <w:spacing w:after="0" w:line="240" w:lineRule="auto"/>
              <w:ind w:firstLine="172"/>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640DF1" w:rsidRPr="000E57CC" w:rsidTr="002D599A">
        <w:trPr>
          <w:cantSplit/>
          <w:trHeight w:val="465"/>
          <w:jc w:val="center"/>
        </w:trPr>
        <w:tc>
          <w:tcPr>
            <w:tcW w:w="4775" w:type="dxa"/>
            <w:tcBorders>
              <w:top w:val="single" w:sz="4" w:space="0" w:color="auto"/>
              <w:left w:val="single" w:sz="4" w:space="0" w:color="000000"/>
              <w:bottom w:val="single" w:sz="4" w:space="0" w:color="auto"/>
              <w:right w:val="single" w:sz="4" w:space="0" w:color="000000"/>
            </w:tcBorders>
          </w:tcPr>
          <w:p w:rsidR="00640DF1" w:rsidRPr="000E57CC" w:rsidRDefault="00640DF1" w:rsidP="00640DF1">
            <w:pPr>
              <w:numPr>
                <w:ilvl w:val="0"/>
                <w:numId w:val="24"/>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гаражные комплексы боксового типа для постоянного хранения автомобилей; </w:t>
            </w:r>
          </w:p>
        </w:tc>
        <w:tc>
          <w:tcPr>
            <w:tcW w:w="4483" w:type="dxa"/>
            <w:tcBorders>
              <w:top w:val="single" w:sz="4" w:space="0" w:color="auto"/>
              <w:left w:val="single" w:sz="4" w:space="0" w:color="000000"/>
              <w:bottom w:val="single" w:sz="4" w:space="0" w:color="auto"/>
              <w:right w:val="single" w:sz="4" w:space="0" w:color="000000"/>
            </w:tcBorders>
          </w:tcPr>
          <w:p w:rsidR="00640DF1" w:rsidRDefault="00640DF1" w:rsidP="00640DF1">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640DF1" w:rsidRDefault="00640DF1" w:rsidP="00640DF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20000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96957" w:rsidRDefault="00196957" w:rsidP="001969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под гаражным боксом 18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640DF1" w:rsidRDefault="00640DF1" w:rsidP="00640DF1">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640DF1" w:rsidRPr="000E57CC" w:rsidRDefault="00640DF1" w:rsidP="00640DF1">
            <w:pPr>
              <w:spacing w:after="0" w:line="240" w:lineRule="auto"/>
              <w:ind w:firstLine="172"/>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46"/>
          <w:jc w:val="center"/>
        </w:trPr>
        <w:tc>
          <w:tcPr>
            <w:tcW w:w="4775" w:type="dxa"/>
            <w:tcBorders>
              <w:top w:val="single" w:sz="4" w:space="0" w:color="auto"/>
              <w:left w:val="single" w:sz="4" w:space="0" w:color="000000"/>
              <w:bottom w:val="single" w:sz="4" w:space="0" w:color="000000"/>
              <w:right w:val="single" w:sz="4" w:space="0" w:color="000000"/>
            </w:tcBorders>
          </w:tcPr>
          <w:p w:rsidR="002D599A" w:rsidRPr="000E57CC" w:rsidRDefault="002D599A" w:rsidP="00EC602B">
            <w:pPr>
              <w:numPr>
                <w:ilvl w:val="0"/>
                <w:numId w:val="24"/>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пожарные депо</w:t>
            </w:r>
          </w:p>
        </w:tc>
        <w:tc>
          <w:tcPr>
            <w:tcW w:w="4483" w:type="dxa"/>
            <w:tcBorders>
              <w:top w:val="single" w:sz="4" w:space="0" w:color="auto"/>
              <w:left w:val="single" w:sz="4" w:space="0" w:color="000000"/>
              <w:bottom w:val="single" w:sz="4" w:space="0" w:color="000000"/>
              <w:right w:val="single" w:sz="4" w:space="0" w:color="000000"/>
            </w:tcBorders>
          </w:tcPr>
          <w:p w:rsidR="00232E57" w:rsidRDefault="00232E57" w:rsidP="00232E57">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232E57" w:rsidRDefault="00232E57" w:rsidP="00232E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232E57" w:rsidP="00232E57">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грузовых автомобилей специализированного назначения;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bookmarkStart w:id="9" w:name="_Toc300252955"/>
      <w:bookmarkStart w:id="10" w:name="_Toc297043820"/>
      <w:bookmarkStart w:id="11" w:name="_Toc300252957"/>
      <w:bookmarkStart w:id="12" w:name="_Toc297043814"/>
      <w:r w:rsidRPr="000E57CC">
        <w:rPr>
          <w:rFonts w:ascii="Times New Roman" w:eastAsia="Calibri" w:hAnsi="Times New Roman" w:cs="Times New Roman"/>
          <w:sz w:val="24"/>
          <w:szCs w:val="24"/>
        </w:rPr>
        <w:t>2. Градостроительные регламенты, устанавливаемые в зоне размещения объектов водоотведения (И-2):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Height w:val="660"/>
          <w:jc w:val="center"/>
        </w:trPr>
        <w:tc>
          <w:tcPr>
            <w:tcW w:w="4775"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26"/>
              </w:numPr>
              <w:spacing w:after="0" w:line="240" w:lineRule="auto"/>
              <w:ind w:left="128" w:hanging="167"/>
              <w:rPr>
                <w:rFonts w:ascii="Times New Roman" w:eastAsia="Times New Roman" w:hAnsi="Times New Roman" w:cs="Times New Roman"/>
                <w:sz w:val="20"/>
                <w:szCs w:val="20"/>
                <w:lang w:eastAsia="ru-RU"/>
              </w:rPr>
            </w:pPr>
            <w:proofErr w:type="gramStart"/>
            <w:r w:rsidRPr="000E57CC">
              <w:rPr>
                <w:rFonts w:ascii="Times New Roman" w:eastAsia="Times New Roman" w:hAnsi="Times New Roman" w:cs="Times New Roman"/>
                <w:sz w:val="20"/>
                <w:szCs w:val="20"/>
                <w:lang w:eastAsia="ru-RU"/>
              </w:rPr>
              <w:t>очистные сооружения хозяйственно-бытовых стоков</w:t>
            </w:r>
            <w:proofErr w:type="gramEnd"/>
            <w:r w:rsidRPr="000E57CC">
              <w:rPr>
                <w:rFonts w:ascii="Times New Roman" w:eastAsia="Times New Roman" w:hAnsi="Times New Roman" w:cs="Times New Roman"/>
                <w:sz w:val="20"/>
                <w:szCs w:val="20"/>
                <w:lang w:eastAsia="ru-RU"/>
              </w:rPr>
              <w:t xml:space="preserve"> централизованные всех видов очистки стоков;</w:t>
            </w:r>
          </w:p>
        </w:tc>
        <w:tc>
          <w:tcPr>
            <w:tcW w:w="4483" w:type="dxa"/>
            <w:tcBorders>
              <w:top w:val="single" w:sz="4" w:space="0" w:color="000000"/>
              <w:left w:val="single" w:sz="4" w:space="0" w:color="000000"/>
              <w:bottom w:val="single" w:sz="4" w:space="0" w:color="auto"/>
              <w:right w:val="single" w:sz="4" w:space="0" w:color="000000"/>
            </w:tcBorders>
          </w:tcPr>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18000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9306CA" w:rsidRDefault="00183FD8" w:rsidP="00183FD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Height w:val="270"/>
          <w:jc w:val="center"/>
        </w:trPr>
        <w:tc>
          <w:tcPr>
            <w:tcW w:w="4775"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26"/>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канализационные насосные станции;</w:t>
            </w:r>
          </w:p>
        </w:tc>
        <w:tc>
          <w:tcPr>
            <w:tcW w:w="4483" w:type="dxa"/>
            <w:tcBorders>
              <w:top w:val="single" w:sz="4" w:space="0" w:color="auto"/>
              <w:left w:val="single" w:sz="4" w:space="0" w:color="000000"/>
              <w:bottom w:val="single" w:sz="4" w:space="0" w:color="auto"/>
              <w:right w:val="single" w:sz="4" w:space="0" w:color="000000"/>
            </w:tcBorders>
          </w:tcPr>
          <w:p w:rsidR="00B508CD" w:rsidRDefault="00B508CD" w:rsidP="00B508C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w:t>
            </w:r>
            <w:r w:rsidRPr="000E57CC">
              <w:rPr>
                <w:rFonts w:ascii="Times New Roman" w:eastAsia="Times New Roman" w:hAnsi="Times New Roman" w:cs="Times New Roman"/>
                <w:sz w:val="20"/>
                <w:szCs w:val="20"/>
                <w:lang w:eastAsia="ru-RU"/>
              </w:rPr>
              <w:t>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50</w:t>
            </w:r>
            <w:r w:rsidRPr="000E57CC">
              <w:rPr>
                <w:rFonts w:ascii="Times New Roman" w:eastAsia="Times New Roman" w:hAnsi="Times New Roman" w:cs="Times New Roman"/>
                <w:sz w:val="20"/>
                <w:szCs w:val="20"/>
                <w:lang w:eastAsia="ru-RU"/>
              </w:rPr>
              <w:t xml:space="preserve">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B508CD" w:rsidRDefault="00B508CD" w:rsidP="00B508CD">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w:t>
            </w:r>
          </w:p>
          <w:p w:rsidR="009306CA" w:rsidRPr="009306CA" w:rsidRDefault="00B508CD" w:rsidP="00B508CD">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9306CA" w:rsidRPr="000E57CC" w:rsidTr="002D599A">
        <w:trPr>
          <w:cantSplit/>
          <w:trHeight w:val="250"/>
          <w:jc w:val="center"/>
        </w:trPr>
        <w:tc>
          <w:tcPr>
            <w:tcW w:w="4775"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26"/>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пруды-отстойники</w:t>
            </w:r>
          </w:p>
        </w:tc>
        <w:tc>
          <w:tcPr>
            <w:tcW w:w="4483" w:type="dxa"/>
            <w:tcBorders>
              <w:top w:val="single" w:sz="4" w:space="0" w:color="auto"/>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3. Градостроительные регламенты, устанавливаемые в зоне размещения объектов теплоснабжения (И-3):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640DF1" w:rsidRPr="000E57CC" w:rsidTr="002D599A">
        <w:trPr>
          <w:cantSplit/>
          <w:trHeight w:val="285"/>
          <w:jc w:val="center"/>
        </w:trPr>
        <w:tc>
          <w:tcPr>
            <w:tcW w:w="4775" w:type="dxa"/>
            <w:tcBorders>
              <w:top w:val="single" w:sz="4" w:space="0" w:color="000000"/>
              <w:left w:val="single" w:sz="4" w:space="0" w:color="000000"/>
              <w:bottom w:val="single" w:sz="4" w:space="0" w:color="auto"/>
              <w:right w:val="single" w:sz="4" w:space="0" w:color="000000"/>
            </w:tcBorders>
            <w:hideMark/>
          </w:tcPr>
          <w:p w:rsidR="00640DF1" w:rsidRPr="000E57CC" w:rsidRDefault="00640DF1" w:rsidP="00640DF1">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котельные; </w:t>
            </w:r>
          </w:p>
        </w:tc>
        <w:tc>
          <w:tcPr>
            <w:tcW w:w="4483" w:type="dxa"/>
            <w:tcBorders>
              <w:top w:val="single" w:sz="4" w:space="0" w:color="000000"/>
              <w:left w:val="single" w:sz="4" w:space="0" w:color="000000"/>
              <w:bottom w:val="single" w:sz="4" w:space="0" w:color="auto"/>
              <w:right w:val="single" w:sz="4" w:space="0" w:color="000000"/>
            </w:tcBorders>
          </w:tcPr>
          <w:p w:rsidR="00183FD8" w:rsidRDefault="00183FD8" w:rsidP="00183F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Минима</w:t>
            </w:r>
            <w:r w:rsidRPr="000E57CC">
              <w:rPr>
                <w:rFonts w:ascii="Times New Roman" w:eastAsia="Times New Roman" w:hAnsi="Times New Roman" w:cs="Times New Roman"/>
                <w:sz w:val="20"/>
                <w:szCs w:val="20"/>
                <w:lang w:eastAsia="ru-RU"/>
              </w:rPr>
              <w:t>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35</w:t>
            </w:r>
            <w:r w:rsidRPr="000E57CC">
              <w:rPr>
                <w:rFonts w:ascii="Times New Roman" w:eastAsia="Times New Roman" w:hAnsi="Times New Roman" w:cs="Times New Roman"/>
                <w:sz w:val="20"/>
                <w:szCs w:val="20"/>
                <w:lang w:eastAsia="ru-RU"/>
              </w:rPr>
              <w:t xml:space="preserve">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83FD8" w:rsidRDefault="00183FD8" w:rsidP="00183FD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w:t>
            </w:r>
          </w:p>
          <w:p w:rsidR="00640DF1" w:rsidRDefault="00183FD8" w:rsidP="00183FD8">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- 100</w:t>
            </w:r>
          </w:p>
        </w:tc>
      </w:tr>
      <w:tr w:rsidR="00640DF1" w:rsidRPr="000E57CC" w:rsidTr="002D599A">
        <w:trPr>
          <w:cantSplit/>
          <w:trHeight w:val="230"/>
          <w:jc w:val="center"/>
        </w:trPr>
        <w:tc>
          <w:tcPr>
            <w:tcW w:w="4775" w:type="dxa"/>
            <w:tcBorders>
              <w:top w:val="single" w:sz="4" w:space="0" w:color="auto"/>
              <w:left w:val="single" w:sz="4" w:space="0" w:color="000000"/>
              <w:bottom w:val="single" w:sz="4" w:space="0" w:color="auto"/>
              <w:right w:val="single" w:sz="4" w:space="0" w:color="000000"/>
            </w:tcBorders>
          </w:tcPr>
          <w:p w:rsidR="00640DF1" w:rsidRPr="000E57CC" w:rsidRDefault="00640DF1" w:rsidP="00640DF1">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тепловые пункты; </w:t>
            </w:r>
          </w:p>
        </w:tc>
        <w:tc>
          <w:tcPr>
            <w:tcW w:w="4483" w:type="dxa"/>
            <w:tcBorders>
              <w:top w:val="single" w:sz="4" w:space="0" w:color="auto"/>
              <w:left w:val="single" w:sz="4" w:space="0" w:color="000000"/>
              <w:bottom w:val="single" w:sz="4" w:space="0" w:color="auto"/>
              <w:right w:val="single" w:sz="4" w:space="0" w:color="000000"/>
            </w:tcBorders>
          </w:tcPr>
          <w:p w:rsidR="00640DF1" w:rsidRDefault="00640DF1" w:rsidP="00640DF1">
            <w:r w:rsidRPr="00754646">
              <w:rPr>
                <w:rFonts w:ascii="Times New Roman" w:eastAsia="Times New Roman" w:hAnsi="Times New Roman" w:cs="Times New Roman"/>
                <w:sz w:val="20"/>
                <w:szCs w:val="20"/>
                <w:lang w:eastAsia="ru-RU"/>
              </w:rPr>
              <w:t>Не подлежат установлению</w:t>
            </w:r>
          </w:p>
        </w:tc>
      </w:tr>
      <w:tr w:rsidR="00640DF1" w:rsidRPr="000E57CC" w:rsidTr="002D599A">
        <w:trPr>
          <w:cantSplit/>
          <w:trHeight w:val="240"/>
          <w:jc w:val="center"/>
        </w:trPr>
        <w:tc>
          <w:tcPr>
            <w:tcW w:w="4775" w:type="dxa"/>
            <w:tcBorders>
              <w:top w:val="single" w:sz="4" w:space="0" w:color="auto"/>
              <w:left w:val="single" w:sz="4" w:space="0" w:color="000000"/>
              <w:bottom w:val="single" w:sz="4" w:space="0" w:color="000000"/>
              <w:right w:val="single" w:sz="4" w:space="0" w:color="000000"/>
            </w:tcBorders>
          </w:tcPr>
          <w:p w:rsidR="00640DF1" w:rsidRPr="000E57CC" w:rsidRDefault="00640DF1" w:rsidP="00640DF1">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бойлерные</w:t>
            </w:r>
          </w:p>
        </w:tc>
        <w:tc>
          <w:tcPr>
            <w:tcW w:w="4483" w:type="dxa"/>
            <w:tcBorders>
              <w:top w:val="single" w:sz="4" w:space="0" w:color="auto"/>
              <w:left w:val="single" w:sz="4" w:space="0" w:color="000000"/>
              <w:bottom w:val="single" w:sz="4" w:space="0" w:color="000000"/>
              <w:right w:val="single" w:sz="4" w:space="0" w:color="000000"/>
            </w:tcBorders>
          </w:tcPr>
          <w:p w:rsidR="00640DF1" w:rsidRDefault="00640DF1" w:rsidP="00640DF1">
            <w:r w:rsidRPr="00754646">
              <w:rPr>
                <w:rFonts w:ascii="Times New Roman" w:eastAsia="Times New Roman" w:hAnsi="Times New Roman" w:cs="Times New Roman"/>
                <w:sz w:val="20"/>
                <w:szCs w:val="20"/>
                <w:lang w:eastAsia="ru-RU"/>
              </w:rPr>
              <w:t>Не подлежат установлению</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хранения грузовых автомобилей специализированного назначения;</w:t>
            </w:r>
          </w:p>
          <w:p w:rsidR="009306CA" w:rsidRPr="000E57CC" w:rsidRDefault="009306CA" w:rsidP="009306CA">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9306CA" w:rsidRPr="000E57CC" w:rsidRDefault="009306CA" w:rsidP="009306CA">
            <w:pPr>
              <w:numPr>
                <w:ilvl w:val="0"/>
                <w:numId w:val="27"/>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газораспределительные пункты</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Lines="20" w:before="48" w:afterLines="20" w:after="48" w:line="240" w:lineRule="auto"/>
        <w:ind w:left="720"/>
        <w:jc w:val="both"/>
        <w:rPr>
          <w:rFonts w:ascii="Times New Roman" w:eastAsia="Calibri"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4. </w:t>
      </w:r>
      <w:r w:rsidRPr="000E57CC">
        <w:rPr>
          <w:rFonts w:ascii="Times New Roman" w:eastAsia="Calibri" w:hAnsi="Times New Roman" w:cs="Times New Roman"/>
          <w:bCs/>
          <w:sz w:val="24"/>
          <w:szCs w:val="24"/>
        </w:rPr>
        <w:t xml:space="preserve">Градостроительные регламенты, устанавливаемые в зоне </w:t>
      </w:r>
      <w:r w:rsidRPr="000E57CC">
        <w:rPr>
          <w:rFonts w:ascii="Times New Roman" w:eastAsia="Calibri" w:hAnsi="Times New Roman" w:cs="Times New Roman"/>
          <w:sz w:val="24"/>
          <w:szCs w:val="24"/>
        </w:rPr>
        <w:t>размещения объектов связи (И-6):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 (РРС, РПТС, базовые станции сотовой связи и т.д.)</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Lines="20" w:before="48" w:afterLines="20" w:after="48" w:line="240" w:lineRule="auto"/>
        <w:ind w:left="720"/>
        <w:jc w:val="both"/>
        <w:rPr>
          <w:rFonts w:ascii="Times New Roman" w:eastAsia="Calibri"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5. </w:t>
      </w:r>
      <w:r w:rsidRPr="000E57CC">
        <w:rPr>
          <w:rFonts w:ascii="Times New Roman" w:eastAsia="Calibri" w:hAnsi="Times New Roman" w:cs="Times New Roman"/>
          <w:bCs/>
          <w:sz w:val="24"/>
          <w:szCs w:val="24"/>
        </w:rPr>
        <w:t xml:space="preserve">Градостроительные регламенты, устанавливаемые в зоне </w:t>
      </w:r>
      <w:r w:rsidRPr="000E57CC">
        <w:rPr>
          <w:rFonts w:ascii="Times New Roman" w:eastAsia="Calibri" w:hAnsi="Times New Roman" w:cs="Times New Roman"/>
          <w:sz w:val="24"/>
          <w:szCs w:val="24"/>
        </w:rPr>
        <w:t>комплексного размещения объектов инженерной инфраструктуры (И-7):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4441"/>
      </w:tblGrid>
      <w:tr w:rsidR="00EC602B" w:rsidRPr="000E57CC" w:rsidTr="00EC602B">
        <w:trPr>
          <w:cantSplit/>
          <w:tblHeader/>
          <w:jc w:val="center"/>
        </w:trPr>
        <w:tc>
          <w:tcPr>
            <w:tcW w:w="473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41"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Height w:val="225"/>
          <w:jc w:val="center"/>
        </w:trPr>
        <w:tc>
          <w:tcPr>
            <w:tcW w:w="4733"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понизительные электроподстанции;</w:t>
            </w:r>
          </w:p>
        </w:tc>
        <w:tc>
          <w:tcPr>
            <w:tcW w:w="4441" w:type="dxa"/>
            <w:tcBorders>
              <w:top w:val="single" w:sz="4" w:space="0" w:color="000000"/>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Height w:val="255"/>
          <w:jc w:val="center"/>
        </w:trPr>
        <w:tc>
          <w:tcPr>
            <w:tcW w:w="4733"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котельные;</w:t>
            </w:r>
          </w:p>
        </w:tc>
        <w:tc>
          <w:tcPr>
            <w:tcW w:w="4441" w:type="dxa"/>
            <w:tcBorders>
              <w:top w:val="single" w:sz="4" w:space="0" w:color="auto"/>
              <w:left w:val="single" w:sz="4" w:space="0" w:color="000000"/>
              <w:bottom w:val="single" w:sz="4" w:space="0" w:color="auto"/>
              <w:right w:val="single" w:sz="4" w:space="0" w:color="000000"/>
            </w:tcBorders>
          </w:tcPr>
          <w:p w:rsidR="00183FD8" w:rsidRDefault="00183FD8" w:rsidP="00183F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Минима</w:t>
            </w:r>
            <w:r w:rsidRPr="000E57CC">
              <w:rPr>
                <w:rFonts w:ascii="Times New Roman" w:eastAsia="Times New Roman" w:hAnsi="Times New Roman" w:cs="Times New Roman"/>
                <w:sz w:val="20"/>
                <w:szCs w:val="20"/>
                <w:lang w:eastAsia="ru-RU"/>
              </w:rPr>
              <w:t>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 35</w:t>
            </w:r>
            <w:r w:rsidRPr="000E57CC">
              <w:rPr>
                <w:rFonts w:ascii="Times New Roman" w:eastAsia="Times New Roman" w:hAnsi="Times New Roman" w:cs="Times New Roman"/>
                <w:sz w:val="20"/>
                <w:szCs w:val="20"/>
                <w:lang w:eastAsia="ru-RU"/>
              </w:rPr>
              <w:t xml:space="preserve">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83FD8" w:rsidRDefault="00183FD8" w:rsidP="00183FD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w:t>
            </w:r>
          </w:p>
          <w:p w:rsidR="009306CA" w:rsidRPr="009306CA" w:rsidRDefault="00183FD8" w:rsidP="00183FD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- 100</w:t>
            </w:r>
          </w:p>
        </w:tc>
      </w:tr>
      <w:tr w:rsidR="009306CA" w:rsidRPr="000E57CC" w:rsidTr="002D599A">
        <w:trPr>
          <w:cantSplit/>
          <w:trHeight w:val="205"/>
          <w:jc w:val="center"/>
        </w:trPr>
        <w:tc>
          <w:tcPr>
            <w:tcW w:w="4733"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скважины питьевого водоснабжения; </w:t>
            </w:r>
          </w:p>
        </w:tc>
        <w:tc>
          <w:tcPr>
            <w:tcW w:w="4441" w:type="dxa"/>
            <w:tcBorders>
              <w:top w:val="single" w:sz="4" w:space="0" w:color="auto"/>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Height w:val="240"/>
          <w:jc w:val="center"/>
        </w:trPr>
        <w:tc>
          <w:tcPr>
            <w:tcW w:w="4733"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водозаборы поверхностные;</w:t>
            </w:r>
          </w:p>
        </w:tc>
        <w:tc>
          <w:tcPr>
            <w:tcW w:w="4441" w:type="dxa"/>
            <w:tcBorders>
              <w:top w:val="single" w:sz="4" w:space="0" w:color="auto"/>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Height w:val="270"/>
          <w:jc w:val="center"/>
        </w:trPr>
        <w:tc>
          <w:tcPr>
            <w:tcW w:w="4733" w:type="dxa"/>
            <w:tcBorders>
              <w:top w:val="single" w:sz="4" w:space="0" w:color="auto"/>
              <w:left w:val="single" w:sz="4" w:space="0" w:color="000000"/>
              <w:bottom w:val="single" w:sz="4" w:space="0" w:color="auto"/>
              <w:right w:val="single" w:sz="4" w:space="0" w:color="000000"/>
            </w:tcBorders>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подземные водохранилища; </w:t>
            </w:r>
          </w:p>
        </w:tc>
        <w:tc>
          <w:tcPr>
            <w:tcW w:w="4441" w:type="dxa"/>
            <w:tcBorders>
              <w:top w:val="single" w:sz="4" w:space="0" w:color="auto"/>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Height w:val="210"/>
          <w:jc w:val="center"/>
        </w:trPr>
        <w:tc>
          <w:tcPr>
            <w:tcW w:w="4733"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28"/>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отдельно стоящие газорегуляторные пункты</w:t>
            </w:r>
          </w:p>
        </w:tc>
        <w:tc>
          <w:tcPr>
            <w:tcW w:w="4441" w:type="dxa"/>
            <w:tcBorders>
              <w:top w:val="single" w:sz="4" w:space="0" w:color="auto"/>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33"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гаражи и парковки для кратковременного хранения грузовых автомобилей специализированного назначения</w:t>
            </w:r>
          </w:p>
        </w:tc>
        <w:tc>
          <w:tcPr>
            <w:tcW w:w="4441"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33"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41" w:type="dxa"/>
            <w:tcBorders>
              <w:top w:val="single" w:sz="4" w:space="0" w:color="000000"/>
              <w:left w:val="single" w:sz="4" w:space="0" w:color="000000"/>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Lines="20" w:before="48" w:afterLines="20" w:after="48" w:line="240" w:lineRule="auto"/>
        <w:ind w:left="720"/>
        <w:jc w:val="both"/>
        <w:rPr>
          <w:rFonts w:ascii="Times New Roman" w:eastAsia="Calibri" w:hAnsi="Times New Roman" w:cs="Times New Roman"/>
          <w:sz w:val="20"/>
          <w:szCs w:val="20"/>
          <w:lang w:eastAsia="ru-RU"/>
        </w:rPr>
      </w:pPr>
    </w:p>
    <w:p w:rsidR="002D599A" w:rsidRPr="000E57CC" w:rsidRDefault="002D599A" w:rsidP="00EC602B">
      <w:pPr>
        <w:spacing w:beforeLines="20" w:before="48" w:afterLines="20" w:after="48" w:line="240" w:lineRule="auto"/>
        <w:ind w:left="720"/>
        <w:jc w:val="both"/>
        <w:rPr>
          <w:rFonts w:ascii="Times New Roman" w:eastAsia="Calibri" w:hAnsi="Times New Roman" w:cs="Times New Roman"/>
          <w:sz w:val="20"/>
          <w:szCs w:val="20"/>
          <w:lang w:eastAsia="ru-RU"/>
        </w:rPr>
      </w:pPr>
    </w:p>
    <w:bookmarkEnd w:id="9"/>
    <w:bookmarkEnd w:id="10"/>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4. Градостроительные регламенты, устанавливаемые в зоне железнодорожного транспорта (Т-2):</w:t>
      </w:r>
    </w:p>
    <w:p w:rsidR="002D599A" w:rsidRPr="000E57CC" w:rsidRDefault="002D599A" w:rsidP="00EC602B">
      <w:pPr>
        <w:spacing w:before="120" w:after="0"/>
        <w:ind w:firstLine="709"/>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2D599A">
        <w:trPr>
          <w:cantSplit/>
          <w:trHeight w:val="450"/>
          <w:jc w:val="center"/>
        </w:trPr>
        <w:tc>
          <w:tcPr>
            <w:tcW w:w="4775" w:type="dxa"/>
            <w:tcBorders>
              <w:top w:val="single" w:sz="4" w:space="0" w:color="000000"/>
              <w:left w:val="single" w:sz="4" w:space="0" w:color="000000"/>
              <w:bottom w:val="single" w:sz="4" w:space="0" w:color="auto"/>
              <w:right w:val="single" w:sz="4" w:space="0" w:color="000000"/>
            </w:tcBorders>
            <w:hideMark/>
          </w:tcPr>
          <w:p w:rsidR="009306CA" w:rsidRPr="000E57CC" w:rsidRDefault="009306CA" w:rsidP="009306CA">
            <w:pPr>
              <w:numPr>
                <w:ilvl w:val="0"/>
                <w:numId w:val="29"/>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железнодорожные вокзалы (возможно совмещение с автовокзалами); </w:t>
            </w:r>
          </w:p>
        </w:tc>
        <w:tc>
          <w:tcPr>
            <w:tcW w:w="4483" w:type="dxa"/>
            <w:tcBorders>
              <w:top w:val="single" w:sz="4" w:space="0" w:color="000000"/>
              <w:left w:val="single" w:sz="4" w:space="0" w:color="000000"/>
              <w:bottom w:val="single" w:sz="4" w:space="0" w:color="auto"/>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2D599A">
        <w:trPr>
          <w:cantSplit/>
          <w:trHeight w:val="270"/>
          <w:jc w:val="center"/>
        </w:trPr>
        <w:tc>
          <w:tcPr>
            <w:tcW w:w="4775" w:type="dxa"/>
            <w:tcBorders>
              <w:top w:val="single" w:sz="4" w:space="0" w:color="auto"/>
              <w:left w:val="single" w:sz="4" w:space="0" w:color="000000"/>
              <w:bottom w:val="single" w:sz="4" w:space="0" w:color="000000"/>
              <w:right w:val="single" w:sz="4" w:space="0" w:color="000000"/>
            </w:tcBorders>
          </w:tcPr>
          <w:p w:rsidR="009306CA" w:rsidRPr="000E57CC" w:rsidRDefault="009306CA" w:rsidP="009306CA">
            <w:pPr>
              <w:numPr>
                <w:ilvl w:val="0"/>
                <w:numId w:val="29"/>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железнодорожные остановочные пункты</w:t>
            </w:r>
          </w:p>
        </w:tc>
        <w:tc>
          <w:tcPr>
            <w:tcW w:w="4483" w:type="dxa"/>
            <w:tcBorders>
              <w:top w:val="single" w:sz="4" w:space="0" w:color="auto"/>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грузовых автомобилей специализированного назначения;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перед объектами общественно-делового и производственного назначения;</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предназначенные для обслуживания объектов зоны;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гаражные комплексы боксового типа для постоянного хранения автомобилей</w:t>
            </w:r>
          </w:p>
        </w:tc>
        <w:tc>
          <w:tcPr>
            <w:tcW w:w="4483" w:type="dxa"/>
            <w:tcBorders>
              <w:top w:val="single" w:sz="4" w:space="0" w:color="000000"/>
              <w:left w:val="single" w:sz="4" w:space="0" w:color="000000"/>
              <w:bottom w:val="single" w:sz="4" w:space="0" w:color="000000"/>
              <w:right w:val="single" w:sz="4" w:space="0" w:color="000000"/>
            </w:tcBorders>
          </w:tcPr>
          <w:p w:rsidR="00183FD8" w:rsidRDefault="00183FD8" w:rsidP="00183FD8">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183FD8" w:rsidRDefault="00183FD8" w:rsidP="00183F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20000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96957" w:rsidRDefault="00196957" w:rsidP="001969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под гаражным боксом 18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9306CA" w:rsidRPr="000E57CC" w:rsidRDefault="00183FD8" w:rsidP="00183FD8">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5. Градостроительные регламенты, устанавливаемые в зоне хранения индивидуального транспорта (Т-5):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2D599A">
        <w:trPr>
          <w:cantSplit/>
          <w:trHeight w:val="465"/>
          <w:jc w:val="center"/>
        </w:trPr>
        <w:tc>
          <w:tcPr>
            <w:tcW w:w="4775"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EC602B">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гаражные комплексы боксового типа для постоянного хранения легковых автомобилей; </w:t>
            </w:r>
          </w:p>
        </w:tc>
        <w:tc>
          <w:tcPr>
            <w:tcW w:w="4483" w:type="dxa"/>
            <w:tcBorders>
              <w:top w:val="single" w:sz="4" w:space="0" w:color="000000"/>
              <w:left w:val="single" w:sz="4" w:space="0" w:color="000000"/>
              <w:bottom w:val="single" w:sz="4" w:space="0" w:color="auto"/>
              <w:right w:val="single" w:sz="4" w:space="0" w:color="000000"/>
            </w:tcBorders>
          </w:tcPr>
          <w:p w:rsidR="00183FD8" w:rsidRDefault="00183FD8" w:rsidP="00183FD8">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183FD8" w:rsidRDefault="00183FD8" w:rsidP="00183F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20000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96957" w:rsidRDefault="00196957" w:rsidP="001969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под гаражным боксом 18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EC602B" w:rsidRPr="000E57CC" w:rsidRDefault="00183FD8" w:rsidP="00183FD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rsidR="002D599A" w:rsidRPr="000E57CC" w:rsidRDefault="002D599A" w:rsidP="00EC602B">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автостоянки</w:t>
            </w:r>
          </w:p>
        </w:tc>
        <w:tc>
          <w:tcPr>
            <w:tcW w:w="4483" w:type="dxa"/>
            <w:tcBorders>
              <w:top w:val="single" w:sz="4" w:space="0" w:color="auto"/>
              <w:left w:val="single" w:sz="4" w:space="0" w:color="000000"/>
              <w:bottom w:val="single" w:sz="4" w:space="0" w:color="000000"/>
              <w:right w:val="single" w:sz="4" w:space="0" w:color="000000"/>
            </w:tcBorders>
          </w:tcPr>
          <w:p w:rsidR="00183FD8" w:rsidRDefault="00183FD8" w:rsidP="00183FD8">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183FD8" w:rsidRDefault="00183FD8" w:rsidP="00183FD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r>
            <w:r w:rsidR="005837E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83FD8" w:rsidRDefault="00183FD8" w:rsidP="00183FD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2D599A" w:rsidRPr="000E57CC" w:rsidRDefault="00183FD8" w:rsidP="005837E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9306CA" w:rsidRPr="000E57CC" w:rsidRDefault="009306CA" w:rsidP="009306CA">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предназначенные для обслуживания объектов зоны; </w:t>
            </w:r>
          </w:p>
          <w:p w:rsidR="009306CA" w:rsidRPr="000E57CC" w:rsidRDefault="009306CA" w:rsidP="009306CA">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станции технического обслуживания автомобилей; </w:t>
            </w:r>
          </w:p>
          <w:p w:rsidR="009306CA" w:rsidRPr="000E57CC" w:rsidRDefault="009306CA" w:rsidP="009306CA">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шиномонтажные мастерские; </w:t>
            </w:r>
          </w:p>
          <w:p w:rsidR="009306CA" w:rsidRPr="000E57CC" w:rsidRDefault="009306CA" w:rsidP="009306CA">
            <w:pPr>
              <w:numPr>
                <w:ilvl w:val="0"/>
                <w:numId w:val="42"/>
              </w:numPr>
              <w:spacing w:after="0" w:line="240" w:lineRule="auto"/>
              <w:ind w:left="128" w:hanging="128"/>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автомойки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5. </w:t>
      </w:r>
      <w:r w:rsidRPr="000E57CC">
        <w:rPr>
          <w:rFonts w:ascii="Times New Roman" w:eastAsia="Calibri" w:hAnsi="Times New Roman" w:cs="Times New Roman"/>
          <w:bCs/>
          <w:sz w:val="24"/>
          <w:szCs w:val="24"/>
        </w:rPr>
        <w:t xml:space="preserve">Градостроительные регламенты, устанавливаемые в зоне </w:t>
      </w:r>
      <w:r w:rsidRPr="000E57CC">
        <w:rPr>
          <w:rFonts w:ascii="Times New Roman" w:eastAsia="Calibri" w:hAnsi="Times New Roman" w:cs="Times New Roman"/>
          <w:sz w:val="24"/>
          <w:szCs w:val="24"/>
        </w:rPr>
        <w:t>размещения объектов транспортного обслуживания (Т-6):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2D599A">
        <w:trPr>
          <w:cantSplit/>
          <w:trHeight w:val="240"/>
          <w:jc w:val="center"/>
        </w:trPr>
        <w:tc>
          <w:tcPr>
            <w:tcW w:w="4775" w:type="dxa"/>
            <w:tcBorders>
              <w:top w:val="single" w:sz="4" w:space="0" w:color="000000"/>
              <w:left w:val="single" w:sz="4" w:space="0" w:color="000000"/>
              <w:bottom w:val="single" w:sz="4" w:space="0" w:color="auto"/>
              <w:right w:val="single" w:sz="4" w:space="0" w:color="000000"/>
            </w:tcBorders>
            <w:hideMark/>
          </w:tcPr>
          <w:p w:rsidR="00EC602B" w:rsidRPr="000E57CC" w:rsidRDefault="00EC602B" w:rsidP="00EC602B">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автозаправочные станции;</w:t>
            </w:r>
          </w:p>
        </w:tc>
        <w:tc>
          <w:tcPr>
            <w:tcW w:w="4483" w:type="dxa"/>
            <w:tcBorders>
              <w:top w:val="single" w:sz="4" w:space="0" w:color="000000"/>
              <w:left w:val="single" w:sz="4" w:space="0" w:color="000000"/>
              <w:bottom w:val="single" w:sz="4" w:space="0" w:color="auto"/>
              <w:right w:val="single" w:sz="4" w:space="0" w:color="000000"/>
            </w:tcBorders>
          </w:tcPr>
          <w:p w:rsidR="005837E3" w:rsidRDefault="005837E3" w:rsidP="005837E3">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5837E3" w:rsidRDefault="005837E3" w:rsidP="005837E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5837E3" w:rsidRDefault="005837E3" w:rsidP="005837E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EC602B" w:rsidRPr="000E57CC" w:rsidRDefault="005837E3" w:rsidP="005837E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439"/>
          <w:jc w:val="center"/>
        </w:trPr>
        <w:tc>
          <w:tcPr>
            <w:tcW w:w="4775" w:type="dxa"/>
            <w:tcBorders>
              <w:top w:val="single" w:sz="4" w:space="0" w:color="auto"/>
              <w:left w:val="single" w:sz="4" w:space="0" w:color="000000"/>
              <w:bottom w:val="single" w:sz="4" w:space="0" w:color="auto"/>
              <w:right w:val="single" w:sz="4" w:space="0" w:color="000000"/>
            </w:tcBorders>
          </w:tcPr>
          <w:p w:rsidR="002D599A" w:rsidRPr="000E57CC" w:rsidRDefault="002D599A" w:rsidP="00EC602B">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станции технического обслуживания автомобилей; </w:t>
            </w:r>
          </w:p>
        </w:tc>
        <w:tc>
          <w:tcPr>
            <w:tcW w:w="4483" w:type="dxa"/>
            <w:tcBorders>
              <w:top w:val="single" w:sz="4" w:space="0" w:color="auto"/>
              <w:left w:val="single" w:sz="4" w:space="0" w:color="000000"/>
              <w:bottom w:val="single" w:sz="4" w:space="0" w:color="auto"/>
              <w:right w:val="single" w:sz="4" w:space="0" w:color="000000"/>
            </w:tcBorders>
          </w:tcPr>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1F7BF3" w:rsidP="001F7BF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10"/>
          <w:jc w:val="center"/>
        </w:trPr>
        <w:tc>
          <w:tcPr>
            <w:tcW w:w="4775" w:type="dxa"/>
            <w:tcBorders>
              <w:top w:val="single" w:sz="4" w:space="0" w:color="auto"/>
              <w:left w:val="single" w:sz="4" w:space="0" w:color="000000"/>
              <w:bottom w:val="single" w:sz="4" w:space="0" w:color="auto"/>
              <w:right w:val="single" w:sz="4" w:space="0" w:color="000000"/>
            </w:tcBorders>
          </w:tcPr>
          <w:p w:rsidR="002D599A" w:rsidRPr="000E57CC" w:rsidRDefault="002D599A" w:rsidP="00EC602B">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шиномонтажные мастерские;</w:t>
            </w:r>
          </w:p>
        </w:tc>
        <w:tc>
          <w:tcPr>
            <w:tcW w:w="4483" w:type="dxa"/>
            <w:tcBorders>
              <w:top w:val="single" w:sz="4" w:space="0" w:color="auto"/>
              <w:left w:val="single" w:sz="4" w:space="0" w:color="000000"/>
              <w:bottom w:val="single" w:sz="4" w:space="0" w:color="auto"/>
              <w:right w:val="single" w:sz="4" w:space="0" w:color="000000"/>
            </w:tcBorders>
          </w:tcPr>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1F7BF3" w:rsidP="001F7BF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85"/>
          <w:jc w:val="center"/>
        </w:trPr>
        <w:tc>
          <w:tcPr>
            <w:tcW w:w="4775" w:type="dxa"/>
            <w:tcBorders>
              <w:top w:val="single" w:sz="4" w:space="0" w:color="auto"/>
              <w:left w:val="single" w:sz="4" w:space="0" w:color="000000"/>
              <w:bottom w:val="single" w:sz="4" w:space="0" w:color="auto"/>
              <w:right w:val="single" w:sz="4" w:space="0" w:color="000000"/>
            </w:tcBorders>
          </w:tcPr>
          <w:p w:rsidR="002D599A" w:rsidRPr="000E57CC" w:rsidRDefault="002D599A" w:rsidP="00EC602B">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автомойки;</w:t>
            </w:r>
          </w:p>
        </w:tc>
        <w:tc>
          <w:tcPr>
            <w:tcW w:w="4483" w:type="dxa"/>
            <w:tcBorders>
              <w:top w:val="single" w:sz="4" w:space="0" w:color="auto"/>
              <w:left w:val="single" w:sz="4" w:space="0" w:color="000000"/>
              <w:bottom w:val="single" w:sz="4" w:space="0" w:color="auto"/>
              <w:right w:val="single" w:sz="4" w:space="0" w:color="000000"/>
            </w:tcBorders>
          </w:tcPr>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3000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1F7BF3" w:rsidRDefault="001F7BF3" w:rsidP="001F7BF3">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1F7BF3" w:rsidP="001F7BF3">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2D599A" w:rsidRPr="000E57CC" w:rsidTr="002D599A">
        <w:trPr>
          <w:cantSplit/>
          <w:trHeight w:val="265"/>
          <w:jc w:val="center"/>
        </w:trPr>
        <w:tc>
          <w:tcPr>
            <w:tcW w:w="4775" w:type="dxa"/>
            <w:tcBorders>
              <w:top w:val="single" w:sz="4" w:space="0" w:color="auto"/>
              <w:left w:val="single" w:sz="4" w:space="0" w:color="000000"/>
              <w:bottom w:val="single" w:sz="4" w:space="0" w:color="auto"/>
              <w:right w:val="single" w:sz="4" w:space="0" w:color="000000"/>
            </w:tcBorders>
          </w:tcPr>
          <w:p w:rsidR="002D599A" w:rsidRPr="000E57CC" w:rsidRDefault="002D599A" w:rsidP="00EC602B">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автодромы;</w:t>
            </w:r>
          </w:p>
        </w:tc>
        <w:tc>
          <w:tcPr>
            <w:tcW w:w="4483" w:type="dxa"/>
            <w:tcBorders>
              <w:top w:val="single" w:sz="4" w:space="0" w:color="auto"/>
              <w:left w:val="single" w:sz="4" w:space="0" w:color="000000"/>
              <w:bottom w:val="single" w:sz="4" w:space="0" w:color="auto"/>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7000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2D599A"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A7CA8" w:rsidRPr="000E57CC" w:rsidTr="002D599A">
        <w:trPr>
          <w:cantSplit/>
          <w:trHeight w:val="480"/>
          <w:jc w:val="center"/>
        </w:trPr>
        <w:tc>
          <w:tcPr>
            <w:tcW w:w="4775" w:type="dxa"/>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предприятия дорожно-ремонтного строительства; </w:t>
            </w:r>
          </w:p>
        </w:tc>
        <w:tc>
          <w:tcPr>
            <w:tcW w:w="4483" w:type="dxa"/>
            <w:tcBorders>
              <w:top w:val="single" w:sz="4" w:space="0" w:color="auto"/>
              <w:left w:val="single" w:sz="4" w:space="0" w:color="000000"/>
              <w:bottom w:val="single" w:sz="4" w:space="0" w:color="auto"/>
              <w:right w:val="single" w:sz="4" w:space="0" w:color="000000"/>
            </w:tcBorders>
          </w:tcPr>
          <w:p w:rsidR="00CA7CA8" w:rsidRDefault="00CA7CA8" w:rsidP="00CA7CA8">
            <w:r w:rsidRPr="00E26841">
              <w:rPr>
                <w:rFonts w:ascii="Times New Roman" w:eastAsia="Times New Roman" w:hAnsi="Times New Roman" w:cs="Times New Roman"/>
                <w:sz w:val="20"/>
                <w:szCs w:val="20"/>
                <w:lang w:eastAsia="ru-RU"/>
              </w:rPr>
              <w:t>Не подлежат установлению</w:t>
            </w:r>
          </w:p>
        </w:tc>
      </w:tr>
      <w:tr w:rsidR="00CA7CA8" w:rsidRPr="000E57CC" w:rsidTr="002D599A">
        <w:trPr>
          <w:cantSplit/>
          <w:trHeight w:val="473"/>
          <w:jc w:val="center"/>
        </w:trPr>
        <w:tc>
          <w:tcPr>
            <w:tcW w:w="4775" w:type="dxa"/>
            <w:tcBorders>
              <w:top w:val="single" w:sz="4" w:space="0" w:color="auto"/>
              <w:left w:val="single" w:sz="4" w:space="0" w:color="000000"/>
              <w:bottom w:val="single" w:sz="4" w:space="0" w:color="000000"/>
              <w:right w:val="single" w:sz="4" w:space="0" w:color="000000"/>
            </w:tcBorders>
          </w:tcPr>
          <w:p w:rsidR="00CA7CA8" w:rsidRPr="000E57CC" w:rsidRDefault="00CA7CA8" w:rsidP="00CA7CA8">
            <w:pPr>
              <w:numPr>
                <w:ilvl w:val="0"/>
                <w:numId w:val="30"/>
              </w:numPr>
              <w:spacing w:after="0" w:line="240" w:lineRule="auto"/>
              <w:ind w:left="270"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автотранспортные предприятия (пассажирские и грузовые перевозки)</w:t>
            </w:r>
          </w:p>
        </w:tc>
        <w:tc>
          <w:tcPr>
            <w:tcW w:w="4483" w:type="dxa"/>
            <w:tcBorders>
              <w:top w:val="single" w:sz="4" w:space="0" w:color="auto"/>
              <w:left w:val="single" w:sz="4" w:space="0" w:color="000000"/>
              <w:bottom w:val="single" w:sz="4" w:space="0" w:color="000000"/>
              <w:right w:val="single" w:sz="4" w:space="0" w:color="000000"/>
            </w:tcBorders>
          </w:tcPr>
          <w:p w:rsidR="00CA7CA8" w:rsidRDefault="00CA7CA8" w:rsidP="00CA7CA8">
            <w:r w:rsidRPr="00E26841">
              <w:rPr>
                <w:rFonts w:ascii="Times New Roman" w:eastAsia="Times New Roman" w:hAnsi="Times New Roman" w:cs="Times New Roman"/>
                <w:sz w:val="20"/>
                <w:szCs w:val="20"/>
                <w:lang w:eastAsia="ru-RU"/>
              </w:rPr>
              <w:t>Не подлежат установлению</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2D599A">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перед объектами общественно-делового и производственного назначения;</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предназначенные для обслуживания объектов зоны;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склады;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мотели, гостиницы;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торговли и общественного питания</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ind w:left="34"/>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bookmarkEnd w:id="1"/>
    <w:bookmarkEnd w:id="2"/>
    <w:bookmarkEnd w:id="11"/>
    <w:bookmarkEnd w:id="12"/>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Градостроительные регламенты, устанавливаемые в зоне отдыха общего пользования (Р-1):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EC602B" w:rsidRPr="000E57CC" w:rsidTr="00EC602B">
        <w:trPr>
          <w:tblHeader/>
          <w:jc w:val="center"/>
        </w:trPr>
        <w:tc>
          <w:tcPr>
            <w:tcW w:w="4484" w:type="dxa"/>
            <w:gridSpan w:val="2"/>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01" w:type="dxa"/>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8885" w:type="dxa"/>
            <w:gridSpan w:val="3"/>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CA7CA8" w:rsidRPr="000E57CC" w:rsidTr="000E57CC">
        <w:trPr>
          <w:cantSplit/>
          <w:trHeight w:val="225"/>
          <w:jc w:val="center"/>
        </w:trPr>
        <w:tc>
          <w:tcPr>
            <w:tcW w:w="4484" w:type="dxa"/>
            <w:gridSpan w:val="2"/>
            <w:tcBorders>
              <w:bottom w:val="single" w:sz="4" w:space="0" w:color="auto"/>
            </w:tcBorders>
          </w:tcPr>
          <w:p w:rsidR="00CA7CA8" w:rsidRPr="000E57CC" w:rsidRDefault="00CA7CA8" w:rsidP="00CA7CA8">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парки;</w:t>
            </w:r>
          </w:p>
        </w:tc>
        <w:tc>
          <w:tcPr>
            <w:tcW w:w="4401" w:type="dxa"/>
            <w:tcBorders>
              <w:bottom w:val="single" w:sz="4" w:space="0" w:color="auto"/>
            </w:tcBorders>
          </w:tcPr>
          <w:p w:rsidR="00CA7CA8" w:rsidRPr="00CA7CA8" w:rsidRDefault="00CA7CA8" w:rsidP="00CA7CA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и</w:t>
            </w:r>
            <w:r w:rsidRPr="000E57CC">
              <w:rPr>
                <w:rFonts w:ascii="Times New Roman" w:eastAsia="Times New Roman" w:hAnsi="Times New Roman" w:cs="Times New Roman"/>
                <w:sz w:val="20"/>
                <w:szCs w:val="20"/>
                <w:lang w:eastAsia="ru-RU"/>
              </w:rPr>
              <w:t>нимальны</w:t>
            </w:r>
            <w:r>
              <w:rPr>
                <w:rFonts w:ascii="Times New Roman" w:eastAsia="Times New Roman" w:hAnsi="Times New Roman" w:cs="Times New Roman"/>
                <w:sz w:val="20"/>
                <w:szCs w:val="20"/>
                <w:lang w:eastAsia="ru-RU"/>
              </w:rPr>
              <w:t>й</w:t>
            </w:r>
            <w:r w:rsidRPr="000E57CC">
              <w:rPr>
                <w:rFonts w:ascii="Times New Roman" w:eastAsia="Times New Roman" w:hAnsi="Times New Roman" w:cs="Times New Roman"/>
                <w:sz w:val="20"/>
                <w:szCs w:val="20"/>
                <w:lang w:eastAsia="ru-RU"/>
              </w:rPr>
              <w:t xml:space="preserve">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w:t>
            </w:r>
            <w:proofErr w:type="gramStart"/>
            <w:r w:rsidRPr="000E57CC">
              <w:rPr>
                <w:rFonts w:ascii="Times New Roman" w:eastAsia="Times New Roman" w:hAnsi="Times New Roman" w:cs="Times New Roman"/>
                <w:sz w:val="20"/>
                <w:szCs w:val="20"/>
                <w:lang w:eastAsia="ru-RU"/>
              </w:rPr>
              <w:t>участк</w:t>
            </w:r>
            <w:r>
              <w:rPr>
                <w:rFonts w:ascii="Times New Roman" w:eastAsia="Times New Roman" w:hAnsi="Times New Roman" w:cs="Times New Roman"/>
                <w:sz w:val="20"/>
                <w:szCs w:val="20"/>
                <w:lang w:eastAsia="ru-RU"/>
              </w:rPr>
              <w:t>а  10000</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CA7CA8" w:rsidRPr="000E57CC" w:rsidTr="000E57CC">
        <w:trPr>
          <w:cantSplit/>
          <w:trHeight w:val="255"/>
          <w:jc w:val="center"/>
        </w:trPr>
        <w:tc>
          <w:tcPr>
            <w:tcW w:w="4484" w:type="dxa"/>
            <w:gridSpan w:val="2"/>
            <w:tcBorders>
              <w:top w:val="single" w:sz="4" w:space="0" w:color="auto"/>
              <w:bottom w:val="single" w:sz="4" w:space="0" w:color="auto"/>
            </w:tcBorders>
          </w:tcPr>
          <w:p w:rsidR="00CA7CA8" w:rsidRPr="000E57CC" w:rsidRDefault="00CA7CA8" w:rsidP="00CA7CA8">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скверы;</w:t>
            </w:r>
          </w:p>
        </w:tc>
        <w:tc>
          <w:tcPr>
            <w:tcW w:w="4401" w:type="dxa"/>
            <w:tcBorders>
              <w:top w:val="single" w:sz="4" w:space="0" w:color="auto"/>
              <w:bottom w:val="single" w:sz="4" w:space="0" w:color="auto"/>
            </w:tcBorders>
          </w:tcPr>
          <w:p w:rsidR="00CA7CA8" w:rsidRPr="00CA7CA8" w:rsidRDefault="00CA7CA8" w:rsidP="00CA7CA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и</w:t>
            </w:r>
            <w:r w:rsidRPr="000E57CC">
              <w:rPr>
                <w:rFonts w:ascii="Times New Roman" w:eastAsia="Times New Roman" w:hAnsi="Times New Roman" w:cs="Times New Roman"/>
                <w:sz w:val="20"/>
                <w:szCs w:val="20"/>
                <w:lang w:eastAsia="ru-RU"/>
              </w:rPr>
              <w:t>нимальны</w:t>
            </w:r>
            <w:r>
              <w:rPr>
                <w:rFonts w:ascii="Times New Roman" w:eastAsia="Times New Roman" w:hAnsi="Times New Roman" w:cs="Times New Roman"/>
                <w:sz w:val="20"/>
                <w:szCs w:val="20"/>
                <w:lang w:eastAsia="ru-RU"/>
              </w:rPr>
              <w:t>й</w:t>
            </w:r>
            <w:r w:rsidRPr="000E57CC">
              <w:rPr>
                <w:rFonts w:ascii="Times New Roman" w:eastAsia="Times New Roman" w:hAnsi="Times New Roman" w:cs="Times New Roman"/>
                <w:sz w:val="20"/>
                <w:szCs w:val="20"/>
                <w:lang w:eastAsia="ru-RU"/>
              </w:rPr>
              <w:t xml:space="preserve">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w:t>
            </w:r>
            <w:proofErr w:type="gramStart"/>
            <w:r w:rsidRPr="000E57CC">
              <w:rPr>
                <w:rFonts w:ascii="Times New Roman" w:eastAsia="Times New Roman" w:hAnsi="Times New Roman" w:cs="Times New Roman"/>
                <w:sz w:val="20"/>
                <w:szCs w:val="20"/>
                <w:lang w:eastAsia="ru-RU"/>
              </w:rPr>
              <w:t>участк</w:t>
            </w:r>
            <w:r>
              <w:rPr>
                <w:rFonts w:ascii="Times New Roman" w:eastAsia="Times New Roman" w:hAnsi="Times New Roman" w:cs="Times New Roman"/>
                <w:sz w:val="20"/>
                <w:szCs w:val="20"/>
                <w:lang w:eastAsia="ru-RU"/>
              </w:rPr>
              <w:t xml:space="preserve">а  </w:t>
            </w:r>
            <w:r w:rsidRPr="00CA7CA8">
              <w:rPr>
                <w:rFonts w:ascii="Times New Roman" w:eastAsia="Times New Roman" w:hAnsi="Times New Roman" w:cs="Times New Roman"/>
                <w:sz w:val="20"/>
                <w:szCs w:val="20"/>
                <w:lang w:eastAsia="ru-RU"/>
              </w:rPr>
              <w:t>5000</w:t>
            </w:r>
            <w:proofErr w:type="gramEnd"/>
            <w:r w:rsidRPr="00CA7CA8">
              <w:rPr>
                <w:rFonts w:ascii="Times New Roman" w:eastAsia="Times New Roman" w:hAnsi="Times New Roman" w:cs="Times New Roman"/>
                <w:sz w:val="20"/>
                <w:szCs w:val="20"/>
                <w:lang w:eastAsia="ru-RU"/>
              </w:rPr>
              <w:t xml:space="preserve"> </w:t>
            </w:r>
            <w:proofErr w:type="spellStart"/>
            <w:r w:rsidRPr="00CA7CA8">
              <w:rPr>
                <w:rFonts w:ascii="Times New Roman" w:eastAsia="Times New Roman" w:hAnsi="Times New Roman" w:cs="Times New Roman"/>
                <w:sz w:val="20"/>
                <w:szCs w:val="20"/>
                <w:lang w:eastAsia="ru-RU"/>
              </w:rPr>
              <w:t>кв.м</w:t>
            </w:r>
            <w:proofErr w:type="spellEnd"/>
            <w:r w:rsidRPr="00CA7CA8">
              <w:rPr>
                <w:rFonts w:ascii="Times New Roman" w:eastAsia="Times New Roman" w:hAnsi="Times New Roman" w:cs="Times New Roman"/>
                <w:sz w:val="20"/>
                <w:szCs w:val="20"/>
                <w:lang w:eastAsia="ru-RU"/>
              </w:rPr>
              <w:t>.</w:t>
            </w:r>
            <w:r w:rsidRPr="000E57CC">
              <w:rPr>
                <w:rFonts w:ascii="Times New Roman" w:eastAsia="Times New Roman" w:hAnsi="Times New Roman" w:cs="Times New Roman"/>
                <w:sz w:val="20"/>
                <w:szCs w:val="20"/>
                <w:lang w:eastAsia="ru-RU"/>
              </w:rPr>
              <w:t xml:space="preserve"> </w:t>
            </w:r>
          </w:p>
        </w:tc>
      </w:tr>
      <w:tr w:rsidR="00CA7CA8" w:rsidRPr="000E57CC" w:rsidTr="000E57CC">
        <w:trPr>
          <w:cantSplit/>
          <w:trHeight w:val="240"/>
          <w:jc w:val="center"/>
        </w:trPr>
        <w:tc>
          <w:tcPr>
            <w:tcW w:w="4484" w:type="dxa"/>
            <w:gridSpan w:val="2"/>
            <w:tcBorders>
              <w:top w:val="single" w:sz="4" w:space="0" w:color="auto"/>
              <w:bottom w:val="single" w:sz="4" w:space="0" w:color="auto"/>
            </w:tcBorders>
          </w:tcPr>
          <w:p w:rsidR="00CA7CA8" w:rsidRPr="000E57CC" w:rsidRDefault="00CA7CA8" w:rsidP="00CA7CA8">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бульвары;</w:t>
            </w:r>
          </w:p>
        </w:tc>
        <w:tc>
          <w:tcPr>
            <w:tcW w:w="4401" w:type="dxa"/>
            <w:tcBorders>
              <w:top w:val="single" w:sz="4" w:space="0" w:color="auto"/>
              <w:bottom w:val="single" w:sz="4" w:space="0" w:color="auto"/>
            </w:tcBorders>
          </w:tcPr>
          <w:p w:rsidR="00CA7CA8" w:rsidRPr="00CA7CA8" w:rsidRDefault="00CA7CA8" w:rsidP="00CA7CA8">
            <w:pPr>
              <w:spacing w:after="0" w:line="240" w:lineRule="auto"/>
              <w:jc w:val="both"/>
              <w:rPr>
                <w:rFonts w:ascii="Times New Roman" w:eastAsia="Times New Roman" w:hAnsi="Times New Roman" w:cs="Times New Roman"/>
                <w:sz w:val="20"/>
                <w:szCs w:val="20"/>
                <w:lang w:eastAsia="ru-RU"/>
              </w:rPr>
            </w:pPr>
            <w:r w:rsidRPr="00CA7CA8">
              <w:rPr>
                <w:rFonts w:ascii="Times New Roman" w:eastAsia="Times New Roman" w:hAnsi="Times New Roman" w:cs="Times New Roman"/>
                <w:sz w:val="20"/>
                <w:szCs w:val="20"/>
                <w:lang w:eastAsia="ru-RU"/>
              </w:rPr>
              <w:t>Не подлежат установлению</w:t>
            </w:r>
          </w:p>
        </w:tc>
      </w:tr>
      <w:tr w:rsidR="00CA7CA8" w:rsidRPr="000E57CC" w:rsidTr="000E57CC">
        <w:trPr>
          <w:cantSplit/>
          <w:trHeight w:val="240"/>
          <w:jc w:val="center"/>
        </w:trPr>
        <w:tc>
          <w:tcPr>
            <w:tcW w:w="4484" w:type="dxa"/>
            <w:gridSpan w:val="2"/>
            <w:tcBorders>
              <w:top w:val="single" w:sz="4" w:space="0" w:color="auto"/>
              <w:bottom w:val="single" w:sz="4" w:space="0" w:color="auto"/>
            </w:tcBorders>
          </w:tcPr>
          <w:p w:rsidR="00CA7CA8" w:rsidRPr="000E57CC" w:rsidRDefault="00CA7CA8" w:rsidP="00CA7CA8">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организованные набережные;</w:t>
            </w:r>
          </w:p>
        </w:tc>
        <w:tc>
          <w:tcPr>
            <w:tcW w:w="4401" w:type="dxa"/>
            <w:tcBorders>
              <w:top w:val="single" w:sz="4" w:space="0" w:color="auto"/>
              <w:bottom w:val="single" w:sz="4" w:space="0" w:color="auto"/>
            </w:tcBorders>
          </w:tcPr>
          <w:p w:rsidR="00CA7CA8" w:rsidRPr="00CA7CA8" w:rsidRDefault="00CA7CA8" w:rsidP="00CA7CA8">
            <w:pPr>
              <w:spacing w:after="0" w:line="240" w:lineRule="auto"/>
              <w:jc w:val="both"/>
              <w:rPr>
                <w:rFonts w:ascii="Times New Roman" w:eastAsia="Times New Roman" w:hAnsi="Times New Roman" w:cs="Times New Roman"/>
                <w:sz w:val="20"/>
                <w:szCs w:val="20"/>
                <w:lang w:eastAsia="ru-RU"/>
              </w:rPr>
            </w:pPr>
            <w:r w:rsidRPr="00CA7CA8">
              <w:rPr>
                <w:rFonts w:ascii="Times New Roman" w:eastAsia="Times New Roman" w:hAnsi="Times New Roman" w:cs="Times New Roman"/>
                <w:sz w:val="20"/>
                <w:szCs w:val="20"/>
                <w:lang w:eastAsia="ru-RU"/>
              </w:rPr>
              <w:t>Не подлежат установлению</w:t>
            </w:r>
          </w:p>
        </w:tc>
      </w:tr>
      <w:tr w:rsidR="00CA7CA8" w:rsidRPr="000E57CC" w:rsidTr="000E57CC">
        <w:trPr>
          <w:cantSplit/>
          <w:trHeight w:val="230"/>
          <w:jc w:val="center"/>
        </w:trPr>
        <w:tc>
          <w:tcPr>
            <w:tcW w:w="4484" w:type="dxa"/>
            <w:gridSpan w:val="2"/>
            <w:tcBorders>
              <w:top w:val="single" w:sz="4" w:space="0" w:color="auto"/>
            </w:tcBorders>
          </w:tcPr>
          <w:p w:rsidR="00CA7CA8" w:rsidRPr="000E57CC" w:rsidRDefault="00CA7CA8" w:rsidP="00CA7CA8">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пляжи</w:t>
            </w:r>
          </w:p>
        </w:tc>
        <w:tc>
          <w:tcPr>
            <w:tcW w:w="4401" w:type="dxa"/>
            <w:tcBorders>
              <w:top w:val="single" w:sz="4" w:space="0" w:color="auto"/>
            </w:tcBorders>
          </w:tcPr>
          <w:p w:rsidR="00CA7CA8" w:rsidRP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8000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EC602B" w:rsidRPr="000E57CC" w:rsidTr="00EC602B">
        <w:trPr>
          <w:cantSplit/>
          <w:jc w:val="center"/>
        </w:trPr>
        <w:tc>
          <w:tcPr>
            <w:tcW w:w="8885" w:type="dxa"/>
            <w:gridSpan w:val="3"/>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EC602B">
        <w:trPr>
          <w:cantSplit/>
          <w:jc w:val="center"/>
        </w:trPr>
        <w:tc>
          <w:tcPr>
            <w:tcW w:w="4484" w:type="dxa"/>
            <w:gridSpan w:val="2"/>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монументы, памятники;</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предназначенные для обслуживания объектов зоны;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детские игровые площадки;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отдыха;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оборудованные общественные туалеты;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водные спасательные станции; </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учреждения общественного питания (</w:t>
            </w:r>
            <w:proofErr w:type="spellStart"/>
            <w:r w:rsidRPr="000E57CC">
              <w:rPr>
                <w:rFonts w:ascii="Times New Roman" w:eastAsia="Times New Roman" w:hAnsi="Times New Roman" w:cs="Times New Roman"/>
                <w:sz w:val="20"/>
                <w:szCs w:val="20"/>
                <w:lang w:eastAsia="ru-RU"/>
              </w:rPr>
              <w:t>доготовочные</w:t>
            </w:r>
            <w:proofErr w:type="spellEnd"/>
            <w:r w:rsidRPr="000E57CC">
              <w:rPr>
                <w:rFonts w:ascii="Times New Roman" w:eastAsia="Times New Roman" w:hAnsi="Times New Roman" w:cs="Times New Roman"/>
                <w:sz w:val="20"/>
                <w:szCs w:val="20"/>
                <w:lang w:eastAsia="ru-RU"/>
              </w:rPr>
              <w:t>);</w:t>
            </w:r>
          </w:p>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торговли (киоски, павильоны)</w:t>
            </w:r>
          </w:p>
        </w:tc>
        <w:tc>
          <w:tcPr>
            <w:tcW w:w="4401" w:type="dxa"/>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8885" w:type="dxa"/>
            <w:gridSpan w:val="3"/>
            <w:vAlign w:val="center"/>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Условно разрешенные виды использования</w:t>
            </w:r>
          </w:p>
        </w:tc>
      </w:tr>
      <w:tr w:rsidR="009306CA" w:rsidRPr="000E57CC" w:rsidTr="000E57CC">
        <w:trPr>
          <w:cantSplit/>
          <w:trHeight w:val="495"/>
          <w:jc w:val="center"/>
        </w:trPr>
        <w:tc>
          <w:tcPr>
            <w:tcW w:w="4438" w:type="dxa"/>
            <w:tcBorders>
              <w:bottom w:val="single" w:sz="4" w:space="0" w:color="auto"/>
            </w:tcBorders>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связи, радиовещания, телевидения, информатики; </w:t>
            </w:r>
          </w:p>
        </w:tc>
        <w:tc>
          <w:tcPr>
            <w:tcW w:w="4447" w:type="dxa"/>
            <w:gridSpan w:val="2"/>
            <w:tcBorders>
              <w:bottom w:val="single" w:sz="4" w:space="0" w:color="auto"/>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0E57CC">
        <w:trPr>
          <w:cantSplit/>
          <w:trHeight w:val="465"/>
          <w:jc w:val="center"/>
        </w:trPr>
        <w:tc>
          <w:tcPr>
            <w:tcW w:w="4438" w:type="dxa"/>
            <w:tcBorders>
              <w:top w:val="single" w:sz="4" w:space="0" w:color="auto"/>
            </w:tcBorders>
          </w:tcPr>
          <w:p w:rsidR="009306CA" w:rsidRPr="000E57CC" w:rsidRDefault="009306CA" w:rsidP="009306CA">
            <w:pPr>
              <w:numPr>
                <w:ilvl w:val="0"/>
                <w:numId w:val="25"/>
              </w:numPr>
              <w:spacing w:after="0" w:line="240" w:lineRule="auto"/>
              <w:ind w:left="128" w:hanging="167"/>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локальные очистные сооружения ливневой канализации; пожарные пирсы</w:t>
            </w:r>
          </w:p>
        </w:tc>
        <w:tc>
          <w:tcPr>
            <w:tcW w:w="4447" w:type="dxa"/>
            <w:gridSpan w:val="2"/>
            <w:tcBorders>
              <w:top w:val="single" w:sz="4" w:space="0" w:color="auto"/>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trHeight w:val="416"/>
          <w:jc w:val="center"/>
        </w:trPr>
        <w:tc>
          <w:tcPr>
            <w:tcW w:w="4438" w:type="dxa"/>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физкультурно-оздоровительные комплексы</w:t>
            </w:r>
          </w:p>
        </w:tc>
        <w:tc>
          <w:tcPr>
            <w:tcW w:w="4447" w:type="dxa"/>
            <w:gridSpan w:val="2"/>
          </w:tcPr>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BB540B" w:rsidRDefault="00BB540B" w:rsidP="00BB540B">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9306CA" w:rsidRPr="000E57CC" w:rsidRDefault="00BB540B" w:rsidP="00BB540B">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3. Градостроительные регламенты, устанавливаемые в зоне </w:t>
      </w:r>
      <w:r w:rsidRPr="000E57CC">
        <w:rPr>
          <w:rFonts w:ascii="Times New Roman" w:eastAsia="Calibri" w:hAnsi="Times New Roman" w:cs="Times New Roman"/>
          <w:bCs/>
          <w:sz w:val="24"/>
          <w:szCs w:val="24"/>
        </w:rPr>
        <w:t>рекреационно-ландшафтных территорий</w:t>
      </w:r>
      <w:r w:rsidRPr="000E57CC">
        <w:rPr>
          <w:rFonts w:ascii="Times New Roman" w:eastAsia="Calibri" w:hAnsi="Times New Roman" w:cs="Times New Roman"/>
          <w:sz w:val="24"/>
          <w:szCs w:val="24"/>
        </w:rPr>
        <w:t xml:space="preserve"> (Р-5):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EC602B" w:rsidRPr="000E57CC" w:rsidTr="00EC602B">
        <w:trPr>
          <w:tblHeader/>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CA7CA8" w:rsidRPr="000E57CC" w:rsidTr="000E57CC">
        <w:trPr>
          <w:cantSplit/>
          <w:trHeight w:val="285"/>
          <w:jc w:val="center"/>
        </w:trPr>
        <w:tc>
          <w:tcPr>
            <w:tcW w:w="4679" w:type="dxa"/>
            <w:gridSpan w:val="2"/>
            <w:tcBorders>
              <w:top w:val="single" w:sz="4" w:space="0" w:color="000000"/>
              <w:left w:val="single" w:sz="4" w:space="0" w:color="000000"/>
              <w:bottom w:val="single" w:sz="4" w:space="0" w:color="auto"/>
              <w:right w:val="single" w:sz="4" w:space="0" w:color="000000"/>
            </w:tcBorders>
            <w:hideMark/>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оборудованные площадки для пикников;</w:t>
            </w:r>
          </w:p>
        </w:tc>
        <w:tc>
          <w:tcPr>
            <w:tcW w:w="4581" w:type="dxa"/>
            <w:tcBorders>
              <w:top w:val="single" w:sz="4" w:space="0" w:color="000000"/>
              <w:left w:val="single" w:sz="4" w:space="0" w:color="000000"/>
              <w:bottom w:val="single" w:sz="4" w:space="0" w:color="auto"/>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CA7CA8" w:rsidRPr="000E57CC" w:rsidTr="000E57CC">
        <w:trPr>
          <w:cantSplit/>
          <w:trHeight w:val="262"/>
          <w:jc w:val="center"/>
        </w:trPr>
        <w:tc>
          <w:tcPr>
            <w:tcW w:w="4679" w:type="dxa"/>
            <w:gridSpan w:val="2"/>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tc>
        <w:tc>
          <w:tcPr>
            <w:tcW w:w="4581" w:type="dxa"/>
            <w:tcBorders>
              <w:top w:val="single" w:sz="4" w:space="0" w:color="auto"/>
              <w:left w:val="single" w:sz="4" w:space="0" w:color="000000"/>
              <w:bottom w:val="single" w:sz="4" w:space="0" w:color="auto"/>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A7CA8" w:rsidRPr="000E57CC" w:rsidTr="000E57CC">
        <w:trPr>
          <w:cantSplit/>
          <w:trHeight w:val="240"/>
          <w:jc w:val="center"/>
        </w:trPr>
        <w:tc>
          <w:tcPr>
            <w:tcW w:w="4679" w:type="dxa"/>
            <w:gridSpan w:val="2"/>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лыжные базы;</w:t>
            </w:r>
          </w:p>
        </w:tc>
        <w:tc>
          <w:tcPr>
            <w:tcW w:w="4581" w:type="dxa"/>
            <w:tcBorders>
              <w:top w:val="single" w:sz="4" w:space="0" w:color="auto"/>
              <w:left w:val="single" w:sz="4" w:space="0" w:color="000000"/>
              <w:bottom w:val="single" w:sz="4" w:space="0" w:color="auto"/>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- 50</w:t>
            </w:r>
          </w:p>
        </w:tc>
      </w:tr>
      <w:tr w:rsidR="00CA7CA8" w:rsidRPr="000E57CC" w:rsidTr="000E57CC">
        <w:trPr>
          <w:cantSplit/>
          <w:trHeight w:val="240"/>
          <w:jc w:val="center"/>
        </w:trPr>
        <w:tc>
          <w:tcPr>
            <w:tcW w:w="4679" w:type="dxa"/>
            <w:gridSpan w:val="2"/>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выгула собак </w:t>
            </w:r>
          </w:p>
        </w:tc>
        <w:tc>
          <w:tcPr>
            <w:tcW w:w="4581" w:type="dxa"/>
            <w:tcBorders>
              <w:top w:val="single" w:sz="4" w:space="0" w:color="auto"/>
              <w:left w:val="single" w:sz="4" w:space="0" w:color="000000"/>
              <w:bottom w:val="single" w:sz="4" w:space="0" w:color="auto"/>
              <w:right w:val="single" w:sz="4" w:space="0" w:color="000000"/>
            </w:tcBorders>
          </w:tcPr>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и</w:t>
            </w:r>
            <w:r w:rsidRPr="000E57CC">
              <w:rPr>
                <w:rFonts w:ascii="Times New Roman" w:eastAsia="Times New Roman" w:hAnsi="Times New Roman" w:cs="Times New Roman"/>
                <w:sz w:val="20"/>
                <w:szCs w:val="20"/>
                <w:lang w:eastAsia="ru-RU"/>
              </w:rPr>
              <w:t>нимальны</w:t>
            </w:r>
            <w:r>
              <w:rPr>
                <w:rFonts w:ascii="Times New Roman" w:eastAsia="Times New Roman" w:hAnsi="Times New Roman" w:cs="Times New Roman"/>
                <w:sz w:val="20"/>
                <w:szCs w:val="20"/>
                <w:lang w:eastAsia="ru-RU"/>
              </w:rPr>
              <w:t>й</w:t>
            </w:r>
            <w:r w:rsidRPr="000E57CC">
              <w:rPr>
                <w:rFonts w:ascii="Times New Roman" w:eastAsia="Times New Roman" w:hAnsi="Times New Roman" w:cs="Times New Roman"/>
                <w:sz w:val="20"/>
                <w:szCs w:val="20"/>
                <w:lang w:eastAsia="ru-RU"/>
              </w:rPr>
              <w:t xml:space="preserve">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25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CA7CA8" w:rsidRPr="000E57CC" w:rsidTr="000E57CC">
        <w:trPr>
          <w:cantSplit/>
          <w:trHeight w:val="230"/>
          <w:jc w:val="center"/>
        </w:trPr>
        <w:tc>
          <w:tcPr>
            <w:tcW w:w="4679" w:type="dxa"/>
            <w:gridSpan w:val="2"/>
            <w:tcBorders>
              <w:top w:val="single" w:sz="4" w:space="0" w:color="auto"/>
              <w:left w:val="single" w:sz="4" w:space="0" w:color="000000"/>
              <w:bottom w:val="single" w:sz="4" w:space="0" w:color="000000"/>
              <w:right w:val="single" w:sz="4" w:space="0" w:color="000000"/>
            </w:tcBorders>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пляжи</w:t>
            </w:r>
          </w:p>
        </w:tc>
        <w:tc>
          <w:tcPr>
            <w:tcW w:w="4581" w:type="dxa"/>
            <w:tcBorders>
              <w:top w:val="single" w:sz="4" w:space="0" w:color="auto"/>
              <w:left w:val="single" w:sz="4" w:space="0" w:color="000000"/>
              <w:bottom w:val="single" w:sz="4" w:space="0" w:color="000000"/>
              <w:right w:val="single" w:sz="4" w:space="0" w:color="000000"/>
            </w:tcBorders>
          </w:tcPr>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8000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CA7CA8" w:rsidRPr="000E57CC" w:rsidTr="00EC602B">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CA7CA8" w:rsidRPr="000E57CC" w:rsidRDefault="00CA7CA8" w:rsidP="00CA7CA8">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CA7CA8" w:rsidRPr="000E57CC" w:rsidTr="000E57CC">
        <w:trPr>
          <w:cantSplit/>
          <w:trHeight w:val="1004"/>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временные сезонные объекты торговли (киоски, павильоны); </w:t>
            </w:r>
          </w:p>
          <w:p w:rsidR="00CA7CA8" w:rsidRPr="000E57CC" w:rsidRDefault="00CA7CA8" w:rsidP="00CA7CA8">
            <w:pPr>
              <w:numPr>
                <w:ilvl w:val="0"/>
                <w:numId w:val="32"/>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временные сооружения для обслуживания отдыхающих; </w:t>
            </w:r>
          </w:p>
          <w:p w:rsidR="00CA7CA8" w:rsidRPr="000E57CC" w:rsidRDefault="00CA7CA8" w:rsidP="00CA7CA8">
            <w:pPr>
              <w:numPr>
                <w:ilvl w:val="0"/>
                <w:numId w:val="32"/>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автомобилей при объектах общественно-делового назначения; </w:t>
            </w:r>
          </w:p>
          <w:p w:rsidR="00CA7CA8" w:rsidRPr="000E57CC" w:rsidRDefault="00CA7CA8" w:rsidP="00CA7CA8">
            <w:pPr>
              <w:numPr>
                <w:ilvl w:val="0"/>
                <w:numId w:val="31"/>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пожарные пирсы</w:t>
            </w:r>
          </w:p>
        </w:tc>
        <w:tc>
          <w:tcPr>
            <w:tcW w:w="4581" w:type="dxa"/>
            <w:tcBorders>
              <w:top w:val="single" w:sz="4" w:space="0" w:color="000000"/>
              <w:left w:val="single" w:sz="4" w:space="0" w:color="000000"/>
              <w:bottom w:val="single" w:sz="4" w:space="0" w:color="000000"/>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CA7CA8" w:rsidRPr="000E57CC" w:rsidTr="00EC602B">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CA7CA8" w:rsidRPr="000E57CC" w:rsidRDefault="00CA7CA8" w:rsidP="00CA7CA8">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CA7CA8" w:rsidRPr="000E57CC" w:rsidTr="000E57CC">
        <w:trPr>
          <w:cantSplit/>
          <w:trHeight w:val="190"/>
          <w:jc w:val="center"/>
        </w:trPr>
        <w:tc>
          <w:tcPr>
            <w:tcW w:w="4630" w:type="dxa"/>
            <w:tcBorders>
              <w:top w:val="single" w:sz="4" w:space="0" w:color="000000"/>
              <w:left w:val="single" w:sz="4" w:space="0" w:color="000000"/>
              <w:bottom w:val="single" w:sz="4" w:space="0" w:color="auto"/>
              <w:right w:val="single" w:sz="4" w:space="0" w:color="000000"/>
            </w:tcBorders>
            <w:hideMark/>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гостиницы;</w:t>
            </w:r>
          </w:p>
        </w:tc>
        <w:tc>
          <w:tcPr>
            <w:tcW w:w="4630" w:type="dxa"/>
            <w:gridSpan w:val="2"/>
            <w:tcBorders>
              <w:top w:val="single" w:sz="4" w:space="0" w:color="000000"/>
              <w:left w:val="single" w:sz="4" w:space="0" w:color="000000"/>
              <w:bottom w:val="single" w:sz="4" w:space="0" w:color="auto"/>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13</w:t>
            </w:r>
            <w:r w:rsidR="000A3E51">
              <w:rPr>
                <w:rFonts w:ascii="Times New Roman" w:eastAsia="Times New Roman" w:hAnsi="Times New Roman" w:cs="Times New Roman"/>
                <w:sz w:val="20"/>
                <w:szCs w:val="20"/>
                <w:lang w:eastAsia="ru-RU"/>
              </w:rPr>
              <w:t>75</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5500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A7CA8" w:rsidRPr="000E57CC" w:rsidRDefault="00CA7CA8" w:rsidP="00CA7CA8">
            <w:pPr>
              <w:spacing w:after="0" w:line="240" w:lineRule="auto"/>
              <w:ind w:firstLine="318"/>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A7CA8" w:rsidRPr="000E57CC" w:rsidTr="000E57CC">
        <w:trPr>
          <w:cantSplit/>
          <w:trHeight w:val="240"/>
          <w:jc w:val="center"/>
        </w:trPr>
        <w:tc>
          <w:tcPr>
            <w:tcW w:w="4630" w:type="dxa"/>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водные станции;</w:t>
            </w:r>
          </w:p>
        </w:tc>
        <w:tc>
          <w:tcPr>
            <w:tcW w:w="4630" w:type="dxa"/>
            <w:gridSpan w:val="2"/>
            <w:tcBorders>
              <w:top w:val="single" w:sz="4" w:space="0" w:color="auto"/>
              <w:left w:val="single" w:sz="4" w:space="0" w:color="000000"/>
              <w:bottom w:val="single" w:sz="4" w:space="0" w:color="auto"/>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CA7CA8" w:rsidRPr="000E57CC" w:rsidTr="000E57CC">
        <w:trPr>
          <w:cantSplit/>
          <w:trHeight w:val="255"/>
          <w:jc w:val="center"/>
        </w:trPr>
        <w:tc>
          <w:tcPr>
            <w:tcW w:w="4630" w:type="dxa"/>
            <w:tcBorders>
              <w:top w:val="single" w:sz="4" w:space="0" w:color="auto"/>
              <w:left w:val="single" w:sz="4" w:space="0" w:color="000000"/>
              <w:bottom w:val="single" w:sz="4" w:space="0" w:color="auto"/>
              <w:right w:val="single" w:sz="4" w:space="0" w:color="000000"/>
            </w:tcBorders>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 xml:space="preserve">объекты общественного питания; </w:t>
            </w:r>
          </w:p>
        </w:tc>
        <w:tc>
          <w:tcPr>
            <w:tcW w:w="4630" w:type="dxa"/>
            <w:gridSpan w:val="2"/>
            <w:tcBorders>
              <w:top w:val="single" w:sz="4" w:space="0" w:color="auto"/>
              <w:left w:val="single" w:sz="4" w:space="0" w:color="000000"/>
              <w:bottom w:val="single" w:sz="4" w:space="0" w:color="auto"/>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2000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A7CA8" w:rsidRPr="000E57CC" w:rsidTr="000E57CC">
        <w:trPr>
          <w:cantSplit/>
          <w:trHeight w:val="240"/>
          <w:jc w:val="center"/>
        </w:trPr>
        <w:tc>
          <w:tcPr>
            <w:tcW w:w="4630" w:type="dxa"/>
            <w:tcBorders>
              <w:top w:val="single" w:sz="4" w:space="0" w:color="auto"/>
              <w:left w:val="single" w:sz="4" w:space="0" w:color="000000"/>
              <w:bottom w:val="single" w:sz="4" w:space="0" w:color="000000"/>
              <w:right w:val="single" w:sz="4" w:space="0" w:color="000000"/>
            </w:tcBorders>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открытые спортивные площадки</w:t>
            </w:r>
          </w:p>
        </w:tc>
        <w:tc>
          <w:tcPr>
            <w:tcW w:w="4630" w:type="dxa"/>
            <w:gridSpan w:val="2"/>
            <w:tcBorders>
              <w:top w:val="single" w:sz="4" w:space="0" w:color="auto"/>
              <w:left w:val="single" w:sz="4" w:space="0" w:color="000000"/>
              <w:bottom w:val="single" w:sz="4" w:space="0" w:color="000000"/>
              <w:right w:val="single" w:sz="4" w:space="0" w:color="000000"/>
            </w:tcBorders>
          </w:tcPr>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1500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Высота зданий не должна превышать 3 этажа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метра</w:t>
            </w:r>
          </w:p>
          <w:p w:rsidR="00CA7CA8" w:rsidRPr="000E57CC" w:rsidRDefault="00CA7CA8" w:rsidP="00CA7CA8">
            <w:pPr>
              <w:spacing w:after="0" w:line="240" w:lineRule="auto"/>
              <w:jc w:val="both"/>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CA7CA8" w:rsidRPr="000E57CC" w:rsidTr="000E57CC">
        <w:trPr>
          <w:cantSplit/>
          <w:trHeight w:val="248"/>
          <w:jc w:val="center"/>
        </w:trPr>
        <w:tc>
          <w:tcPr>
            <w:tcW w:w="4630" w:type="dxa"/>
            <w:tcBorders>
              <w:top w:val="single" w:sz="4" w:space="0" w:color="000000"/>
              <w:left w:val="single" w:sz="4" w:space="0" w:color="000000"/>
              <w:bottom w:val="single" w:sz="4" w:space="0" w:color="auto"/>
              <w:right w:val="single" w:sz="4" w:space="0" w:color="000000"/>
            </w:tcBorders>
            <w:hideMark/>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объекты инженерной инфраструктуры; </w:t>
            </w:r>
          </w:p>
        </w:tc>
        <w:tc>
          <w:tcPr>
            <w:tcW w:w="4630" w:type="dxa"/>
            <w:gridSpan w:val="2"/>
            <w:tcBorders>
              <w:top w:val="single" w:sz="4" w:space="0" w:color="000000"/>
              <w:left w:val="single" w:sz="4" w:space="0" w:color="000000"/>
              <w:bottom w:val="single" w:sz="4" w:space="0" w:color="auto"/>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CA7CA8" w:rsidRPr="000E57CC" w:rsidTr="000E57CC">
        <w:trPr>
          <w:cantSplit/>
          <w:trHeight w:val="705"/>
          <w:jc w:val="center"/>
        </w:trPr>
        <w:tc>
          <w:tcPr>
            <w:tcW w:w="4630" w:type="dxa"/>
            <w:tcBorders>
              <w:top w:val="single" w:sz="4" w:space="0" w:color="auto"/>
              <w:left w:val="single" w:sz="4" w:space="0" w:color="000000"/>
              <w:bottom w:val="single" w:sz="4" w:space="0" w:color="000000"/>
              <w:right w:val="single" w:sz="4" w:space="0" w:color="000000"/>
            </w:tcBorders>
          </w:tcPr>
          <w:p w:rsidR="00CA7CA8" w:rsidRPr="000E57CC" w:rsidRDefault="00CA7CA8" w:rsidP="00CA7CA8">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оборудованные источники нецентрализованного водоснабжения (родники)</w:t>
            </w:r>
          </w:p>
        </w:tc>
        <w:tc>
          <w:tcPr>
            <w:tcW w:w="4630" w:type="dxa"/>
            <w:gridSpan w:val="2"/>
            <w:tcBorders>
              <w:top w:val="single" w:sz="4" w:space="0" w:color="auto"/>
              <w:left w:val="single" w:sz="4" w:space="0" w:color="000000"/>
              <w:bottom w:val="single" w:sz="4" w:space="0" w:color="000000"/>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bookmarkStart w:id="13" w:name="p"/>
      <w:bookmarkEnd w:id="13"/>
      <w:r w:rsidRPr="000E57CC">
        <w:rPr>
          <w:rFonts w:ascii="Times New Roman" w:eastAsia="Calibri" w:hAnsi="Times New Roman" w:cs="Times New Roman"/>
          <w:sz w:val="24"/>
          <w:szCs w:val="24"/>
        </w:rPr>
        <w:t>2. Градостроительные регламенты, устанавливаемые в зоне размещения коллективных садов и дач (СХ-6):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EC602B" w:rsidRPr="000E57CC" w:rsidTr="00EC602B">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numPr>
                <w:ilvl w:val="0"/>
                <w:numId w:val="44"/>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жилые дома садового типа;</w:t>
            </w:r>
          </w:p>
          <w:p w:rsidR="00EC602B" w:rsidRPr="000E57CC" w:rsidRDefault="00EC602B" w:rsidP="00EC602B">
            <w:pPr>
              <w:numPr>
                <w:ilvl w:val="0"/>
                <w:numId w:val="34"/>
              </w:numPr>
              <w:spacing w:after="0" w:line="240" w:lineRule="auto"/>
              <w:ind w:left="129"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садоводческие хозяйства</w:t>
            </w:r>
          </w:p>
        </w:tc>
        <w:tc>
          <w:tcPr>
            <w:tcW w:w="4396" w:type="dxa"/>
            <w:tcBorders>
              <w:top w:val="single" w:sz="4" w:space="0" w:color="000000"/>
              <w:left w:val="single" w:sz="4" w:space="0" w:color="000000"/>
              <w:bottom w:val="single" w:sz="4" w:space="0" w:color="000000"/>
              <w:right w:val="single" w:sz="4" w:space="0" w:color="000000"/>
            </w:tcBorders>
            <w:hideMark/>
          </w:tcPr>
          <w:p w:rsidR="00EC602B"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0,1-0,25 га – для садоводства.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CA7CA8" w:rsidRDefault="00CA7CA8" w:rsidP="00CA7CA8">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CA7CA8" w:rsidRPr="000E57CC" w:rsidRDefault="00CA7CA8" w:rsidP="00CA7CA8">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- 60</w:t>
            </w:r>
          </w:p>
        </w:tc>
      </w:tr>
      <w:tr w:rsidR="00EC602B" w:rsidRPr="000E57CC" w:rsidTr="00EC602B">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CA7CA8" w:rsidRPr="000E57CC" w:rsidTr="00EC602B">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CA7CA8" w:rsidRPr="000E57CC" w:rsidRDefault="00CA7CA8" w:rsidP="00CA7CA8">
            <w:pPr>
              <w:numPr>
                <w:ilvl w:val="0"/>
                <w:numId w:val="35"/>
              </w:numPr>
              <w:spacing w:after="0" w:line="240" w:lineRule="auto"/>
              <w:ind w:left="271"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площадки для мусоросборников; </w:t>
            </w:r>
          </w:p>
          <w:p w:rsidR="00CA7CA8" w:rsidRPr="000E57CC" w:rsidRDefault="00CA7CA8" w:rsidP="00CA7CA8">
            <w:pPr>
              <w:numPr>
                <w:ilvl w:val="0"/>
                <w:numId w:val="35"/>
              </w:numPr>
              <w:spacing w:after="0" w:line="240" w:lineRule="auto"/>
              <w:ind w:left="271"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парковки для кратковременного и временного хранения автомобилей; </w:t>
            </w:r>
          </w:p>
          <w:p w:rsidR="00CA7CA8" w:rsidRPr="000E57CC" w:rsidRDefault="00CA7CA8" w:rsidP="00CA7CA8">
            <w:pPr>
              <w:numPr>
                <w:ilvl w:val="0"/>
                <w:numId w:val="35"/>
              </w:numPr>
              <w:spacing w:after="0" w:line="240" w:lineRule="auto"/>
              <w:ind w:left="271" w:hanging="166"/>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tc>
        <w:tc>
          <w:tcPr>
            <w:tcW w:w="4396" w:type="dxa"/>
            <w:tcBorders>
              <w:top w:val="single" w:sz="4" w:space="0" w:color="000000"/>
              <w:left w:val="single" w:sz="4" w:space="0" w:color="000000"/>
              <w:bottom w:val="single" w:sz="4" w:space="0" w:color="000000"/>
              <w:right w:val="single" w:sz="4" w:space="0" w:color="000000"/>
            </w:tcBorders>
          </w:tcPr>
          <w:p w:rsidR="00CA7CA8" w:rsidRPr="009306CA" w:rsidRDefault="00CA7CA8" w:rsidP="00CA7CA8">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EC602B" w:rsidRPr="000E57CC" w:rsidTr="00EC602B">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EC602B" w:rsidRPr="000E57CC" w:rsidTr="00EC602B">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торговли</w:t>
            </w:r>
          </w:p>
        </w:tc>
        <w:tc>
          <w:tcPr>
            <w:tcW w:w="4442" w:type="dxa"/>
            <w:gridSpan w:val="2"/>
            <w:tcBorders>
              <w:top w:val="single" w:sz="4" w:space="0" w:color="000000"/>
              <w:left w:val="single" w:sz="4" w:space="0" w:color="000000"/>
              <w:bottom w:val="single" w:sz="4" w:space="0" w:color="000000"/>
              <w:right w:val="single" w:sz="4" w:space="0" w:color="000000"/>
            </w:tcBorders>
          </w:tcPr>
          <w:p w:rsidR="00232E57" w:rsidRDefault="00232E57" w:rsidP="00232E57">
            <w:pPr>
              <w:spacing w:after="0" w:line="240" w:lineRule="auto"/>
              <w:ind w:firstLine="260"/>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Отступ зданий от красной линии улиц и проездов должен составлять не менее 5 м (кроме улиц, сохраняемых в границе исторической линии застройки). </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Максимальные и минимальные размеры земельных участков</w:t>
            </w:r>
            <w:r>
              <w:rPr>
                <w:rFonts w:ascii="Times New Roman" w:eastAsia="Times New Roman" w:hAnsi="Times New Roman" w:cs="Times New Roman"/>
                <w:sz w:val="20"/>
                <w:szCs w:val="20"/>
                <w:lang w:eastAsia="ru-RU"/>
              </w:rPr>
              <w:t xml:space="preserve"> от 1000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 xml:space="preserve">. до 2500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3</w:t>
            </w:r>
            <w:r w:rsidRPr="000E57CC">
              <w:rPr>
                <w:rFonts w:ascii="Times New Roman" w:eastAsia="Times New Roman" w:hAnsi="Times New Roman" w:cs="Times New Roman"/>
                <w:sz w:val="20"/>
                <w:szCs w:val="20"/>
                <w:lang w:eastAsia="ru-RU"/>
              </w:rPr>
              <w:t> этажа</w:t>
            </w:r>
          </w:p>
          <w:p w:rsidR="00232E57" w:rsidRDefault="00232E57" w:rsidP="00232E57">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EC602B" w:rsidRPr="000E57CC" w:rsidRDefault="00232E57" w:rsidP="00232E57">
            <w:pPr>
              <w:spacing w:after="0" w:line="240" w:lineRule="auto"/>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EC602B" w:rsidRPr="000E57CC" w:rsidTr="00EC602B">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ind w:left="-13"/>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связи, радиовещания, телевидения, информатики</w:t>
            </w:r>
          </w:p>
        </w:tc>
        <w:tc>
          <w:tcPr>
            <w:tcW w:w="4442" w:type="dxa"/>
            <w:gridSpan w:val="2"/>
            <w:tcBorders>
              <w:top w:val="single" w:sz="4" w:space="0" w:color="000000"/>
              <w:left w:val="single" w:sz="4" w:space="0" w:color="000000"/>
              <w:bottom w:val="single" w:sz="4" w:space="0" w:color="000000"/>
              <w:right w:val="single" w:sz="4" w:space="0" w:color="000000"/>
            </w:tcBorders>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lastRenderedPageBreak/>
        <w:t>2. Градостроительные регламенты, устанавливаемые в зоне размещения кладбищ (С-1):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EC602B" w:rsidRPr="000E57CC" w:rsidTr="00EC602B">
        <w:trPr>
          <w:tblHeader/>
          <w:jc w:val="center"/>
        </w:trPr>
        <w:tc>
          <w:tcPr>
            <w:tcW w:w="4679" w:type="dxa"/>
            <w:gridSpan w:val="2"/>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581" w:type="dxa"/>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60" w:type="dxa"/>
            <w:gridSpan w:val="3"/>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EC602B">
        <w:trPr>
          <w:cantSplit/>
          <w:jc w:val="center"/>
        </w:trPr>
        <w:tc>
          <w:tcPr>
            <w:tcW w:w="4679" w:type="dxa"/>
            <w:gridSpan w:val="2"/>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Кладбища (действующие и закрытые)</w:t>
            </w:r>
          </w:p>
        </w:tc>
        <w:tc>
          <w:tcPr>
            <w:tcW w:w="4581" w:type="dxa"/>
          </w:tcPr>
          <w:p w:rsidR="00EC602B" w:rsidRPr="000E57CC" w:rsidRDefault="0081515C" w:rsidP="0081515C">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Минимальны</w:t>
            </w:r>
            <w:r>
              <w:rPr>
                <w:rFonts w:ascii="Times New Roman" w:eastAsia="Times New Roman" w:hAnsi="Times New Roman" w:cs="Times New Roman"/>
                <w:sz w:val="20"/>
                <w:szCs w:val="20"/>
                <w:lang w:eastAsia="ru-RU"/>
              </w:rPr>
              <w:t>й</w:t>
            </w:r>
            <w:r w:rsidRPr="000E57CC">
              <w:rPr>
                <w:rFonts w:ascii="Times New Roman" w:eastAsia="Times New Roman" w:hAnsi="Times New Roman" w:cs="Times New Roman"/>
                <w:sz w:val="20"/>
                <w:szCs w:val="20"/>
                <w:lang w:eastAsia="ru-RU"/>
              </w:rPr>
              <w:t xml:space="preserve">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от 60000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EC602B" w:rsidRPr="000E57CC" w:rsidTr="00EC602B">
        <w:trPr>
          <w:cantSplit/>
          <w:jc w:val="center"/>
        </w:trPr>
        <w:tc>
          <w:tcPr>
            <w:tcW w:w="9260" w:type="dxa"/>
            <w:gridSpan w:val="3"/>
            <w:vAlign w:val="center"/>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EC602B">
        <w:trPr>
          <w:cantSplit/>
          <w:jc w:val="center"/>
        </w:trPr>
        <w:tc>
          <w:tcPr>
            <w:tcW w:w="4679" w:type="dxa"/>
            <w:gridSpan w:val="2"/>
          </w:tcPr>
          <w:p w:rsidR="009306CA" w:rsidRPr="000E57CC" w:rsidRDefault="009306CA" w:rsidP="009306CA">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парковки для кратковременного и временного хранения автомобилей при объектах общественно-делового назначения;</w:t>
            </w:r>
          </w:p>
          <w:p w:rsidR="009306CA" w:rsidRPr="000E57CC" w:rsidRDefault="009306CA" w:rsidP="009306CA">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культового религиозного назначения;</w:t>
            </w:r>
          </w:p>
          <w:p w:rsidR="009306CA" w:rsidRPr="000E57CC" w:rsidRDefault="009306CA" w:rsidP="009306CA">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памятники, мемориалы</w:t>
            </w:r>
          </w:p>
        </w:tc>
        <w:tc>
          <w:tcPr>
            <w:tcW w:w="4581" w:type="dxa"/>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60" w:type="dxa"/>
            <w:gridSpan w:val="3"/>
            <w:vAlign w:val="center"/>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630" w:type="dxa"/>
            <w:vAlign w:val="center"/>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630" w:type="dxa"/>
            <w:gridSpan w:val="2"/>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after="0" w:line="240" w:lineRule="auto"/>
        <w:rPr>
          <w:rFonts w:ascii="Times New Roman" w:eastAsia="Times New Roman" w:hAnsi="Times New Roman" w:cs="Times New Roman"/>
          <w:sz w:val="20"/>
          <w:szCs w:val="20"/>
          <w:lang w:eastAsia="ru-RU"/>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 xml:space="preserve">3. Градостроительные регламенты, устанавливаемые в зоне размещения полигонов </w:t>
      </w:r>
      <w:r w:rsidRPr="000E57CC">
        <w:rPr>
          <w:rFonts w:ascii="Times New Roman" w:eastAsia="Calibri" w:hAnsi="Times New Roman" w:cs="Times New Roman"/>
          <w:bCs/>
          <w:sz w:val="24"/>
          <w:szCs w:val="24"/>
        </w:rPr>
        <w:t>твердых бытовых отходов</w:t>
      </w:r>
      <w:r w:rsidRPr="000E57CC">
        <w:rPr>
          <w:rFonts w:ascii="Times New Roman" w:eastAsia="Calibri" w:hAnsi="Times New Roman" w:cs="Times New Roman"/>
          <w:sz w:val="24"/>
          <w:szCs w:val="24"/>
        </w:rPr>
        <w:t xml:space="preserve"> (С-3):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EC602B"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EC602B" w:rsidRPr="000E57CC" w:rsidRDefault="00EC602B" w:rsidP="00EC602B">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полигоны хранения твердых бытовых и промышленных отходов</w:t>
            </w:r>
          </w:p>
        </w:tc>
        <w:tc>
          <w:tcPr>
            <w:tcW w:w="4483" w:type="dxa"/>
            <w:tcBorders>
              <w:top w:val="single" w:sz="4" w:space="0" w:color="000000"/>
              <w:left w:val="single" w:sz="4" w:space="0" w:color="000000"/>
              <w:bottom w:val="single" w:sz="4" w:space="0" w:color="000000"/>
              <w:right w:val="single" w:sz="4" w:space="0" w:color="000000"/>
            </w:tcBorders>
          </w:tcPr>
          <w:p w:rsidR="00EC602B" w:rsidRPr="000E57CC" w:rsidRDefault="0081515C" w:rsidP="00EC602B">
            <w:pPr>
              <w:spacing w:after="0" w:line="240" w:lineRule="auto"/>
              <w:ind w:firstLine="172"/>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Минимальны</w:t>
            </w:r>
            <w:r>
              <w:rPr>
                <w:rFonts w:ascii="Times New Roman" w:eastAsia="Times New Roman" w:hAnsi="Times New Roman" w:cs="Times New Roman"/>
                <w:sz w:val="20"/>
                <w:szCs w:val="20"/>
                <w:lang w:eastAsia="ru-RU"/>
              </w:rPr>
              <w:t>й</w:t>
            </w:r>
            <w:r w:rsidRPr="000E57CC">
              <w:rPr>
                <w:rFonts w:ascii="Times New Roman" w:eastAsia="Times New Roman" w:hAnsi="Times New Roman" w:cs="Times New Roman"/>
                <w:sz w:val="20"/>
                <w:szCs w:val="20"/>
                <w:lang w:eastAsia="ru-RU"/>
              </w:rPr>
              <w:t xml:space="preserve">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от 60000 </w:t>
            </w:r>
            <w:proofErr w:type="spellStart"/>
            <w:r>
              <w:rPr>
                <w:rFonts w:ascii="Times New Roman" w:eastAsia="Times New Roman" w:hAnsi="Times New Roman" w:cs="Times New Roman"/>
                <w:sz w:val="20"/>
                <w:szCs w:val="20"/>
                <w:lang w:eastAsia="ru-RU"/>
              </w:rPr>
              <w:t>кв.м</w:t>
            </w:r>
            <w:proofErr w:type="spellEnd"/>
            <w:r>
              <w:rPr>
                <w:rFonts w:ascii="Times New Roman" w:eastAsia="Times New Roman" w:hAnsi="Times New Roman" w:cs="Times New Roman"/>
                <w:sz w:val="20"/>
                <w:szCs w:val="20"/>
                <w:lang w:eastAsia="ru-RU"/>
              </w:rPr>
              <w:t>.</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гаражи и парковки для кратковременного хранения грузовых автомобилей специализированного назначения; </w:t>
            </w:r>
          </w:p>
          <w:p w:rsidR="009306CA" w:rsidRPr="000E57CC" w:rsidRDefault="009306CA" w:rsidP="009306CA">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здания и сооружения вспомогательного назначения</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9306CA"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4. Градостроительные регламенты, устанавливаемые в зоне размещения режимных объектов (С-4):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81515C"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81515C" w:rsidRPr="000E57CC" w:rsidRDefault="0081515C" w:rsidP="0081515C">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режимные объекты ограниченного доступа</w:t>
            </w:r>
          </w:p>
        </w:tc>
        <w:tc>
          <w:tcPr>
            <w:tcW w:w="4483" w:type="dxa"/>
            <w:tcBorders>
              <w:top w:val="single" w:sz="4" w:space="0" w:color="000000"/>
              <w:left w:val="single" w:sz="4" w:space="0" w:color="000000"/>
              <w:bottom w:val="single" w:sz="4" w:space="0" w:color="000000"/>
              <w:right w:val="single" w:sz="4" w:space="0" w:color="000000"/>
            </w:tcBorders>
          </w:tcPr>
          <w:p w:rsidR="0081515C" w:rsidRPr="009306CA" w:rsidRDefault="0081515C" w:rsidP="0081515C">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81515C"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81515C" w:rsidRPr="000E57CC" w:rsidRDefault="0081515C" w:rsidP="0081515C">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81515C"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предназначенные для обслуживания объектов зоны;</w:t>
            </w:r>
          </w:p>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парковка для постоянного хранения грузовых автомобилей, автобусов и машин специализированного назначения;</w:t>
            </w:r>
          </w:p>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tcPr>
          <w:p w:rsidR="0081515C" w:rsidRPr="009306CA" w:rsidRDefault="0081515C" w:rsidP="0081515C">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81515C"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81515C" w:rsidRPr="000E57CC" w:rsidRDefault="0081515C" w:rsidP="0081515C">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81515C" w:rsidRPr="000E57CC" w:rsidTr="00EC602B">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81515C" w:rsidRPr="000E57CC" w:rsidRDefault="0081515C" w:rsidP="0081515C">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81515C" w:rsidRPr="000E57CC" w:rsidRDefault="0081515C" w:rsidP="0081515C">
            <w:pPr>
              <w:spacing w:after="0" w:line="240" w:lineRule="auto"/>
              <w:rPr>
                <w:rFonts w:ascii="Times New Roman" w:eastAsia="Times New Roman" w:hAnsi="Times New Roman" w:cs="Times New Roman"/>
                <w:sz w:val="20"/>
                <w:szCs w:val="20"/>
                <w:lang w:eastAsia="ru-RU"/>
              </w:rPr>
            </w:pP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EC602B" w:rsidRPr="000E57CC" w:rsidRDefault="00EC602B" w:rsidP="00EC602B">
      <w:pPr>
        <w:spacing w:before="120" w:after="0"/>
        <w:ind w:firstLine="709"/>
        <w:jc w:val="both"/>
        <w:rPr>
          <w:rFonts w:ascii="Times New Roman" w:eastAsia="Calibri" w:hAnsi="Times New Roman" w:cs="Times New Roman"/>
          <w:sz w:val="24"/>
          <w:szCs w:val="24"/>
        </w:rPr>
      </w:pPr>
      <w:r w:rsidRPr="000E57CC">
        <w:rPr>
          <w:rFonts w:ascii="Times New Roman" w:eastAsia="Calibri" w:hAnsi="Times New Roman" w:cs="Times New Roman"/>
          <w:sz w:val="24"/>
          <w:szCs w:val="24"/>
        </w:rPr>
        <w:t>5. Градостроительные регламенты, устанавливаемые в зоне озеленения специального назначения (С-5):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EC602B" w:rsidRPr="000E57CC" w:rsidTr="00EC602B">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Предельные размеры земельных участков и предельные параметры строительства (реконструкции)</w:t>
            </w:r>
          </w:p>
        </w:tc>
      </w:tr>
      <w:tr w:rsidR="00EC602B"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EC602B" w:rsidRPr="000E57CC" w:rsidRDefault="00EC602B" w:rsidP="00EC602B">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Основные виды разрешенного использования</w:t>
            </w:r>
          </w:p>
        </w:tc>
      </w:tr>
      <w:tr w:rsidR="009306CA"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lastRenderedPageBreak/>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9306CA"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306CA" w:rsidRPr="000E57CC" w:rsidRDefault="009306CA" w:rsidP="009306CA">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Вспомогательные виды разрешенного использования</w:t>
            </w:r>
          </w:p>
        </w:tc>
      </w:tr>
      <w:tr w:rsidR="009306CA"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306CA" w:rsidRPr="000E57CC" w:rsidRDefault="009306CA" w:rsidP="009306CA">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объекты инженерной инфраструктуры (кроме источников питьевого водоснабжения)</w:t>
            </w:r>
          </w:p>
        </w:tc>
        <w:tc>
          <w:tcPr>
            <w:tcW w:w="4483" w:type="dxa"/>
            <w:tcBorders>
              <w:top w:val="single" w:sz="4" w:space="0" w:color="000000"/>
              <w:left w:val="single" w:sz="4" w:space="0" w:color="000000"/>
              <w:bottom w:val="single" w:sz="4" w:space="0" w:color="000000"/>
              <w:right w:val="single" w:sz="4" w:space="0" w:color="000000"/>
            </w:tcBorders>
          </w:tcPr>
          <w:p w:rsidR="009306CA" w:rsidRPr="009306CA" w:rsidRDefault="009306CA" w:rsidP="009306CA">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81515C" w:rsidRPr="000E57CC" w:rsidTr="000E57CC">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81515C" w:rsidRPr="000E57CC" w:rsidRDefault="0081515C" w:rsidP="0081515C">
            <w:pPr>
              <w:spacing w:after="0" w:line="240" w:lineRule="auto"/>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tcPr>
          <w:p w:rsidR="0081515C" w:rsidRPr="009306CA" w:rsidRDefault="0081515C" w:rsidP="0081515C">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81515C" w:rsidRPr="000E57CC" w:rsidTr="00EC602B">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81515C" w:rsidRPr="000E57CC" w:rsidRDefault="0081515C" w:rsidP="0081515C">
            <w:pPr>
              <w:spacing w:after="0" w:line="240" w:lineRule="auto"/>
              <w:jc w:val="center"/>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Условно разрешенные виды использования</w:t>
            </w:r>
          </w:p>
        </w:tc>
      </w:tr>
      <w:tr w:rsidR="0081515C" w:rsidRPr="000E57CC" w:rsidTr="009306CA">
        <w:trPr>
          <w:cantSplit/>
          <w:trHeight w:val="676"/>
          <w:jc w:val="center"/>
        </w:trPr>
        <w:tc>
          <w:tcPr>
            <w:tcW w:w="4775" w:type="dxa"/>
            <w:tcBorders>
              <w:top w:val="single" w:sz="4" w:space="0" w:color="000000"/>
              <w:left w:val="single" w:sz="4" w:space="0" w:color="000000"/>
              <w:bottom w:val="single" w:sz="4" w:space="0" w:color="auto"/>
              <w:right w:val="single" w:sz="4" w:space="0" w:color="000000"/>
            </w:tcBorders>
            <w:hideMark/>
          </w:tcPr>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гаражные комплексы боксового типа; индивидуальные хозяйственные постройки (кроме овощехранилищ);</w:t>
            </w:r>
          </w:p>
        </w:tc>
        <w:tc>
          <w:tcPr>
            <w:tcW w:w="4483" w:type="dxa"/>
            <w:tcBorders>
              <w:top w:val="single" w:sz="4" w:space="0" w:color="000000"/>
              <w:left w:val="single" w:sz="4" w:space="0" w:color="000000"/>
              <w:bottom w:val="single" w:sz="4" w:space="0" w:color="auto"/>
              <w:right w:val="single" w:sz="4" w:space="0" w:color="000000"/>
            </w:tcBorders>
          </w:tcPr>
          <w:p w:rsidR="0081515C" w:rsidRDefault="0081515C" w:rsidP="0081515C">
            <w:pPr>
              <w:spacing w:after="0" w:line="240" w:lineRule="auto"/>
              <w:ind w:firstLine="177"/>
              <w:jc w:val="both"/>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Отступ зданий от красной линии улиц и проездов должен составлять не менее 5 м (кроме улиц, сохраняемых в границе исторической линии застройки).</w:t>
            </w:r>
          </w:p>
          <w:p w:rsidR="0081515C" w:rsidRDefault="0081515C" w:rsidP="0081515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br/>
              <w:t xml:space="preserve">20000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196957" w:rsidRDefault="00196957" w:rsidP="001969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под гаражным боксом 18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81515C" w:rsidRDefault="0081515C" w:rsidP="0081515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1</w:t>
            </w:r>
            <w:r w:rsidRPr="000E57CC">
              <w:rPr>
                <w:rFonts w:ascii="Times New Roman" w:eastAsia="Times New Roman" w:hAnsi="Times New Roman" w:cs="Times New Roman"/>
                <w:sz w:val="20"/>
                <w:szCs w:val="20"/>
                <w:lang w:eastAsia="ru-RU"/>
              </w:rPr>
              <w:t> этажа</w:t>
            </w:r>
          </w:p>
          <w:p w:rsidR="0081515C" w:rsidRDefault="0081515C" w:rsidP="0081515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81515C" w:rsidRPr="000E57CC" w:rsidRDefault="0081515C" w:rsidP="0081515C">
            <w:pPr>
              <w:spacing w:after="0" w:line="240" w:lineRule="auto"/>
              <w:ind w:firstLine="172"/>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r w:rsidR="0081515C" w:rsidRPr="000E57CC" w:rsidTr="009306CA">
        <w:trPr>
          <w:cantSplit/>
          <w:trHeight w:val="726"/>
          <w:jc w:val="center"/>
        </w:trPr>
        <w:tc>
          <w:tcPr>
            <w:tcW w:w="4775" w:type="dxa"/>
            <w:tcBorders>
              <w:top w:val="single" w:sz="4" w:space="0" w:color="auto"/>
              <w:left w:val="single" w:sz="4" w:space="0" w:color="000000"/>
              <w:bottom w:val="single" w:sz="4" w:space="0" w:color="auto"/>
              <w:right w:val="single" w:sz="4" w:space="0" w:color="000000"/>
            </w:tcBorders>
          </w:tcPr>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промышленные предприятия IV, V классов санитарной опасности (кроме пищевого и лекарственного производств); </w:t>
            </w:r>
          </w:p>
        </w:tc>
        <w:tc>
          <w:tcPr>
            <w:tcW w:w="4483" w:type="dxa"/>
            <w:tcBorders>
              <w:top w:val="single" w:sz="4" w:space="0" w:color="auto"/>
              <w:left w:val="single" w:sz="4" w:space="0" w:color="000000"/>
              <w:bottom w:val="single" w:sz="4" w:space="0" w:color="auto"/>
              <w:right w:val="single" w:sz="4" w:space="0" w:color="000000"/>
            </w:tcBorders>
          </w:tcPr>
          <w:p w:rsidR="0081515C" w:rsidRPr="009306CA" w:rsidRDefault="0081515C" w:rsidP="0081515C">
            <w:pPr>
              <w:spacing w:after="0" w:line="240" w:lineRule="auto"/>
              <w:jc w:val="both"/>
              <w:rPr>
                <w:rFonts w:ascii="Times New Roman" w:eastAsia="Times New Roman" w:hAnsi="Times New Roman" w:cs="Times New Roman"/>
                <w:sz w:val="20"/>
                <w:szCs w:val="20"/>
                <w:lang w:eastAsia="ru-RU"/>
              </w:rPr>
            </w:pPr>
            <w:r w:rsidRPr="009306CA">
              <w:rPr>
                <w:rFonts w:ascii="Times New Roman" w:eastAsia="Times New Roman" w:hAnsi="Times New Roman" w:cs="Times New Roman"/>
                <w:sz w:val="20"/>
                <w:szCs w:val="20"/>
                <w:lang w:eastAsia="ru-RU"/>
              </w:rPr>
              <w:t>Не подлежат установлению</w:t>
            </w:r>
          </w:p>
        </w:tc>
      </w:tr>
      <w:tr w:rsidR="0081515C" w:rsidRPr="000E57CC" w:rsidTr="009306CA">
        <w:trPr>
          <w:cantSplit/>
          <w:trHeight w:val="250"/>
          <w:jc w:val="center"/>
        </w:trPr>
        <w:tc>
          <w:tcPr>
            <w:tcW w:w="4775" w:type="dxa"/>
            <w:tcBorders>
              <w:top w:val="single" w:sz="4" w:space="0" w:color="auto"/>
              <w:left w:val="single" w:sz="4" w:space="0" w:color="000000"/>
              <w:bottom w:val="single" w:sz="4" w:space="0" w:color="000000"/>
              <w:right w:val="single" w:sz="4" w:space="0" w:color="000000"/>
            </w:tcBorders>
          </w:tcPr>
          <w:p w:rsidR="0081515C" w:rsidRPr="000E57CC" w:rsidRDefault="0081515C" w:rsidP="0081515C">
            <w:pPr>
              <w:numPr>
                <w:ilvl w:val="0"/>
                <w:numId w:val="33"/>
              </w:numPr>
              <w:spacing w:after="0" w:line="240" w:lineRule="auto"/>
              <w:ind w:left="129" w:hanging="142"/>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административные учреждения</w:t>
            </w:r>
          </w:p>
        </w:tc>
        <w:tc>
          <w:tcPr>
            <w:tcW w:w="4483" w:type="dxa"/>
            <w:tcBorders>
              <w:top w:val="single" w:sz="4" w:space="0" w:color="auto"/>
              <w:left w:val="single" w:sz="4" w:space="0" w:color="000000"/>
              <w:bottom w:val="single" w:sz="4" w:space="0" w:color="000000"/>
              <w:right w:val="single" w:sz="4" w:space="0" w:color="000000"/>
            </w:tcBorders>
          </w:tcPr>
          <w:p w:rsidR="0081515C" w:rsidRDefault="0081515C" w:rsidP="0081515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0E57CC">
              <w:rPr>
                <w:rFonts w:ascii="Times New Roman" w:eastAsia="Times New Roman" w:hAnsi="Times New Roman" w:cs="Times New Roman"/>
                <w:sz w:val="20"/>
                <w:szCs w:val="20"/>
                <w:lang w:eastAsia="ru-RU"/>
              </w:rPr>
              <w:t>инимальный размер земельн</w:t>
            </w:r>
            <w:r>
              <w:rPr>
                <w:rFonts w:ascii="Times New Roman" w:eastAsia="Times New Roman" w:hAnsi="Times New Roman" w:cs="Times New Roman"/>
                <w:sz w:val="20"/>
                <w:szCs w:val="20"/>
                <w:lang w:eastAsia="ru-RU"/>
              </w:rPr>
              <w:t>ого</w:t>
            </w:r>
            <w:r w:rsidRPr="000E57CC">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 xml:space="preserve">а </w:t>
            </w:r>
            <w:r w:rsidRPr="000E57CC">
              <w:rPr>
                <w:rFonts w:ascii="Times New Roman" w:eastAsia="Times New Roman" w:hAnsi="Times New Roman" w:cs="Times New Roman"/>
                <w:sz w:val="20"/>
                <w:szCs w:val="20"/>
                <w:lang w:eastAsia="ru-RU"/>
              </w:rPr>
              <w:t xml:space="preserve">500 </w:t>
            </w:r>
            <w:proofErr w:type="spellStart"/>
            <w:r w:rsidRPr="000E57CC">
              <w:rPr>
                <w:rFonts w:ascii="Times New Roman" w:eastAsia="Times New Roman" w:hAnsi="Times New Roman" w:cs="Times New Roman"/>
                <w:sz w:val="20"/>
                <w:szCs w:val="20"/>
                <w:lang w:eastAsia="ru-RU"/>
              </w:rPr>
              <w:t>кв.м</w:t>
            </w:r>
            <w:proofErr w:type="spellEnd"/>
            <w:r w:rsidRPr="000E57CC">
              <w:rPr>
                <w:rFonts w:ascii="Times New Roman" w:eastAsia="Times New Roman" w:hAnsi="Times New Roman" w:cs="Times New Roman"/>
                <w:sz w:val="20"/>
                <w:szCs w:val="20"/>
                <w:lang w:eastAsia="ru-RU"/>
              </w:rPr>
              <w:t>.</w:t>
            </w:r>
          </w:p>
          <w:p w:rsidR="0081515C" w:rsidRDefault="0081515C" w:rsidP="0081515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Высота зданий не должна превышать </w:t>
            </w:r>
            <w:r>
              <w:rPr>
                <w:rFonts w:ascii="Times New Roman" w:eastAsia="Times New Roman" w:hAnsi="Times New Roman" w:cs="Times New Roman"/>
                <w:sz w:val="20"/>
                <w:szCs w:val="20"/>
                <w:lang w:eastAsia="ru-RU"/>
              </w:rPr>
              <w:t>5</w:t>
            </w:r>
            <w:r w:rsidRPr="000E57CC">
              <w:rPr>
                <w:rFonts w:ascii="Times New Roman" w:eastAsia="Times New Roman" w:hAnsi="Times New Roman" w:cs="Times New Roman"/>
                <w:sz w:val="20"/>
                <w:szCs w:val="20"/>
                <w:lang w:eastAsia="ru-RU"/>
              </w:rPr>
              <w:t> этажа</w:t>
            </w:r>
          </w:p>
          <w:p w:rsidR="0081515C" w:rsidRDefault="0081515C" w:rsidP="0081515C">
            <w:pPr>
              <w:spacing w:after="0" w:line="240" w:lineRule="auto"/>
              <w:ind w:firstLine="260"/>
              <w:rPr>
                <w:rFonts w:ascii="Times New Roman" w:eastAsia="Times New Roman" w:hAnsi="Times New Roman" w:cs="Times New Roman"/>
                <w:sz w:val="20"/>
                <w:szCs w:val="20"/>
                <w:lang w:eastAsia="ru-RU"/>
              </w:rPr>
            </w:pPr>
            <w:r w:rsidRPr="000E57CC">
              <w:rPr>
                <w:rFonts w:ascii="Times New Roman" w:eastAsia="Times New Roman" w:hAnsi="Times New Roman" w:cs="Times New Roman"/>
                <w:sz w:val="20"/>
                <w:szCs w:val="20"/>
                <w:lang w:eastAsia="ru-RU"/>
              </w:rPr>
              <w:t xml:space="preserve">Расстояния от </w:t>
            </w:r>
            <w:r>
              <w:rPr>
                <w:rFonts w:ascii="Times New Roman" w:eastAsia="Times New Roman" w:hAnsi="Times New Roman" w:cs="Times New Roman"/>
                <w:sz w:val="20"/>
                <w:szCs w:val="20"/>
                <w:lang w:eastAsia="ru-RU"/>
              </w:rPr>
              <w:t>здания</w:t>
            </w:r>
            <w:r w:rsidRPr="000E57CC">
              <w:rPr>
                <w:rFonts w:ascii="Times New Roman" w:eastAsia="Times New Roman" w:hAnsi="Times New Roman" w:cs="Times New Roman"/>
                <w:sz w:val="20"/>
                <w:szCs w:val="20"/>
                <w:lang w:eastAsia="ru-RU"/>
              </w:rPr>
              <w:t xml:space="preserve"> до границы соседнего земельного уча</w:t>
            </w:r>
            <w:r>
              <w:rPr>
                <w:rFonts w:ascii="Times New Roman" w:eastAsia="Times New Roman" w:hAnsi="Times New Roman" w:cs="Times New Roman"/>
                <w:sz w:val="20"/>
                <w:szCs w:val="20"/>
                <w:lang w:eastAsia="ru-RU"/>
              </w:rPr>
              <w:t>стка должны быть не менее 3 метров</w:t>
            </w:r>
          </w:p>
          <w:p w:rsidR="0081515C" w:rsidRPr="000E57CC" w:rsidRDefault="0081515C" w:rsidP="0081515C">
            <w:pPr>
              <w:spacing w:after="0" w:line="240" w:lineRule="auto"/>
              <w:ind w:firstLine="172"/>
              <w:rPr>
                <w:rFonts w:ascii="Times New Roman" w:eastAsia="Times New Roman" w:hAnsi="Times New Roman" w:cs="Times New Roman"/>
                <w:sz w:val="20"/>
                <w:szCs w:val="20"/>
                <w:lang w:eastAsia="ru-RU"/>
              </w:rPr>
            </w:pPr>
            <w:r w:rsidRPr="005E7C53">
              <w:rPr>
                <w:rFonts w:ascii="Times New Roman" w:eastAsia="Times New Roman" w:hAnsi="Times New Roman" w:cs="Times New Roman"/>
                <w:sz w:val="20"/>
                <w:szCs w:val="20"/>
                <w:lang w:eastAsia="ru-RU"/>
              </w:rPr>
              <w:t>Максимальный процент застройки</w:t>
            </w:r>
            <w:r>
              <w:rPr>
                <w:rFonts w:ascii="Times New Roman" w:eastAsia="Times New Roman" w:hAnsi="Times New Roman" w:cs="Times New Roman"/>
                <w:sz w:val="20"/>
                <w:szCs w:val="20"/>
                <w:lang w:eastAsia="ru-RU"/>
              </w:rPr>
              <w:t xml:space="preserve"> - 80</w:t>
            </w:r>
          </w:p>
        </w:tc>
      </w:tr>
    </w:tbl>
    <w:p w:rsidR="00EC602B" w:rsidRPr="000E57CC" w:rsidRDefault="00EC602B" w:rsidP="00EC602B">
      <w:pPr>
        <w:spacing w:before="120" w:after="0"/>
        <w:ind w:firstLine="709"/>
        <w:jc w:val="both"/>
        <w:rPr>
          <w:rFonts w:ascii="Times New Roman" w:eastAsia="Calibri" w:hAnsi="Times New Roman" w:cs="Times New Roman"/>
          <w:sz w:val="24"/>
          <w:szCs w:val="24"/>
        </w:rPr>
      </w:pPr>
    </w:p>
    <w:p w:rsidR="00B82A9C" w:rsidRPr="000E57CC" w:rsidRDefault="00B82A9C" w:rsidP="00985F79">
      <w:pPr>
        <w:ind w:firstLine="709"/>
        <w:jc w:val="both"/>
        <w:rPr>
          <w:rFonts w:ascii="Times New Roman" w:hAnsi="Times New Roman" w:cs="Times New Roman"/>
          <w:sz w:val="28"/>
          <w:szCs w:val="28"/>
        </w:rPr>
      </w:pPr>
    </w:p>
    <w:p w:rsidR="00B82A9C" w:rsidRPr="000E57CC" w:rsidRDefault="00B82A9C" w:rsidP="00985F79">
      <w:pPr>
        <w:ind w:firstLine="709"/>
        <w:jc w:val="both"/>
        <w:rPr>
          <w:rFonts w:ascii="Times New Roman" w:hAnsi="Times New Roman" w:cs="Times New Roman"/>
          <w:sz w:val="28"/>
          <w:szCs w:val="28"/>
        </w:rPr>
      </w:pPr>
    </w:p>
    <w:sectPr w:rsidR="00B82A9C" w:rsidRPr="000E57CC" w:rsidSect="002D599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4FF"/>
    <w:multiLevelType w:val="hybridMultilevel"/>
    <w:tmpl w:val="074678D8"/>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C6726"/>
    <w:multiLevelType w:val="hybridMultilevel"/>
    <w:tmpl w:val="D302A9C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F5E3B"/>
    <w:multiLevelType w:val="hybridMultilevel"/>
    <w:tmpl w:val="EE5A7B8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A78CE"/>
    <w:multiLevelType w:val="hybridMultilevel"/>
    <w:tmpl w:val="B6C2E2E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C426C"/>
    <w:multiLevelType w:val="hybridMultilevel"/>
    <w:tmpl w:val="F992EE0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A6D5F"/>
    <w:multiLevelType w:val="hybridMultilevel"/>
    <w:tmpl w:val="3F6A0F4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63615"/>
    <w:multiLevelType w:val="hybridMultilevel"/>
    <w:tmpl w:val="F6B66C1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73F22"/>
    <w:multiLevelType w:val="hybridMultilevel"/>
    <w:tmpl w:val="DE10B12A"/>
    <w:lvl w:ilvl="0" w:tplc="0DC488D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87FED"/>
    <w:multiLevelType w:val="hybridMultilevel"/>
    <w:tmpl w:val="DEDEA2B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02B7F"/>
    <w:multiLevelType w:val="hybridMultilevel"/>
    <w:tmpl w:val="DDBC227A"/>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02465"/>
    <w:multiLevelType w:val="hybridMultilevel"/>
    <w:tmpl w:val="63345820"/>
    <w:lvl w:ilvl="0" w:tplc="4ACCFA1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DE3E36"/>
    <w:multiLevelType w:val="hybridMultilevel"/>
    <w:tmpl w:val="DCEE3B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6459"/>
    <w:multiLevelType w:val="hybridMultilevel"/>
    <w:tmpl w:val="E4C04E36"/>
    <w:lvl w:ilvl="0" w:tplc="E67A8A4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68518ED"/>
    <w:multiLevelType w:val="hybridMultilevel"/>
    <w:tmpl w:val="FDD46474"/>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9A8753E"/>
    <w:multiLevelType w:val="hybridMultilevel"/>
    <w:tmpl w:val="3AA2BA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B7EF3"/>
    <w:multiLevelType w:val="hybridMultilevel"/>
    <w:tmpl w:val="EBA23B6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14F0F"/>
    <w:multiLevelType w:val="hybridMultilevel"/>
    <w:tmpl w:val="687A95E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5F4CD0"/>
    <w:multiLevelType w:val="hybridMultilevel"/>
    <w:tmpl w:val="FCD07F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997623"/>
    <w:multiLevelType w:val="hybridMultilevel"/>
    <w:tmpl w:val="B7526F3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A4A80"/>
    <w:multiLevelType w:val="hybridMultilevel"/>
    <w:tmpl w:val="9B6ADA9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00073"/>
    <w:multiLevelType w:val="hybridMultilevel"/>
    <w:tmpl w:val="F4F61F8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415937"/>
    <w:multiLevelType w:val="hybridMultilevel"/>
    <w:tmpl w:val="9522B97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2790C"/>
    <w:multiLevelType w:val="hybridMultilevel"/>
    <w:tmpl w:val="3BFA35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B00F43"/>
    <w:multiLevelType w:val="hybridMultilevel"/>
    <w:tmpl w:val="7BEA58C2"/>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07B219F"/>
    <w:multiLevelType w:val="hybridMultilevel"/>
    <w:tmpl w:val="2058559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7402EB"/>
    <w:multiLevelType w:val="hybridMultilevel"/>
    <w:tmpl w:val="4080F52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F77757"/>
    <w:multiLevelType w:val="hybridMultilevel"/>
    <w:tmpl w:val="3CF865A6"/>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C447F"/>
    <w:multiLevelType w:val="hybridMultilevel"/>
    <w:tmpl w:val="10502B6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80B5B"/>
    <w:multiLevelType w:val="hybridMultilevel"/>
    <w:tmpl w:val="8C82D7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A7ED1"/>
    <w:multiLevelType w:val="hybridMultilevel"/>
    <w:tmpl w:val="DF6CDA0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CE5980"/>
    <w:multiLevelType w:val="hybridMultilevel"/>
    <w:tmpl w:val="9282132A"/>
    <w:lvl w:ilvl="0" w:tplc="62222D84">
      <w:start w:val="1"/>
      <w:numFmt w:val="bullet"/>
      <w:lvlText w:val=""/>
      <w:lvlJc w:val="left"/>
      <w:pPr>
        <w:ind w:left="720" w:hanging="360"/>
      </w:pPr>
      <w:rPr>
        <w:rFonts w:ascii="Symbol" w:hAnsi="Symbol" w:hint="default"/>
        <w:color w:val="auto"/>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7EB65BE5"/>
    <w:multiLevelType w:val="hybridMultilevel"/>
    <w:tmpl w:val="5AAA91C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7"/>
  </w:num>
  <w:num w:numId="4">
    <w:abstractNumId w:val="8"/>
  </w:num>
  <w:num w:numId="5">
    <w:abstractNumId w:val="30"/>
  </w:num>
  <w:num w:numId="6">
    <w:abstractNumId w:val="12"/>
  </w:num>
  <w:num w:numId="7">
    <w:abstractNumId w:val="41"/>
  </w:num>
  <w:num w:numId="8">
    <w:abstractNumId w:val="19"/>
  </w:num>
  <w:num w:numId="9">
    <w:abstractNumId w:val="4"/>
  </w:num>
  <w:num w:numId="10">
    <w:abstractNumId w:val="15"/>
  </w:num>
  <w:num w:numId="11">
    <w:abstractNumId w:val="5"/>
  </w:num>
  <w:num w:numId="12">
    <w:abstractNumId w:val="27"/>
  </w:num>
  <w:num w:numId="13">
    <w:abstractNumId w:val="23"/>
  </w:num>
  <w:num w:numId="14">
    <w:abstractNumId w:val="20"/>
  </w:num>
  <w:num w:numId="15">
    <w:abstractNumId w:val="40"/>
  </w:num>
  <w:num w:numId="16">
    <w:abstractNumId w:val="3"/>
  </w:num>
  <w:num w:numId="17">
    <w:abstractNumId w:val="35"/>
  </w:num>
  <w:num w:numId="18">
    <w:abstractNumId w:val="13"/>
  </w:num>
  <w:num w:numId="19">
    <w:abstractNumId w:val="31"/>
  </w:num>
  <w:num w:numId="20">
    <w:abstractNumId w:val="7"/>
  </w:num>
  <w:num w:numId="21">
    <w:abstractNumId w:val="1"/>
  </w:num>
  <w:num w:numId="22">
    <w:abstractNumId w:val="9"/>
  </w:num>
  <w:num w:numId="23">
    <w:abstractNumId w:val="42"/>
  </w:num>
  <w:num w:numId="24">
    <w:abstractNumId w:val="16"/>
  </w:num>
  <w:num w:numId="25">
    <w:abstractNumId w:val="44"/>
  </w:num>
  <w:num w:numId="26">
    <w:abstractNumId w:val="36"/>
  </w:num>
  <w:num w:numId="27">
    <w:abstractNumId w:val="26"/>
  </w:num>
  <w:num w:numId="28">
    <w:abstractNumId w:val="14"/>
  </w:num>
  <w:num w:numId="29">
    <w:abstractNumId w:val="33"/>
  </w:num>
  <w:num w:numId="30">
    <w:abstractNumId w:val="11"/>
  </w:num>
  <w:num w:numId="31">
    <w:abstractNumId w:val="6"/>
  </w:num>
  <w:num w:numId="32">
    <w:abstractNumId w:val="10"/>
  </w:num>
  <w:num w:numId="33">
    <w:abstractNumId w:val="34"/>
  </w:num>
  <w:num w:numId="34">
    <w:abstractNumId w:val="29"/>
  </w:num>
  <w:num w:numId="35">
    <w:abstractNumId w:val="32"/>
  </w:num>
  <w:num w:numId="36">
    <w:abstractNumId w:val="43"/>
  </w:num>
  <w:num w:numId="37">
    <w:abstractNumId w:val="28"/>
  </w:num>
  <w:num w:numId="38">
    <w:abstractNumId w:val="24"/>
  </w:num>
  <w:num w:numId="39">
    <w:abstractNumId w:val="17"/>
  </w:num>
  <w:num w:numId="40">
    <w:abstractNumId w:val="39"/>
  </w:num>
  <w:num w:numId="41">
    <w:abstractNumId w:val="21"/>
  </w:num>
  <w:num w:numId="42">
    <w:abstractNumId w:val="45"/>
  </w:num>
  <w:num w:numId="43">
    <w:abstractNumId w:val="0"/>
  </w:num>
  <w:num w:numId="44">
    <w:abstractNumId w:val="38"/>
  </w:num>
  <w:num w:numId="45">
    <w:abstractNumId w:val="22"/>
  </w:num>
  <w:num w:numId="46">
    <w:abstractNumId w:val="18"/>
  </w:num>
  <w:num w:numId="47">
    <w:abstractNumId w:val="18"/>
    <w:lvlOverride w:ilvl="0">
      <w:startOverride w:val="1"/>
    </w:lvlOverride>
  </w:num>
  <w:num w:numId="4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F0"/>
    <w:rsid w:val="00000E28"/>
    <w:rsid w:val="000023D6"/>
    <w:rsid w:val="000047AD"/>
    <w:rsid w:val="000071CC"/>
    <w:rsid w:val="00007F8C"/>
    <w:rsid w:val="00011770"/>
    <w:rsid w:val="00011F44"/>
    <w:rsid w:val="000144CB"/>
    <w:rsid w:val="0001654A"/>
    <w:rsid w:val="00020A3D"/>
    <w:rsid w:val="00020D62"/>
    <w:rsid w:val="00024576"/>
    <w:rsid w:val="00025230"/>
    <w:rsid w:val="0002628A"/>
    <w:rsid w:val="0003181A"/>
    <w:rsid w:val="0003228E"/>
    <w:rsid w:val="00032378"/>
    <w:rsid w:val="00033CE4"/>
    <w:rsid w:val="00034469"/>
    <w:rsid w:val="00040D9D"/>
    <w:rsid w:val="00043EA8"/>
    <w:rsid w:val="00045D3E"/>
    <w:rsid w:val="00047A70"/>
    <w:rsid w:val="00050FD1"/>
    <w:rsid w:val="0005710F"/>
    <w:rsid w:val="00060504"/>
    <w:rsid w:val="000615DE"/>
    <w:rsid w:val="00061F90"/>
    <w:rsid w:val="0006772D"/>
    <w:rsid w:val="000704D8"/>
    <w:rsid w:val="00070B7A"/>
    <w:rsid w:val="00073E68"/>
    <w:rsid w:val="00073F6B"/>
    <w:rsid w:val="00076200"/>
    <w:rsid w:val="000762A3"/>
    <w:rsid w:val="0008633C"/>
    <w:rsid w:val="000960A3"/>
    <w:rsid w:val="000965BC"/>
    <w:rsid w:val="000A2816"/>
    <w:rsid w:val="000A3E51"/>
    <w:rsid w:val="000A6825"/>
    <w:rsid w:val="000B088D"/>
    <w:rsid w:val="000B1BAF"/>
    <w:rsid w:val="000B574B"/>
    <w:rsid w:val="000C2E4B"/>
    <w:rsid w:val="000C634F"/>
    <w:rsid w:val="000C722E"/>
    <w:rsid w:val="000D3656"/>
    <w:rsid w:val="000D5D97"/>
    <w:rsid w:val="000E0196"/>
    <w:rsid w:val="000E2AC6"/>
    <w:rsid w:val="000E3E35"/>
    <w:rsid w:val="000E49D0"/>
    <w:rsid w:val="000E57CC"/>
    <w:rsid w:val="000F416C"/>
    <w:rsid w:val="000F4EF0"/>
    <w:rsid w:val="000F50E6"/>
    <w:rsid w:val="000F59E9"/>
    <w:rsid w:val="00100373"/>
    <w:rsid w:val="00100C45"/>
    <w:rsid w:val="001015B0"/>
    <w:rsid w:val="00101A3B"/>
    <w:rsid w:val="00103964"/>
    <w:rsid w:val="00106EE2"/>
    <w:rsid w:val="001112E8"/>
    <w:rsid w:val="0011150D"/>
    <w:rsid w:val="00111896"/>
    <w:rsid w:val="00117456"/>
    <w:rsid w:val="00117FB0"/>
    <w:rsid w:val="00122463"/>
    <w:rsid w:val="00122C9C"/>
    <w:rsid w:val="001250EC"/>
    <w:rsid w:val="00131B21"/>
    <w:rsid w:val="00133223"/>
    <w:rsid w:val="0013374E"/>
    <w:rsid w:val="00133F55"/>
    <w:rsid w:val="00134BDC"/>
    <w:rsid w:val="0014100E"/>
    <w:rsid w:val="001432C5"/>
    <w:rsid w:val="00143700"/>
    <w:rsid w:val="00147651"/>
    <w:rsid w:val="001512A2"/>
    <w:rsid w:val="0015173F"/>
    <w:rsid w:val="001528A0"/>
    <w:rsid w:val="0017283D"/>
    <w:rsid w:val="00174B69"/>
    <w:rsid w:val="0017552A"/>
    <w:rsid w:val="00180FA0"/>
    <w:rsid w:val="0018124D"/>
    <w:rsid w:val="00183FD8"/>
    <w:rsid w:val="0018452D"/>
    <w:rsid w:val="0018512A"/>
    <w:rsid w:val="0018710B"/>
    <w:rsid w:val="00190CBE"/>
    <w:rsid w:val="00191A40"/>
    <w:rsid w:val="00195DF7"/>
    <w:rsid w:val="0019609F"/>
    <w:rsid w:val="00196957"/>
    <w:rsid w:val="001A096C"/>
    <w:rsid w:val="001A2F58"/>
    <w:rsid w:val="001B4B8D"/>
    <w:rsid w:val="001B5A7A"/>
    <w:rsid w:val="001B618B"/>
    <w:rsid w:val="001B6D59"/>
    <w:rsid w:val="001C1B6A"/>
    <w:rsid w:val="001C27AE"/>
    <w:rsid w:val="001C2943"/>
    <w:rsid w:val="001C3662"/>
    <w:rsid w:val="001D4AE9"/>
    <w:rsid w:val="001D670E"/>
    <w:rsid w:val="001D6C70"/>
    <w:rsid w:val="001E3000"/>
    <w:rsid w:val="001E3723"/>
    <w:rsid w:val="001E4A4F"/>
    <w:rsid w:val="001E6E6B"/>
    <w:rsid w:val="001F1198"/>
    <w:rsid w:val="001F29D2"/>
    <w:rsid w:val="001F2E36"/>
    <w:rsid w:val="001F4B41"/>
    <w:rsid w:val="001F7BF3"/>
    <w:rsid w:val="00202E53"/>
    <w:rsid w:val="00204681"/>
    <w:rsid w:val="002051D9"/>
    <w:rsid w:val="00207AFA"/>
    <w:rsid w:val="00207DFB"/>
    <w:rsid w:val="002128B6"/>
    <w:rsid w:val="00214AFA"/>
    <w:rsid w:val="00215126"/>
    <w:rsid w:val="00217916"/>
    <w:rsid w:val="002200E5"/>
    <w:rsid w:val="00221B06"/>
    <w:rsid w:val="002241A1"/>
    <w:rsid w:val="0022593B"/>
    <w:rsid w:val="002259E9"/>
    <w:rsid w:val="00230085"/>
    <w:rsid w:val="00231CEA"/>
    <w:rsid w:val="00231EBF"/>
    <w:rsid w:val="00232E57"/>
    <w:rsid w:val="00235BE7"/>
    <w:rsid w:val="0024072E"/>
    <w:rsid w:val="00241B6A"/>
    <w:rsid w:val="00244A02"/>
    <w:rsid w:val="002450A2"/>
    <w:rsid w:val="00247562"/>
    <w:rsid w:val="00253873"/>
    <w:rsid w:val="00260817"/>
    <w:rsid w:val="0026242B"/>
    <w:rsid w:val="00263FD6"/>
    <w:rsid w:val="0026416C"/>
    <w:rsid w:val="00264709"/>
    <w:rsid w:val="00264AFA"/>
    <w:rsid w:val="00266675"/>
    <w:rsid w:val="00270CC6"/>
    <w:rsid w:val="00271950"/>
    <w:rsid w:val="00272F06"/>
    <w:rsid w:val="00275F84"/>
    <w:rsid w:val="002779E5"/>
    <w:rsid w:val="002822E5"/>
    <w:rsid w:val="00282B5D"/>
    <w:rsid w:val="002864BF"/>
    <w:rsid w:val="002975A6"/>
    <w:rsid w:val="002A01C7"/>
    <w:rsid w:val="002A3AB4"/>
    <w:rsid w:val="002A3D58"/>
    <w:rsid w:val="002A4998"/>
    <w:rsid w:val="002A5277"/>
    <w:rsid w:val="002A5B96"/>
    <w:rsid w:val="002B2043"/>
    <w:rsid w:val="002B3006"/>
    <w:rsid w:val="002B462E"/>
    <w:rsid w:val="002B5959"/>
    <w:rsid w:val="002B6E19"/>
    <w:rsid w:val="002B70B7"/>
    <w:rsid w:val="002B7DAA"/>
    <w:rsid w:val="002C7FEF"/>
    <w:rsid w:val="002D0402"/>
    <w:rsid w:val="002D250E"/>
    <w:rsid w:val="002D3C07"/>
    <w:rsid w:val="002D599A"/>
    <w:rsid w:val="002D6206"/>
    <w:rsid w:val="002D7109"/>
    <w:rsid w:val="002E6CD5"/>
    <w:rsid w:val="002F1D5B"/>
    <w:rsid w:val="002F23A4"/>
    <w:rsid w:val="002F3D11"/>
    <w:rsid w:val="002F526D"/>
    <w:rsid w:val="002F5F45"/>
    <w:rsid w:val="002F6178"/>
    <w:rsid w:val="002F62C8"/>
    <w:rsid w:val="002F76D9"/>
    <w:rsid w:val="00300AB1"/>
    <w:rsid w:val="003037C2"/>
    <w:rsid w:val="00305556"/>
    <w:rsid w:val="00313818"/>
    <w:rsid w:val="0032381E"/>
    <w:rsid w:val="00323F24"/>
    <w:rsid w:val="00331B73"/>
    <w:rsid w:val="00332A1C"/>
    <w:rsid w:val="00336D4B"/>
    <w:rsid w:val="003411D4"/>
    <w:rsid w:val="00343409"/>
    <w:rsid w:val="003443B3"/>
    <w:rsid w:val="00344A7B"/>
    <w:rsid w:val="003452D8"/>
    <w:rsid w:val="00353F24"/>
    <w:rsid w:val="0035761E"/>
    <w:rsid w:val="00362C97"/>
    <w:rsid w:val="003637FF"/>
    <w:rsid w:val="00363CD8"/>
    <w:rsid w:val="00364C20"/>
    <w:rsid w:val="00366233"/>
    <w:rsid w:val="0038149A"/>
    <w:rsid w:val="00383E0A"/>
    <w:rsid w:val="00385451"/>
    <w:rsid w:val="003861D2"/>
    <w:rsid w:val="00386A10"/>
    <w:rsid w:val="0039058B"/>
    <w:rsid w:val="00393581"/>
    <w:rsid w:val="0039743B"/>
    <w:rsid w:val="0039777A"/>
    <w:rsid w:val="00397E9A"/>
    <w:rsid w:val="003B4637"/>
    <w:rsid w:val="003B744A"/>
    <w:rsid w:val="003C02FF"/>
    <w:rsid w:val="003C1DEA"/>
    <w:rsid w:val="003C5EB5"/>
    <w:rsid w:val="003C6CC6"/>
    <w:rsid w:val="003D20BB"/>
    <w:rsid w:val="003E2C0B"/>
    <w:rsid w:val="003E2D1F"/>
    <w:rsid w:val="003E5AD2"/>
    <w:rsid w:val="003F094A"/>
    <w:rsid w:val="003F2205"/>
    <w:rsid w:val="003F5671"/>
    <w:rsid w:val="003F5730"/>
    <w:rsid w:val="003F75E9"/>
    <w:rsid w:val="004023BB"/>
    <w:rsid w:val="00403883"/>
    <w:rsid w:val="004065DC"/>
    <w:rsid w:val="004156D5"/>
    <w:rsid w:val="00415DFB"/>
    <w:rsid w:val="00417E19"/>
    <w:rsid w:val="0042094D"/>
    <w:rsid w:val="00421480"/>
    <w:rsid w:val="004226A7"/>
    <w:rsid w:val="00432D7C"/>
    <w:rsid w:val="00434FEC"/>
    <w:rsid w:val="00435247"/>
    <w:rsid w:val="0043591A"/>
    <w:rsid w:val="004427F6"/>
    <w:rsid w:val="004438A4"/>
    <w:rsid w:val="004465C1"/>
    <w:rsid w:val="00446B18"/>
    <w:rsid w:val="00450C7D"/>
    <w:rsid w:val="00465167"/>
    <w:rsid w:val="00465FE0"/>
    <w:rsid w:val="00473B26"/>
    <w:rsid w:val="00482AD6"/>
    <w:rsid w:val="00484CE0"/>
    <w:rsid w:val="00485E56"/>
    <w:rsid w:val="004862B1"/>
    <w:rsid w:val="004912B8"/>
    <w:rsid w:val="00492924"/>
    <w:rsid w:val="00493C49"/>
    <w:rsid w:val="00493E00"/>
    <w:rsid w:val="00496C68"/>
    <w:rsid w:val="00497B43"/>
    <w:rsid w:val="004A0478"/>
    <w:rsid w:val="004A1D19"/>
    <w:rsid w:val="004B05E4"/>
    <w:rsid w:val="004B07C8"/>
    <w:rsid w:val="004C0E13"/>
    <w:rsid w:val="004C2E88"/>
    <w:rsid w:val="004C442B"/>
    <w:rsid w:val="004C4C31"/>
    <w:rsid w:val="004C5449"/>
    <w:rsid w:val="004C5ABC"/>
    <w:rsid w:val="004C6F56"/>
    <w:rsid w:val="004D072B"/>
    <w:rsid w:val="004D1422"/>
    <w:rsid w:val="004D373E"/>
    <w:rsid w:val="004D670A"/>
    <w:rsid w:val="004D6FD3"/>
    <w:rsid w:val="004D7886"/>
    <w:rsid w:val="004E2E8A"/>
    <w:rsid w:val="004E4265"/>
    <w:rsid w:val="004E4A4D"/>
    <w:rsid w:val="004E51B3"/>
    <w:rsid w:val="004E686A"/>
    <w:rsid w:val="004E7D65"/>
    <w:rsid w:val="004F7EC9"/>
    <w:rsid w:val="00500C16"/>
    <w:rsid w:val="00502570"/>
    <w:rsid w:val="005037BE"/>
    <w:rsid w:val="00503922"/>
    <w:rsid w:val="005046C0"/>
    <w:rsid w:val="00507ABA"/>
    <w:rsid w:val="00507C35"/>
    <w:rsid w:val="00513591"/>
    <w:rsid w:val="00517833"/>
    <w:rsid w:val="00522B67"/>
    <w:rsid w:val="00523772"/>
    <w:rsid w:val="00525AFD"/>
    <w:rsid w:val="00526F19"/>
    <w:rsid w:val="00527EA2"/>
    <w:rsid w:val="00531DCF"/>
    <w:rsid w:val="0053541B"/>
    <w:rsid w:val="005374E2"/>
    <w:rsid w:val="00544B96"/>
    <w:rsid w:val="005520F4"/>
    <w:rsid w:val="0055315E"/>
    <w:rsid w:val="00553C97"/>
    <w:rsid w:val="00557565"/>
    <w:rsid w:val="00557575"/>
    <w:rsid w:val="00557E46"/>
    <w:rsid w:val="00564FAC"/>
    <w:rsid w:val="00565BA8"/>
    <w:rsid w:val="00566D29"/>
    <w:rsid w:val="00570159"/>
    <w:rsid w:val="00570425"/>
    <w:rsid w:val="00570B24"/>
    <w:rsid w:val="0057271C"/>
    <w:rsid w:val="00573546"/>
    <w:rsid w:val="005738B5"/>
    <w:rsid w:val="00573E3B"/>
    <w:rsid w:val="00575403"/>
    <w:rsid w:val="00575B46"/>
    <w:rsid w:val="0057731C"/>
    <w:rsid w:val="00580904"/>
    <w:rsid w:val="00583744"/>
    <w:rsid w:val="005837E3"/>
    <w:rsid w:val="00592DD5"/>
    <w:rsid w:val="00595C55"/>
    <w:rsid w:val="005A3821"/>
    <w:rsid w:val="005A69A6"/>
    <w:rsid w:val="005B0967"/>
    <w:rsid w:val="005B5420"/>
    <w:rsid w:val="005B54CD"/>
    <w:rsid w:val="005C03C5"/>
    <w:rsid w:val="005C43B5"/>
    <w:rsid w:val="005D59AF"/>
    <w:rsid w:val="005D60B0"/>
    <w:rsid w:val="005D732A"/>
    <w:rsid w:val="005D7ADD"/>
    <w:rsid w:val="005D7B74"/>
    <w:rsid w:val="005E369A"/>
    <w:rsid w:val="005E5B14"/>
    <w:rsid w:val="005E5E1C"/>
    <w:rsid w:val="005E7369"/>
    <w:rsid w:val="005E7C53"/>
    <w:rsid w:val="005F26F9"/>
    <w:rsid w:val="005F4537"/>
    <w:rsid w:val="005F7D75"/>
    <w:rsid w:val="00610797"/>
    <w:rsid w:val="006119B7"/>
    <w:rsid w:val="00614214"/>
    <w:rsid w:val="00614D40"/>
    <w:rsid w:val="00622261"/>
    <w:rsid w:val="00622D65"/>
    <w:rsid w:val="006269C1"/>
    <w:rsid w:val="00634845"/>
    <w:rsid w:val="00636A27"/>
    <w:rsid w:val="00636A28"/>
    <w:rsid w:val="00640145"/>
    <w:rsid w:val="00640DF1"/>
    <w:rsid w:val="006427CC"/>
    <w:rsid w:val="0064393D"/>
    <w:rsid w:val="0064592A"/>
    <w:rsid w:val="0065045C"/>
    <w:rsid w:val="0065057E"/>
    <w:rsid w:val="00654444"/>
    <w:rsid w:val="006571F7"/>
    <w:rsid w:val="00662166"/>
    <w:rsid w:val="006643F1"/>
    <w:rsid w:val="00670FDE"/>
    <w:rsid w:val="00673096"/>
    <w:rsid w:val="00674876"/>
    <w:rsid w:val="00674E6C"/>
    <w:rsid w:val="0067521E"/>
    <w:rsid w:val="00676F86"/>
    <w:rsid w:val="00680D08"/>
    <w:rsid w:val="006810EB"/>
    <w:rsid w:val="00681131"/>
    <w:rsid w:val="0068353D"/>
    <w:rsid w:val="006849BD"/>
    <w:rsid w:val="00684E25"/>
    <w:rsid w:val="00684F4F"/>
    <w:rsid w:val="006866A8"/>
    <w:rsid w:val="006874AB"/>
    <w:rsid w:val="00692648"/>
    <w:rsid w:val="00693017"/>
    <w:rsid w:val="0069404A"/>
    <w:rsid w:val="0069783A"/>
    <w:rsid w:val="006A2183"/>
    <w:rsid w:val="006B13B2"/>
    <w:rsid w:val="006B1A9A"/>
    <w:rsid w:val="006C0EC8"/>
    <w:rsid w:val="006C2110"/>
    <w:rsid w:val="006D1A98"/>
    <w:rsid w:val="006D4FFD"/>
    <w:rsid w:val="006D5974"/>
    <w:rsid w:val="006D66BD"/>
    <w:rsid w:val="006E63AB"/>
    <w:rsid w:val="006E70A0"/>
    <w:rsid w:val="006F2602"/>
    <w:rsid w:val="00700043"/>
    <w:rsid w:val="00700203"/>
    <w:rsid w:val="0070043C"/>
    <w:rsid w:val="0070138A"/>
    <w:rsid w:val="007031BD"/>
    <w:rsid w:val="00710588"/>
    <w:rsid w:val="007110FC"/>
    <w:rsid w:val="00715340"/>
    <w:rsid w:val="00715EE0"/>
    <w:rsid w:val="00721304"/>
    <w:rsid w:val="00725272"/>
    <w:rsid w:val="00725A48"/>
    <w:rsid w:val="00731184"/>
    <w:rsid w:val="00731BB9"/>
    <w:rsid w:val="00732FB9"/>
    <w:rsid w:val="00733C2F"/>
    <w:rsid w:val="007352C4"/>
    <w:rsid w:val="00740FA1"/>
    <w:rsid w:val="00741609"/>
    <w:rsid w:val="0074486F"/>
    <w:rsid w:val="00745591"/>
    <w:rsid w:val="007508F4"/>
    <w:rsid w:val="0075461F"/>
    <w:rsid w:val="00755418"/>
    <w:rsid w:val="0075786A"/>
    <w:rsid w:val="00760BBD"/>
    <w:rsid w:val="007612AE"/>
    <w:rsid w:val="00761E43"/>
    <w:rsid w:val="00766A51"/>
    <w:rsid w:val="007676D1"/>
    <w:rsid w:val="007717E8"/>
    <w:rsid w:val="00771C20"/>
    <w:rsid w:val="00772A64"/>
    <w:rsid w:val="00780FF7"/>
    <w:rsid w:val="00781E89"/>
    <w:rsid w:val="00790B36"/>
    <w:rsid w:val="00793D7D"/>
    <w:rsid w:val="00797BD5"/>
    <w:rsid w:val="007A4206"/>
    <w:rsid w:val="007A6387"/>
    <w:rsid w:val="007B3B98"/>
    <w:rsid w:val="007B3D5D"/>
    <w:rsid w:val="007B4ED2"/>
    <w:rsid w:val="007B5F2D"/>
    <w:rsid w:val="007C3312"/>
    <w:rsid w:val="007C3C0E"/>
    <w:rsid w:val="007C592A"/>
    <w:rsid w:val="007D0361"/>
    <w:rsid w:val="007D25A3"/>
    <w:rsid w:val="007D32CA"/>
    <w:rsid w:val="007D4CFC"/>
    <w:rsid w:val="007D5169"/>
    <w:rsid w:val="007D5A49"/>
    <w:rsid w:val="007E3ADF"/>
    <w:rsid w:val="007E7DAC"/>
    <w:rsid w:val="007F0911"/>
    <w:rsid w:val="007F502E"/>
    <w:rsid w:val="007F5B08"/>
    <w:rsid w:val="007F7CC9"/>
    <w:rsid w:val="00804398"/>
    <w:rsid w:val="00810053"/>
    <w:rsid w:val="00814F5F"/>
    <w:rsid w:val="0081515C"/>
    <w:rsid w:val="00815978"/>
    <w:rsid w:val="00821B6A"/>
    <w:rsid w:val="008227B9"/>
    <w:rsid w:val="00822CD0"/>
    <w:rsid w:val="00824A31"/>
    <w:rsid w:val="008307E7"/>
    <w:rsid w:val="008409A5"/>
    <w:rsid w:val="0084347B"/>
    <w:rsid w:val="00844FE8"/>
    <w:rsid w:val="00845D11"/>
    <w:rsid w:val="00847EB3"/>
    <w:rsid w:val="00850A48"/>
    <w:rsid w:val="0085340D"/>
    <w:rsid w:val="008573DF"/>
    <w:rsid w:val="00866C02"/>
    <w:rsid w:val="008749BB"/>
    <w:rsid w:val="00874CD4"/>
    <w:rsid w:val="0087616F"/>
    <w:rsid w:val="00877F44"/>
    <w:rsid w:val="00885380"/>
    <w:rsid w:val="0088660B"/>
    <w:rsid w:val="008878B0"/>
    <w:rsid w:val="008901F4"/>
    <w:rsid w:val="008902C4"/>
    <w:rsid w:val="00892EE1"/>
    <w:rsid w:val="00896BCA"/>
    <w:rsid w:val="00896F30"/>
    <w:rsid w:val="008A43BC"/>
    <w:rsid w:val="008A476B"/>
    <w:rsid w:val="008A74CC"/>
    <w:rsid w:val="008B0E51"/>
    <w:rsid w:val="008B4252"/>
    <w:rsid w:val="008C2705"/>
    <w:rsid w:val="008C2B45"/>
    <w:rsid w:val="008C39CB"/>
    <w:rsid w:val="008C47A0"/>
    <w:rsid w:val="008D1C44"/>
    <w:rsid w:val="008D2973"/>
    <w:rsid w:val="008D5FCA"/>
    <w:rsid w:val="008D777B"/>
    <w:rsid w:val="008E0C98"/>
    <w:rsid w:val="008E3CB9"/>
    <w:rsid w:val="008E5CAC"/>
    <w:rsid w:val="008F06FB"/>
    <w:rsid w:val="008F35ED"/>
    <w:rsid w:val="008F450C"/>
    <w:rsid w:val="008F5224"/>
    <w:rsid w:val="00903A16"/>
    <w:rsid w:val="0090527D"/>
    <w:rsid w:val="009052DF"/>
    <w:rsid w:val="00907DF1"/>
    <w:rsid w:val="009125E3"/>
    <w:rsid w:val="0091624F"/>
    <w:rsid w:val="00917BB7"/>
    <w:rsid w:val="00917FA6"/>
    <w:rsid w:val="00920F0C"/>
    <w:rsid w:val="00924CB4"/>
    <w:rsid w:val="009306CA"/>
    <w:rsid w:val="009400C4"/>
    <w:rsid w:val="0094349E"/>
    <w:rsid w:val="00943E74"/>
    <w:rsid w:val="00950166"/>
    <w:rsid w:val="0095219B"/>
    <w:rsid w:val="009546AE"/>
    <w:rsid w:val="009563D9"/>
    <w:rsid w:val="0096172B"/>
    <w:rsid w:val="009643B0"/>
    <w:rsid w:val="00964618"/>
    <w:rsid w:val="00964722"/>
    <w:rsid w:val="00970B76"/>
    <w:rsid w:val="00972EAE"/>
    <w:rsid w:val="00975D07"/>
    <w:rsid w:val="0098415A"/>
    <w:rsid w:val="00985F79"/>
    <w:rsid w:val="00986626"/>
    <w:rsid w:val="009932F0"/>
    <w:rsid w:val="00997BE9"/>
    <w:rsid w:val="009A1F1C"/>
    <w:rsid w:val="009A49B9"/>
    <w:rsid w:val="009B0437"/>
    <w:rsid w:val="009B36E5"/>
    <w:rsid w:val="009B3E33"/>
    <w:rsid w:val="009B4779"/>
    <w:rsid w:val="009C2D02"/>
    <w:rsid w:val="009C3C82"/>
    <w:rsid w:val="009C4219"/>
    <w:rsid w:val="009C5467"/>
    <w:rsid w:val="009C5AAA"/>
    <w:rsid w:val="009C6830"/>
    <w:rsid w:val="009C6BFC"/>
    <w:rsid w:val="009C7C9B"/>
    <w:rsid w:val="009D48C3"/>
    <w:rsid w:val="009D67B1"/>
    <w:rsid w:val="009E34FD"/>
    <w:rsid w:val="009E7E22"/>
    <w:rsid w:val="009F5195"/>
    <w:rsid w:val="009F7EFC"/>
    <w:rsid w:val="00A01885"/>
    <w:rsid w:val="00A03299"/>
    <w:rsid w:val="00A04FFA"/>
    <w:rsid w:val="00A06D0E"/>
    <w:rsid w:val="00A073F9"/>
    <w:rsid w:val="00A10D02"/>
    <w:rsid w:val="00A12373"/>
    <w:rsid w:val="00A12F2C"/>
    <w:rsid w:val="00A139C6"/>
    <w:rsid w:val="00A155D2"/>
    <w:rsid w:val="00A15603"/>
    <w:rsid w:val="00A21C63"/>
    <w:rsid w:val="00A3615F"/>
    <w:rsid w:val="00A43F17"/>
    <w:rsid w:val="00A4669C"/>
    <w:rsid w:val="00A51C95"/>
    <w:rsid w:val="00A52156"/>
    <w:rsid w:val="00A53D3B"/>
    <w:rsid w:val="00A5697B"/>
    <w:rsid w:val="00A57FB3"/>
    <w:rsid w:val="00A60EA9"/>
    <w:rsid w:val="00A61651"/>
    <w:rsid w:val="00A61CD1"/>
    <w:rsid w:val="00A654EB"/>
    <w:rsid w:val="00A65A9B"/>
    <w:rsid w:val="00A773EB"/>
    <w:rsid w:val="00A77962"/>
    <w:rsid w:val="00A85C58"/>
    <w:rsid w:val="00A8729A"/>
    <w:rsid w:val="00A875F5"/>
    <w:rsid w:val="00A9332D"/>
    <w:rsid w:val="00A93334"/>
    <w:rsid w:val="00A94871"/>
    <w:rsid w:val="00A94D4C"/>
    <w:rsid w:val="00A962E7"/>
    <w:rsid w:val="00AA03EB"/>
    <w:rsid w:val="00AA18B2"/>
    <w:rsid w:val="00AA19AF"/>
    <w:rsid w:val="00AA6B9E"/>
    <w:rsid w:val="00AA761B"/>
    <w:rsid w:val="00AB7B55"/>
    <w:rsid w:val="00AB7B62"/>
    <w:rsid w:val="00AB7DDC"/>
    <w:rsid w:val="00AC4BB0"/>
    <w:rsid w:val="00AD2711"/>
    <w:rsid w:val="00AD33EE"/>
    <w:rsid w:val="00AD5ABB"/>
    <w:rsid w:val="00AD7542"/>
    <w:rsid w:val="00AE3A39"/>
    <w:rsid w:val="00AE5DF0"/>
    <w:rsid w:val="00AE65AF"/>
    <w:rsid w:val="00AE7C6E"/>
    <w:rsid w:val="00AE7E72"/>
    <w:rsid w:val="00AF7100"/>
    <w:rsid w:val="00B028B7"/>
    <w:rsid w:val="00B030E4"/>
    <w:rsid w:val="00B07D3A"/>
    <w:rsid w:val="00B135D4"/>
    <w:rsid w:val="00B1462E"/>
    <w:rsid w:val="00B1576F"/>
    <w:rsid w:val="00B21FD4"/>
    <w:rsid w:val="00B30D25"/>
    <w:rsid w:val="00B34885"/>
    <w:rsid w:val="00B40587"/>
    <w:rsid w:val="00B42825"/>
    <w:rsid w:val="00B46FD6"/>
    <w:rsid w:val="00B47B6F"/>
    <w:rsid w:val="00B50896"/>
    <w:rsid w:val="00B508CD"/>
    <w:rsid w:val="00B50BE5"/>
    <w:rsid w:val="00B51ACE"/>
    <w:rsid w:val="00B51C7C"/>
    <w:rsid w:val="00B53755"/>
    <w:rsid w:val="00B573B5"/>
    <w:rsid w:val="00B60007"/>
    <w:rsid w:val="00B600C1"/>
    <w:rsid w:val="00B6261E"/>
    <w:rsid w:val="00B63300"/>
    <w:rsid w:val="00B67EEA"/>
    <w:rsid w:val="00B768A0"/>
    <w:rsid w:val="00B77B17"/>
    <w:rsid w:val="00B80C78"/>
    <w:rsid w:val="00B81695"/>
    <w:rsid w:val="00B824DD"/>
    <w:rsid w:val="00B82A1A"/>
    <w:rsid w:val="00B82A9C"/>
    <w:rsid w:val="00BA1C57"/>
    <w:rsid w:val="00BA4817"/>
    <w:rsid w:val="00BA68BD"/>
    <w:rsid w:val="00BA7E34"/>
    <w:rsid w:val="00BB022B"/>
    <w:rsid w:val="00BB2915"/>
    <w:rsid w:val="00BB31B4"/>
    <w:rsid w:val="00BB540B"/>
    <w:rsid w:val="00BB6355"/>
    <w:rsid w:val="00BC43F6"/>
    <w:rsid w:val="00BC4443"/>
    <w:rsid w:val="00BD3C99"/>
    <w:rsid w:val="00BD42AD"/>
    <w:rsid w:val="00BD4EF8"/>
    <w:rsid w:val="00BE056C"/>
    <w:rsid w:val="00BE1C19"/>
    <w:rsid w:val="00BE59B2"/>
    <w:rsid w:val="00BE6CF1"/>
    <w:rsid w:val="00BF146A"/>
    <w:rsid w:val="00BF23D9"/>
    <w:rsid w:val="00BF4402"/>
    <w:rsid w:val="00C0157E"/>
    <w:rsid w:val="00C05017"/>
    <w:rsid w:val="00C06BA2"/>
    <w:rsid w:val="00C06FF8"/>
    <w:rsid w:val="00C079E5"/>
    <w:rsid w:val="00C13E5C"/>
    <w:rsid w:val="00C14373"/>
    <w:rsid w:val="00C1447E"/>
    <w:rsid w:val="00C1452E"/>
    <w:rsid w:val="00C15D0D"/>
    <w:rsid w:val="00C21DB0"/>
    <w:rsid w:val="00C251B2"/>
    <w:rsid w:val="00C256CF"/>
    <w:rsid w:val="00C3005F"/>
    <w:rsid w:val="00C3512B"/>
    <w:rsid w:val="00C352AB"/>
    <w:rsid w:val="00C35877"/>
    <w:rsid w:val="00C40463"/>
    <w:rsid w:val="00C44D07"/>
    <w:rsid w:val="00C468FF"/>
    <w:rsid w:val="00C5514C"/>
    <w:rsid w:val="00C55A5D"/>
    <w:rsid w:val="00C5626F"/>
    <w:rsid w:val="00C565DC"/>
    <w:rsid w:val="00C5749F"/>
    <w:rsid w:val="00C61C34"/>
    <w:rsid w:val="00C62EB2"/>
    <w:rsid w:val="00C72080"/>
    <w:rsid w:val="00C809DF"/>
    <w:rsid w:val="00C81474"/>
    <w:rsid w:val="00C82FFC"/>
    <w:rsid w:val="00C92522"/>
    <w:rsid w:val="00C96C0E"/>
    <w:rsid w:val="00C97937"/>
    <w:rsid w:val="00CA0385"/>
    <w:rsid w:val="00CA139F"/>
    <w:rsid w:val="00CA60D2"/>
    <w:rsid w:val="00CA70A2"/>
    <w:rsid w:val="00CA7CA8"/>
    <w:rsid w:val="00CB1B5E"/>
    <w:rsid w:val="00CB2368"/>
    <w:rsid w:val="00CB46D7"/>
    <w:rsid w:val="00CB5DCB"/>
    <w:rsid w:val="00CC141D"/>
    <w:rsid w:val="00CC2221"/>
    <w:rsid w:val="00CC4D88"/>
    <w:rsid w:val="00CC54BF"/>
    <w:rsid w:val="00CD577A"/>
    <w:rsid w:val="00CD7B3A"/>
    <w:rsid w:val="00CE0397"/>
    <w:rsid w:val="00CE2181"/>
    <w:rsid w:val="00CE2638"/>
    <w:rsid w:val="00CE6A9B"/>
    <w:rsid w:val="00CE7E42"/>
    <w:rsid w:val="00CF66BB"/>
    <w:rsid w:val="00D0655D"/>
    <w:rsid w:val="00D16931"/>
    <w:rsid w:val="00D16ABB"/>
    <w:rsid w:val="00D21245"/>
    <w:rsid w:val="00D2241C"/>
    <w:rsid w:val="00D30709"/>
    <w:rsid w:val="00D31EBF"/>
    <w:rsid w:val="00D32193"/>
    <w:rsid w:val="00D3626F"/>
    <w:rsid w:val="00D3745C"/>
    <w:rsid w:val="00D37E2B"/>
    <w:rsid w:val="00D431C1"/>
    <w:rsid w:val="00D50159"/>
    <w:rsid w:val="00D60826"/>
    <w:rsid w:val="00D614D4"/>
    <w:rsid w:val="00D63D68"/>
    <w:rsid w:val="00D657C1"/>
    <w:rsid w:val="00D65B0B"/>
    <w:rsid w:val="00D67482"/>
    <w:rsid w:val="00D71554"/>
    <w:rsid w:val="00D72DA4"/>
    <w:rsid w:val="00D75B68"/>
    <w:rsid w:val="00D75CF7"/>
    <w:rsid w:val="00D75F4F"/>
    <w:rsid w:val="00D82369"/>
    <w:rsid w:val="00D83C72"/>
    <w:rsid w:val="00D872A4"/>
    <w:rsid w:val="00D872FE"/>
    <w:rsid w:val="00D95B98"/>
    <w:rsid w:val="00DA0986"/>
    <w:rsid w:val="00DA355C"/>
    <w:rsid w:val="00DA6610"/>
    <w:rsid w:val="00DB1AB0"/>
    <w:rsid w:val="00DB1CB9"/>
    <w:rsid w:val="00DB21B8"/>
    <w:rsid w:val="00DB22DB"/>
    <w:rsid w:val="00DB4B13"/>
    <w:rsid w:val="00DC0E30"/>
    <w:rsid w:val="00DC20B2"/>
    <w:rsid w:val="00DD412C"/>
    <w:rsid w:val="00DD49DB"/>
    <w:rsid w:val="00DD6F30"/>
    <w:rsid w:val="00DE1BAF"/>
    <w:rsid w:val="00DE1CC2"/>
    <w:rsid w:val="00DE39B6"/>
    <w:rsid w:val="00DE71A1"/>
    <w:rsid w:val="00DF7884"/>
    <w:rsid w:val="00E00633"/>
    <w:rsid w:val="00E05A44"/>
    <w:rsid w:val="00E06EC7"/>
    <w:rsid w:val="00E070CC"/>
    <w:rsid w:val="00E12610"/>
    <w:rsid w:val="00E12DB8"/>
    <w:rsid w:val="00E20029"/>
    <w:rsid w:val="00E21F24"/>
    <w:rsid w:val="00E22CAB"/>
    <w:rsid w:val="00E2464C"/>
    <w:rsid w:val="00E26F90"/>
    <w:rsid w:val="00E31BB9"/>
    <w:rsid w:val="00E43701"/>
    <w:rsid w:val="00E45DB8"/>
    <w:rsid w:val="00E4664E"/>
    <w:rsid w:val="00E474DC"/>
    <w:rsid w:val="00E54510"/>
    <w:rsid w:val="00E663FE"/>
    <w:rsid w:val="00E7306C"/>
    <w:rsid w:val="00E74840"/>
    <w:rsid w:val="00E75612"/>
    <w:rsid w:val="00E75E96"/>
    <w:rsid w:val="00E911E6"/>
    <w:rsid w:val="00E943BC"/>
    <w:rsid w:val="00E94676"/>
    <w:rsid w:val="00E97352"/>
    <w:rsid w:val="00EA1126"/>
    <w:rsid w:val="00EA52C1"/>
    <w:rsid w:val="00EB15B0"/>
    <w:rsid w:val="00EB6EAF"/>
    <w:rsid w:val="00EB6F05"/>
    <w:rsid w:val="00EC3BB7"/>
    <w:rsid w:val="00EC602B"/>
    <w:rsid w:val="00EC75B2"/>
    <w:rsid w:val="00ED2B48"/>
    <w:rsid w:val="00EE10D5"/>
    <w:rsid w:val="00EE5088"/>
    <w:rsid w:val="00EE5288"/>
    <w:rsid w:val="00EE6951"/>
    <w:rsid w:val="00EE7E66"/>
    <w:rsid w:val="00EF268E"/>
    <w:rsid w:val="00EF2C7D"/>
    <w:rsid w:val="00EF47DF"/>
    <w:rsid w:val="00EF4EE3"/>
    <w:rsid w:val="00EF5473"/>
    <w:rsid w:val="00EF7540"/>
    <w:rsid w:val="00F0157F"/>
    <w:rsid w:val="00F01DA4"/>
    <w:rsid w:val="00F0249A"/>
    <w:rsid w:val="00F0391A"/>
    <w:rsid w:val="00F24AD4"/>
    <w:rsid w:val="00F25E5E"/>
    <w:rsid w:val="00F30E45"/>
    <w:rsid w:val="00F32C5C"/>
    <w:rsid w:val="00F33C0C"/>
    <w:rsid w:val="00F3560C"/>
    <w:rsid w:val="00F5103C"/>
    <w:rsid w:val="00F516C0"/>
    <w:rsid w:val="00F56BB2"/>
    <w:rsid w:val="00F76EB5"/>
    <w:rsid w:val="00F86061"/>
    <w:rsid w:val="00F8688D"/>
    <w:rsid w:val="00F906C7"/>
    <w:rsid w:val="00F90F18"/>
    <w:rsid w:val="00F927C5"/>
    <w:rsid w:val="00F94EC5"/>
    <w:rsid w:val="00F94F72"/>
    <w:rsid w:val="00F95DB9"/>
    <w:rsid w:val="00FA07D1"/>
    <w:rsid w:val="00FA5AB2"/>
    <w:rsid w:val="00FB14F1"/>
    <w:rsid w:val="00FB1D8F"/>
    <w:rsid w:val="00FB1FE5"/>
    <w:rsid w:val="00FB37D8"/>
    <w:rsid w:val="00FB4878"/>
    <w:rsid w:val="00FB7A4E"/>
    <w:rsid w:val="00FC0E1E"/>
    <w:rsid w:val="00FC301B"/>
    <w:rsid w:val="00FD1B4A"/>
    <w:rsid w:val="00FD2D2D"/>
    <w:rsid w:val="00FD35B6"/>
    <w:rsid w:val="00FD3F45"/>
    <w:rsid w:val="00FD6C7E"/>
    <w:rsid w:val="00FE13D8"/>
    <w:rsid w:val="00FE3EF0"/>
    <w:rsid w:val="00FE4570"/>
    <w:rsid w:val="00FF0360"/>
    <w:rsid w:val="00FF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149BD-0A98-40DD-9541-B81BB67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540B"/>
  </w:style>
  <w:style w:type="paragraph" w:styleId="1">
    <w:name w:val="heading 1"/>
    <w:basedOn w:val="a1"/>
    <w:next w:val="a1"/>
    <w:link w:val="10"/>
    <w:qFormat/>
    <w:rsid w:val="00EC602B"/>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EC602B"/>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EC602B"/>
    <w:pPr>
      <w:keepNext/>
      <w:keepLines/>
      <w:spacing w:before="200" w:after="0" w:line="240" w:lineRule="auto"/>
      <w:ind w:firstLine="851"/>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unhideWhenUsed/>
    <w:qFormat/>
    <w:rsid w:val="00EC602B"/>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1"/>
    <w:next w:val="a1"/>
    <w:link w:val="50"/>
    <w:unhideWhenUsed/>
    <w:qFormat/>
    <w:rsid w:val="00EC602B"/>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unhideWhenUsed/>
    <w:qFormat/>
    <w:rsid w:val="00EC602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EC602B"/>
    <w:pPr>
      <w:keepNext/>
      <w:keepLines/>
      <w:spacing w:before="200" w:after="0" w:line="240" w:lineRule="auto"/>
      <w:ind w:firstLine="851"/>
      <w:outlineLvl w:val="6"/>
    </w:pPr>
    <w:rPr>
      <w:rFonts w:ascii="Cambria" w:eastAsia="Times New Roman" w:hAnsi="Cambria" w:cs="Times New Roman"/>
      <w:i/>
      <w:iCs/>
      <w:color w:val="404040"/>
      <w:sz w:val="24"/>
      <w:szCs w:val="24"/>
      <w:lang w:eastAsia="ru-RU"/>
    </w:rPr>
  </w:style>
  <w:style w:type="paragraph" w:styleId="8">
    <w:name w:val="heading 8"/>
    <w:basedOn w:val="a1"/>
    <w:next w:val="a1"/>
    <w:link w:val="80"/>
    <w:unhideWhenUsed/>
    <w:qFormat/>
    <w:rsid w:val="00EC602B"/>
    <w:pPr>
      <w:keepNext/>
      <w:keepLines/>
      <w:spacing w:before="200" w:after="0" w:line="240" w:lineRule="auto"/>
      <w:ind w:firstLine="851"/>
      <w:outlineLvl w:val="7"/>
    </w:pPr>
    <w:rPr>
      <w:rFonts w:ascii="Cambria" w:eastAsia="Times New Roman" w:hAnsi="Cambria" w:cs="Times New Roman"/>
      <w:color w:val="404040"/>
      <w:sz w:val="20"/>
      <w:szCs w:val="20"/>
      <w:lang w:eastAsia="ru-RU"/>
    </w:rPr>
  </w:style>
  <w:style w:type="paragraph" w:styleId="9">
    <w:name w:val="heading 9"/>
    <w:basedOn w:val="a1"/>
    <w:next w:val="a1"/>
    <w:link w:val="90"/>
    <w:unhideWhenUsed/>
    <w:qFormat/>
    <w:rsid w:val="00EC602B"/>
    <w:pPr>
      <w:keepNext/>
      <w:keepLines/>
      <w:spacing w:before="200" w:after="0" w:line="240" w:lineRule="auto"/>
      <w:ind w:firstLine="851"/>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C602B"/>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EC602B"/>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EC602B"/>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EC602B"/>
    <w:rPr>
      <w:rFonts w:ascii="Cambria" w:eastAsia="Times New Roman" w:hAnsi="Cambria" w:cs="Times New Roman"/>
      <w:b/>
      <w:bCs/>
      <w:i/>
      <w:iCs/>
      <w:color w:val="4F81BD"/>
      <w:lang w:eastAsia="ru-RU"/>
    </w:rPr>
  </w:style>
  <w:style w:type="character" w:customStyle="1" w:styleId="50">
    <w:name w:val="Заголовок 5 Знак"/>
    <w:basedOn w:val="a2"/>
    <w:link w:val="5"/>
    <w:rsid w:val="00EC602B"/>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EC602B"/>
    <w:rPr>
      <w:rFonts w:ascii="Times New Roman" w:eastAsia="Times New Roman" w:hAnsi="Times New Roman" w:cs="Times New Roman"/>
      <w:b/>
      <w:bCs/>
      <w:lang w:eastAsia="ru-RU"/>
    </w:rPr>
  </w:style>
  <w:style w:type="character" w:customStyle="1" w:styleId="70">
    <w:name w:val="Заголовок 7 Знак"/>
    <w:basedOn w:val="a2"/>
    <w:link w:val="7"/>
    <w:rsid w:val="00EC602B"/>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EC602B"/>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EC602B"/>
    <w:rPr>
      <w:rFonts w:ascii="Cambria" w:eastAsia="Times New Roman" w:hAnsi="Cambria" w:cs="Times New Roman"/>
      <w:i/>
      <w:iCs/>
      <w:color w:val="404040"/>
      <w:sz w:val="20"/>
      <w:szCs w:val="20"/>
      <w:lang w:eastAsia="ru-RU"/>
    </w:rPr>
  </w:style>
  <w:style w:type="numbering" w:customStyle="1" w:styleId="11">
    <w:name w:val="Нет списка1"/>
    <w:next w:val="a4"/>
    <w:uiPriority w:val="99"/>
    <w:semiHidden/>
    <w:unhideWhenUsed/>
    <w:rsid w:val="00EC602B"/>
  </w:style>
  <w:style w:type="character" w:styleId="a5">
    <w:name w:val="Hyperlink"/>
    <w:basedOn w:val="a2"/>
    <w:uiPriority w:val="99"/>
    <w:unhideWhenUsed/>
    <w:rsid w:val="00EC602B"/>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EC602B"/>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EC602B"/>
    <w:rPr>
      <w:rFonts w:ascii="Times New Roman" w:hAnsi="Times New Roman"/>
    </w:rPr>
  </w:style>
  <w:style w:type="paragraph" w:styleId="a8">
    <w:name w:val="footnote text"/>
    <w:aliases w:val="Table_Footnote_last Знак,Table_Footnote_last Знак Знак,Table_Footnote_last"/>
    <w:basedOn w:val="a1"/>
    <w:link w:val="a7"/>
    <w:semiHidden/>
    <w:unhideWhenUsed/>
    <w:rsid w:val="00EC602B"/>
    <w:pPr>
      <w:spacing w:after="0" w:line="240" w:lineRule="auto"/>
    </w:pPr>
    <w:rPr>
      <w:rFonts w:ascii="Times New Roman" w:hAnsi="Times New Roman"/>
    </w:rPr>
  </w:style>
  <w:style w:type="character" w:customStyle="1" w:styleId="12">
    <w:name w:val="Текст сноски Знак1"/>
    <w:aliases w:val="Table_Footnote_last Знак Знак2,Table_Footnote_last Знак Знак Знак1,Table_Footnote_last Знак2"/>
    <w:basedOn w:val="a2"/>
    <w:semiHidden/>
    <w:rsid w:val="00EC602B"/>
    <w:rPr>
      <w:sz w:val="20"/>
      <w:szCs w:val="20"/>
    </w:rPr>
  </w:style>
  <w:style w:type="character" w:customStyle="1" w:styleId="13">
    <w:name w:val="Текст примечания Знак1"/>
    <w:basedOn w:val="a2"/>
    <w:link w:val="a9"/>
    <w:semiHidden/>
    <w:locked/>
    <w:rsid w:val="00EC602B"/>
    <w:rPr>
      <w:rFonts w:ascii="Times New Roman" w:hAnsi="Times New Roman"/>
    </w:rPr>
  </w:style>
  <w:style w:type="paragraph" w:styleId="a9">
    <w:name w:val="annotation text"/>
    <w:basedOn w:val="a1"/>
    <w:link w:val="13"/>
    <w:semiHidden/>
    <w:unhideWhenUsed/>
    <w:rsid w:val="00EC602B"/>
    <w:pPr>
      <w:spacing w:after="0" w:line="240" w:lineRule="auto"/>
      <w:ind w:firstLine="851"/>
    </w:pPr>
    <w:rPr>
      <w:rFonts w:ascii="Times New Roman" w:hAnsi="Times New Roman"/>
    </w:rPr>
  </w:style>
  <w:style w:type="character" w:customStyle="1" w:styleId="aa">
    <w:name w:val="Текст примечания Знак"/>
    <w:basedOn w:val="a2"/>
    <w:rsid w:val="00EC602B"/>
    <w:rPr>
      <w:sz w:val="20"/>
      <w:szCs w:val="20"/>
    </w:rPr>
  </w:style>
  <w:style w:type="character" w:customStyle="1" w:styleId="ab">
    <w:name w:val="Верхний колонтитул Знак"/>
    <w:aliases w:val="ВерхКолонтитул Знак"/>
    <w:basedOn w:val="a2"/>
    <w:link w:val="ac"/>
    <w:locked/>
    <w:rsid w:val="00EC602B"/>
    <w:rPr>
      <w:rFonts w:ascii="Times New Roman" w:hAnsi="Times New Roman"/>
      <w:sz w:val="24"/>
      <w:szCs w:val="24"/>
    </w:rPr>
  </w:style>
  <w:style w:type="paragraph" w:styleId="ac">
    <w:name w:val="header"/>
    <w:aliases w:val="ВерхКолонтитул"/>
    <w:basedOn w:val="a1"/>
    <w:link w:val="ab"/>
    <w:unhideWhenUsed/>
    <w:rsid w:val="00EC602B"/>
    <w:pPr>
      <w:tabs>
        <w:tab w:val="center" w:pos="4677"/>
        <w:tab w:val="right" w:pos="9355"/>
      </w:tabs>
      <w:spacing w:after="0" w:line="240" w:lineRule="auto"/>
      <w:ind w:firstLine="851"/>
    </w:pPr>
    <w:rPr>
      <w:rFonts w:ascii="Times New Roman" w:hAnsi="Times New Roman"/>
      <w:sz w:val="24"/>
      <w:szCs w:val="24"/>
    </w:rPr>
  </w:style>
  <w:style w:type="character" w:customStyle="1" w:styleId="14">
    <w:name w:val="Верхний колонтитул Знак1"/>
    <w:aliases w:val="ВерхКолонтитул Знак1"/>
    <w:basedOn w:val="a2"/>
    <w:rsid w:val="00EC602B"/>
  </w:style>
  <w:style w:type="character" w:customStyle="1" w:styleId="ad">
    <w:name w:val="Нижний колонтитул Знак"/>
    <w:basedOn w:val="a2"/>
    <w:link w:val="ae"/>
    <w:uiPriority w:val="99"/>
    <w:locked/>
    <w:rsid w:val="00EC602B"/>
    <w:rPr>
      <w:rFonts w:ascii="Times New Roman" w:hAnsi="Times New Roman"/>
      <w:sz w:val="24"/>
      <w:szCs w:val="24"/>
    </w:rPr>
  </w:style>
  <w:style w:type="paragraph" w:styleId="ae">
    <w:name w:val="footer"/>
    <w:basedOn w:val="a1"/>
    <w:link w:val="ad"/>
    <w:uiPriority w:val="99"/>
    <w:unhideWhenUsed/>
    <w:rsid w:val="00EC602B"/>
    <w:pPr>
      <w:tabs>
        <w:tab w:val="center" w:pos="4677"/>
        <w:tab w:val="right" w:pos="9355"/>
      </w:tabs>
      <w:spacing w:after="0" w:line="240" w:lineRule="auto"/>
      <w:ind w:firstLine="851"/>
    </w:pPr>
    <w:rPr>
      <w:rFonts w:ascii="Times New Roman" w:hAnsi="Times New Roman"/>
      <w:sz w:val="24"/>
      <w:szCs w:val="24"/>
    </w:rPr>
  </w:style>
  <w:style w:type="character" w:customStyle="1" w:styleId="15">
    <w:name w:val="Нижний колонтитул Знак1"/>
    <w:basedOn w:val="a2"/>
    <w:semiHidden/>
    <w:rsid w:val="00EC602B"/>
  </w:style>
  <w:style w:type="character" w:customStyle="1" w:styleId="af">
    <w:name w:val="Название Знак"/>
    <w:basedOn w:val="a2"/>
    <w:link w:val="af0"/>
    <w:locked/>
    <w:rsid w:val="00EC602B"/>
    <w:rPr>
      <w:rFonts w:ascii="Arial Narrow" w:hAnsi="Arial Narrow" w:cs="Arial Narrow"/>
      <w:b/>
      <w:bCs/>
      <w:i/>
      <w:iCs/>
      <w:sz w:val="28"/>
      <w:szCs w:val="28"/>
    </w:rPr>
  </w:style>
  <w:style w:type="paragraph" w:styleId="af0">
    <w:name w:val="Title"/>
    <w:basedOn w:val="a1"/>
    <w:next w:val="a1"/>
    <w:link w:val="af"/>
    <w:qFormat/>
    <w:rsid w:val="00EC602B"/>
    <w:pPr>
      <w:pBdr>
        <w:bottom w:val="single" w:sz="8" w:space="4" w:color="4F81BD"/>
      </w:pBdr>
      <w:spacing w:after="300" w:line="240" w:lineRule="auto"/>
      <w:ind w:firstLine="851"/>
      <w:contextualSpacing/>
    </w:pPr>
    <w:rPr>
      <w:rFonts w:ascii="Arial Narrow" w:hAnsi="Arial Narrow" w:cs="Arial Narrow"/>
      <w:b/>
      <w:bCs/>
      <w:i/>
      <w:iCs/>
      <w:sz w:val="28"/>
      <w:szCs w:val="28"/>
    </w:rPr>
  </w:style>
  <w:style w:type="character" w:customStyle="1" w:styleId="16">
    <w:name w:val="Название Знак1"/>
    <w:basedOn w:val="a2"/>
    <w:rsid w:val="00EC602B"/>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aliases w:val="bt Знак1,Основной текст1 Знак1,Основной текст отчета Знак1,Body Text Char Знак1"/>
    <w:basedOn w:val="a2"/>
    <w:link w:val="af2"/>
    <w:locked/>
    <w:rsid w:val="00EC602B"/>
    <w:rPr>
      <w:rFonts w:ascii="Times New Roman" w:hAnsi="Times New Roman"/>
      <w:sz w:val="24"/>
      <w:szCs w:val="24"/>
    </w:rPr>
  </w:style>
  <w:style w:type="paragraph" w:styleId="af2">
    <w:name w:val="Body Text"/>
    <w:aliases w:val="bt,Основной текст1,Основной текст отчета,Body Text Char"/>
    <w:basedOn w:val="a1"/>
    <w:link w:val="af1"/>
    <w:unhideWhenUsed/>
    <w:rsid w:val="00EC602B"/>
    <w:pPr>
      <w:spacing w:after="120" w:line="240" w:lineRule="auto"/>
      <w:ind w:firstLine="851"/>
    </w:pPr>
    <w:rPr>
      <w:rFonts w:ascii="Times New Roman" w:hAnsi="Times New Roman"/>
      <w:sz w:val="24"/>
      <w:szCs w:val="24"/>
    </w:rPr>
  </w:style>
  <w:style w:type="character" w:customStyle="1" w:styleId="17">
    <w:name w:val="Основной текст Знак1"/>
    <w:aliases w:val="bt Знак,Основной текст1 Знак,Основной текст отчета Знак,Body Text Char Знак"/>
    <w:basedOn w:val="a2"/>
    <w:rsid w:val="00EC602B"/>
  </w:style>
  <w:style w:type="character" w:customStyle="1" w:styleId="a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4"/>
    <w:locked/>
    <w:rsid w:val="00EC602B"/>
    <w:rPr>
      <w:rFonts w:ascii="Times New Roman" w:hAnsi="Times New Roman"/>
      <w:sz w:val="24"/>
      <w:szCs w:val="24"/>
    </w:rPr>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3"/>
    <w:unhideWhenUsed/>
    <w:rsid w:val="00EC602B"/>
    <w:pPr>
      <w:spacing w:after="120" w:line="240" w:lineRule="auto"/>
      <w:ind w:left="283" w:firstLine="851"/>
    </w:pPr>
    <w:rPr>
      <w:rFonts w:ascii="Times New Roman" w:hAnsi="Times New Roman"/>
      <w:sz w:val="24"/>
      <w:szCs w:val="24"/>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EC602B"/>
  </w:style>
  <w:style w:type="character" w:customStyle="1" w:styleId="af5">
    <w:name w:val="Подзаголовок Знак"/>
    <w:basedOn w:val="a2"/>
    <w:link w:val="af6"/>
    <w:locked/>
    <w:rsid w:val="00EC602B"/>
    <w:rPr>
      <w:rFonts w:ascii="Cambria" w:hAnsi="Cambria"/>
      <w:i/>
      <w:iCs/>
      <w:color w:val="4F81BD"/>
      <w:spacing w:val="15"/>
      <w:sz w:val="28"/>
      <w:szCs w:val="24"/>
      <w:lang w:val="en-US" w:bidi="en-US"/>
    </w:rPr>
  </w:style>
  <w:style w:type="paragraph" w:styleId="af6">
    <w:name w:val="Subtitle"/>
    <w:basedOn w:val="a1"/>
    <w:next w:val="a1"/>
    <w:link w:val="af5"/>
    <w:qFormat/>
    <w:rsid w:val="00EC602B"/>
    <w:pPr>
      <w:numPr>
        <w:ilvl w:val="1"/>
      </w:numPr>
      <w:spacing w:after="0" w:line="240" w:lineRule="auto"/>
      <w:ind w:firstLine="851"/>
    </w:pPr>
    <w:rPr>
      <w:rFonts w:ascii="Cambria" w:hAnsi="Cambria"/>
      <w:i/>
      <w:iCs/>
      <w:color w:val="4F81BD"/>
      <w:spacing w:val="15"/>
      <w:sz w:val="28"/>
      <w:szCs w:val="24"/>
      <w:lang w:val="en-US" w:bidi="en-US"/>
    </w:rPr>
  </w:style>
  <w:style w:type="character" w:customStyle="1" w:styleId="19">
    <w:name w:val="Подзаголовок Знак1"/>
    <w:basedOn w:val="a2"/>
    <w:rsid w:val="00EC602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2"/>
    <w:link w:val="22"/>
    <w:locked/>
    <w:rsid w:val="00EC602B"/>
    <w:rPr>
      <w:rFonts w:ascii="Times New Roman" w:hAnsi="Times New Roman"/>
      <w:sz w:val="24"/>
      <w:szCs w:val="24"/>
    </w:rPr>
  </w:style>
  <w:style w:type="paragraph" w:styleId="22">
    <w:name w:val="Body Text 2"/>
    <w:basedOn w:val="a1"/>
    <w:link w:val="21"/>
    <w:unhideWhenUsed/>
    <w:rsid w:val="00EC602B"/>
    <w:pPr>
      <w:spacing w:after="120" w:line="480" w:lineRule="auto"/>
      <w:ind w:firstLine="851"/>
    </w:pPr>
    <w:rPr>
      <w:rFonts w:ascii="Times New Roman" w:hAnsi="Times New Roman"/>
      <w:sz w:val="24"/>
      <w:szCs w:val="24"/>
    </w:rPr>
  </w:style>
  <w:style w:type="character" w:customStyle="1" w:styleId="210">
    <w:name w:val="Основной текст 2 Знак1"/>
    <w:basedOn w:val="a2"/>
    <w:rsid w:val="00EC602B"/>
  </w:style>
  <w:style w:type="character" w:customStyle="1" w:styleId="31">
    <w:name w:val="Основной текст 3 Знак"/>
    <w:basedOn w:val="a2"/>
    <w:link w:val="32"/>
    <w:locked/>
    <w:rsid w:val="00EC602B"/>
    <w:rPr>
      <w:rFonts w:ascii="Times New Roman" w:hAnsi="Times New Roman"/>
      <w:sz w:val="16"/>
      <w:szCs w:val="16"/>
    </w:rPr>
  </w:style>
  <w:style w:type="paragraph" w:styleId="32">
    <w:name w:val="Body Text 3"/>
    <w:basedOn w:val="a1"/>
    <w:link w:val="31"/>
    <w:unhideWhenUsed/>
    <w:rsid w:val="00EC602B"/>
    <w:pPr>
      <w:spacing w:after="120" w:line="240" w:lineRule="auto"/>
      <w:ind w:firstLine="851"/>
    </w:pPr>
    <w:rPr>
      <w:rFonts w:ascii="Times New Roman" w:hAnsi="Times New Roman"/>
      <w:sz w:val="16"/>
      <w:szCs w:val="16"/>
    </w:rPr>
  </w:style>
  <w:style w:type="character" w:customStyle="1" w:styleId="310">
    <w:name w:val="Основной текст 3 Знак1"/>
    <w:basedOn w:val="a2"/>
    <w:semiHidden/>
    <w:rsid w:val="00EC602B"/>
    <w:rPr>
      <w:sz w:val="16"/>
      <w:szCs w:val="16"/>
    </w:rPr>
  </w:style>
  <w:style w:type="character" w:customStyle="1" w:styleId="23">
    <w:name w:val="Основной текст с отступом 2 Знак"/>
    <w:basedOn w:val="a2"/>
    <w:link w:val="24"/>
    <w:locked/>
    <w:rsid w:val="00EC602B"/>
    <w:rPr>
      <w:rFonts w:ascii="Times New Roman" w:hAnsi="Times New Roman"/>
      <w:sz w:val="24"/>
      <w:szCs w:val="24"/>
    </w:rPr>
  </w:style>
  <w:style w:type="paragraph" w:styleId="24">
    <w:name w:val="Body Text Indent 2"/>
    <w:basedOn w:val="a1"/>
    <w:link w:val="23"/>
    <w:unhideWhenUsed/>
    <w:rsid w:val="00EC602B"/>
    <w:pPr>
      <w:spacing w:after="120" w:line="480" w:lineRule="auto"/>
      <w:ind w:left="283" w:firstLine="851"/>
    </w:pPr>
    <w:rPr>
      <w:rFonts w:ascii="Times New Roman" w:hAnsi="Times New Roman"/>
      <w:sz w:val="24"/>
      <w:szCs w:val="24"/>
    </w:rPr>
  </w:style>
  <w:style w:type="character" w:customStyle="1" w:styleId="211">
    <w:name w:val="Основной текст с отступом 2 Знак1"/>
    <w:basedOn w:val="a2"/>
    <w:semiHidden/>
    <w:rsid w:val="00EC602B"/>
  </w:style>
  <w:style w:type="character" w:customStyle="1" w:styleId="33">
    <w:name w:val="Основной текст с отступом 3 Знак"/>
    <w:basedOn w:val="a2"/>
    <w:link w:val="34"/>
    <w:locked/>
    <w:rsid w:val="00EC602B"/>
    <w:rPr>
      <w:rFonts w:ascii="Times New Roman" w:hAnsi="Times New Roman"/>
      <w:sz w:val="16"/>
      <w:szCs w:val="16"/>
    </w:rPr>
  </w:style>
  <w:style w:type="paragraph" w:styleId="34">
    <w:name w:val="Body Text Indent 3"/>
    <w:basedOn w:val="a1"/>
    <w:link w:val="33"/>
    <w:unhideWhenUsed/>
    <w:rsid w:val="00EC602B"/>
    <w:pPr>
      <w:spacing w:after="120" w:line="240" w:lineRule="auto"/>
      <w:ind w:left="283" w:firstLine="851"/>
    </w:pPr>
    <w:rPr>
      <w:rFonts w:ascii="Times New Roman" w:hAnsi="Times New Roman"/>
      <w:sz w:val="16"/>
      <w:szCs w:val="16"/>
    </w:rPr>
  </w:style>
  <w:style w:type="character" w:customStyle="1" w:styleId="311">
    <w:name w:val="Основной текст с отступом 3 Знак1"/>
    <w:basedOn w:val="a2"/>
    <w:semiHidden/>
    <w:rsid w:val="00EC602B"/>
    <w:rPr>
      <w:sz w:val="16"/>
      <w:szCs w:val="16"/>
    </w:rPr>
  </w:style>
  <w:style w:type="character" w:customStyle="1" w:styleId="af7">
    <w:name w:val="Схема документа Знак"/>
    <w:basedOn w:val="a2"/>
    <w:link w:val="af8"/>
    <w:semiHidden/>
    <w:locked/>
    <w:rsid w:val="00EC602B"/>
    <w:rPr>
      <w:rFonts w:ascii="Tahoma" w:hAnsi="Tahoma" w:cs="Tahoma"/>
      <w:sz w:val="16"/>
      <w:szCs w:val="16"/>
    </w:rPr>
  </w:style>
  <w:style w:type="paragraph" w:styleId="af8">
    <w:name w:val="Document Map"/>
    <w:basedOn w:val="a1"/>
    <w:link w:val="af7"/>
    <w:semiHidden/>
    <w:unhideWhenUsed/>
    <w:rsid w:val="00EC602B"/>
    <w:pPr>
      <w:spacing w:after="0" w:line="240" w:lineRule="auto"/>
      <w:ind w:firstLine="851"/>
    </w:pPr>
    <w:rPr>
      <w:rFonts w:ascii="Tahoma" w:hAnsi="Tahoma" w:cs="Tahoma"/>
      <w:sz w:val="16"/>
      <w:szCs w:val="16"/>
    </w:rPr>
  </w:style>
  <w:style w:type="character" w:customStyle="1" w:styleId="1a">
    <w:name w:val="Схема документа Знак1"/>
    <w:basedOn w:val="a2"/>
    <w:semiHidden/>
    <w:rsid w:val="00EC602B"/>
    <w:rPr>
      <w:rFonts w:ascii="Tahoma" w:hAnsi="Tahoma" w:cs="Tahoma"/>
      <w:sz w:val="16"/>
      <w:szCs w:val="16"/>
    </w:rPr>
  </w:style>
  <w:style w:type="character" w:customStyle="1" w:styleId="af9">
    <w:name w:val="Текст Знак"/>
    <w:basedOn w:val="a2"/>
    <w:link w:val="afa"/>
    <w:locked/>
    <w:rsid w:val="00EC602B"/>
    <w:rPr>
      <w:rFonts w:ascii="Times New Roman" w:hAnsi="Times New Roman"/>
      <w:sz w:val="26"/>
    </w:rPr>
  </w:style>
  <w:style w:type="paragraph" w:styleId="afa">
    <w:name w:val="Plain Text"/>
    <w:basedOn w:val="a1"/>
    <w:link w:val="af9"/>
    <w:unhideWhenUsed/>
    <w:rsid w:val="00EC602B"/>
    <w:pPr>
      <w:spacing w:after="0" w:line="240" w:lineRule="auto"/>
      <w:ind w:firstLine="851"/>
    </w:pPr>
    <w:rPr>
      <w:rFonts w:ascii="Times New Roman" w:hAnsi="Times New Roman"/>
      <w:sz w:val="26"/>
    </w:rPr>
  </w:style>
  <w:style w:type="character" w:customStyle="1" w:styleId="1b">
    <w:name w:val="Текст Знак1"/>
    <w:basedOn w:val="a2"/>
    <w:semiHidden/>
    <w:rsid w:val="00EC602B"/>
    <w:rPr>
      <w:rFonts w:ascii="Consolas" w:hAnsi="Consolas" w:cs="Consolas"/>
      <w:sz w:val="21"/>
      <w:szCs w:val="21"/>
    </w:rPr>
  </w:style>
  <w:style w:type="character" w:customStyle="1" w:styleId="1c">
    <w:name w:val="Тема примечания Знак1"/>
    <w:basedOn w:val="13"/>
    <w:link w:val="afb"/>
    <w:semiHidden/>
    <w:locked/>
    <w:rsid w:val="00EC602B"/>
    <w:rPr>
      <w:rFonts w:ascii="Times New Roman" w:hAnsi="Times New Roman"/>
      <w:b/>
      <w:bCs/>
    </w:rPr>
  </w:style>
  <w:style w:type="paragraph" w:styleId="afb">
    <w:name w:val="annotation subject"/>
    <w:basedOn w:val="a9"/>
    <w:next w:val="a9"/>
    <w:link w:val="1c"/>
    <w:semiHidden/>
    <w:unhideWhenUsed/>
    <w:rsid w:val="00EC602B"/>
    <w:rPr>
      <w:b/>
      <w:bCs/>
    </w:rPr>
  </w:style>
  <w:style w:type="character" w:customStyle="1" w:styleId="afc">
    <w:name w:val="Тема примечания Знак"/>
    <w:basedOn w:val="aa"/>
    <w:rsid w:val="00EC602B"/>
    <w:rPr>
      <w:b/>
      <w:bCs/>
      <w:sz w:val="20"/>
      <w:szCs w:val="20"/>
    </w:rPr>
  </w:style>
  <w:style w:type="character" w:customStyle="1" w:styleId="afd">
    <w:name w:val="Текст выноски Знак"/>
    <w:basedOn w:val="a2"/>
    <w:link w:val="afe"/>
    <w:locked/>
    <w:rsid w:val="00EC602B"/>
    <w:rPr>
      <w:rFonts w:ascii="Tahoma" w:hAnsi="Tahoma" w:cs="Tahoma"/>
      <w:sz w:val="16"/>
      <w:szCs w:val="16"/>
    </w:rPr>
  </w:style>
  <w:style w:type="paragraph" w:styleId="afe">
    <w:name w:val="Balloon Text"/>
    <w:basedOn w:val="a1"/>
    <w:link w:val="afd"/>
    <w:unhideWhenUsed/>
    <w:rsid w:val="00EC602B"/>
    <w:pPr>
      <w:spacing w:after="0" w:line="240" w:lineRule="auto"/>
      <w:ind w:firstLine="851"/>
    </w:pPr>
    <w:rPr>
      <w:rFonts w:ascii="Tahoma" w:hAnsi="Tahoma" w:cs="Tahoma"/>
      <w:sz w:val="16"/>
      <w:szCs w:val="16"/>
    </w:rPr>
  </w:style>
  <w:style w:type="character" w:customStyle="1" w:styleId="1d">
    <w:name w:val="Текст выноски Знак1"/>
    <w:basedOn w:val="a2"/>
    <w:semiHidden/>
    <w:rsid w:val="00EC602B"/>
    <w:rPr>
      <w:rFonts w:ascii="Tahoma" w:hAnsi="Tahoma" w:cs="Tahoma"/>
      <w:sz w:val="16"/>
      <w:szCs w:val="16"/>
    </w:rPr>
  </w:style>
  <w:style w:type="character" w:customStyle="1" w:styleId="aff">
    <w:name w:val="Без интервала Знак"/>
    <w:basedOn w:val="a2"/>
    <w:link w:val="aff0"/>
    <w:locked/>
    <w:rsid w:val="00EC602B"/>
    <w:rPr>
      <w:rFonts w:ascii="Times New Roman" w:hAnsi="Times New Roman"/>
    </w:rPr>
  </w:style>
  <w:style w:type="paragraph" w:styleId="aff0">
    <w:name w:val="No Spacing"/>
    <w:link w:val="aff"/>
    <w:qFormat/>
    <w:rsid w:val="00EC602B"/>
    <w:pPr>
      <w:spacing w:after="0" w:line="240" w:lineRule="auto"/>
      <w:ind w:firstLine="851"/>
    </w:pPr>
    <w:rPr>
      <w:rFonts w:ascii="Times New Roman" w:hAnsi="Times New Roman"/>
    </w:rPr>
  </w:style>
  <w:style w:type="character" w:customStyle="1" w:styleId="aff1">
    <w:name w:val="Абзац списка Знак"/>
    <w:basedOn w:val="a2"/>
    <w:link w:val="aff2"/>
    <w:uiPriority w:val="34"/>
    <w:locked/>
    <w:rsid w:val="00EC602B"/>
    <w:rPr>
      <w:rFonts w:ascii="Times New Roman" w:hAnsi="Times New Roman"/>
      <w:sz w:val="24"/>
      <w:szCs w:val="24"/>
    </w:rPr>
  </w:style>
  <w:style w:type="paragraph" w:styleId="aff2">
    <w:name w:val="List Paragraph"/>
    <w:basedOn w:val="a1"/>
    <w:link w:val="aff1"/>
    <w:uiPriority w:val="34"/>
    <w:qFormat/>
    <w:rsid w:val="00EC602B"/>
    <w:pPr>
      <w:spacing w:after="0" w:line="240" w:lineRule="auto"/>
      <w:ind w:left="720" w:firstLine="851"/>
      <w:contextualSpacing/>
    </w:pPr>
    <w:rPr>
      <w:rFonts w:ascii="Times New Roman" w:hAnsi="Times New Roman"/>
      <w:sz w:val="24"/>
      <w:szCs w:val="24"/>
    </w:rPr>
  </w:style>
  <w:style w:type="character" w:customStyle="1" w:styleId="25">
    <w:name w:val="Цитата 2 Знак"/>
    <w:basedOn w:val="a2"/>
    <w:link w:val="26"/>
    <w:locked/>
    <w:rsid w:val="00EC602B"/>
    <w:rPr>
      <w:rFonts w:ascii="Times New Roman" w:hAnsi="Times New Roman"/>
      <w:i/>
      <w:iCs/>
      <w:color w:val="000000"/>
      <w:sz w:val="28"/>
      <w:lang w:val="en-US" w:bidi="en-US"/>
    </w:rPr>
  </w:style>
  <w:style w:type="paragraph" w:styleId="26">
    <w:name w:val="Quote"/>
    <w:basedOn w:val="a1"/>
    <w:next w:val="a1"/>
    <w:link w:val="25"/>
    <w:qFormat/>
    <w:rsid w:val="00EC602B"/>
    <w:pPr>
      <w:spacing w:after="0" w:line="240" w:lineRule="auto"/>
      <w:ind w:firstLine="851"/>
    </w:pPr>
    <w:rPr>
      <w:rFonts w:ascii="Times New Roman" w:hAnsi="Times New Roman"/>
      <w:i/>
      <w:iCs/>
      <w:color w:val="000000"/>
      <w:sz w:val="28"/>
      <w:lang w:val="en-US" w:bidi="en-US"/>
    </w:rPr>
  </w:style>
  <w:style w:type="character" w:customStyle="1" w:styleId="212">
    <w:name w:val="Цитата 2 Знак1"/>
    <w:basedOn w:val="a2"/>
    <w:rsid w:val="00EC602B"/>
    <w:rPr>
      <w:i/>
      <w:iCs/>
      <w:color w:val="000000" w:themeColor="text1"/>
    </w:rPr>
  </w:style>
  <w:style w:type="character" w:customStyle="1" w:styleId="27">
    <w:name w:val="Выделенная цитата Знак2"/>
    <w:basedOn w:val="a2"/>
    <w:link w:val="aff3"/>
    <w:locked/>
    <w:rsid w:val="00EC602B"/>
    <w:rPr>
      <w:rFonts w:ascii="Times New Roman" w:hAnsi="Times New Roman"/>
      <w:b/>
      <w:bCs/>
      <w:i/>
      <w:iCs/>
      <w:color w:val="4F81BD"/>
      <w:sz w:val="28"/>
      <w:lang w:val="en-US" w:bidi="en-US"/>
    </w:rPr>
  </w:style>
  <w:style w:type="paragraph" w:styleId="aff3">
    <w:name w:val="Intense Quote"/>
    <w:basedOn w:val="a1"/>
    <w:next w:val="a1"/>
    <w:link w:val="27"/>
    <w:qFormat/>
    <w:rsid w:val="00EC602B"/>
    <w:pPr>
      <w:pBdr>
        <w:bottom w:val="single" w:sz="4" w:space="4" w:color="4F81BD"/>
      </w:pBdr>
      <w:spacing w:before="200" w:after="280" w:line="240" w:lineRule="auto"/>
      <w:ind w:left="936" w:right="936" w:firstLine="851"/>
    </w:pPr>
    <w:rPr>
      <w:rFonts w:ascii="Times New Roman" w:hAnsi="Times New Roman"/>
      <w:b/>
      <w:bCs/>
      <w:i/>
      <w:iCs/>
      <w:color w:val="4F81BD"/>
      <w:sz w:val="28"/>
      <w:lang w:val="en-US" w:bidi="en-US"/>
    </w:rPr>
  </w:style>
  <w:style w:type="character" w:customStyle="1" w:styleId="aff4">
    <w:name w:val="Выделенная цитата Знак"/>
    <w:basedOn w:val="a2"/>
    <w:rsid w:val="00EC602B"/>
    <w:rPr>
      <w:b/>
      <w:bCs/>
      <w:i/>
      <w:iCs/>
      <w:color w:val="4F81BD" w:themeColor="accent1"/>
    </w:rPr>
  </w:style>
  <w:style w:type="character" w:customStyle="1" w:styleId="aff5">
    <w:name w:val="Раздел ГП Знак"/>
    <w:basedOn w:val="20"/>
    <w:link w:val="aff6"/>
    <w:locked/>
    <w:rsid w:val="00EC602B"/>
    <w:rPr>
      <w:rFonts w:ascii="Tahoma" w:eastAsia="Times New Roman" w:hAnsi="Tahoma" w:cs="Tahoma"/>
      <w:b/>
      <w:bCs/>
      <w:color w:val="4F81BD"/>
      <w:sz w:val="28"/>
      <w:szCs w:val="28"/>
      <w:lang w:eastAsia="ru-RU"/>
    </w:rPr>
  </w:style>
  <w:style w:type="paragraph" w:customStyle="1" w:styleId="aff6">
    <w:name w:val="Раздел ГП"/>
    <w:basedOn w:val="2"/>
    <w:next w:val="aff7"/>
    <w:link w:val="aff5"/>
    <w:qFormat/>
    <w:rsid w:val="00EC602B"/>
    <w:pPr>
      <w:spacing w:before="120" w:line="276" w:lineRule="auto"/>
      <w:ind w:firstLine="709"/>
    </w:pPr>
    <w:rPr>
      <w:rFonts w:ascii="Tahoma" w:hAnsi="Tahoma" w:cs="Tahoma"/>
      <w:sz w:val="28"/>
      <w:szCs w:val="28"/>
    </w:rPr>
  </w:style>
  <w:style w:type="paragraph" w:customStyle="1" w:styleId="aff7">
    <w:name w:val="Статья ГП"/>
    <w:basedOn w:val="3"/>
    <w:next w:val="aff8"/>
    <w:link w:val="aff9"/>
    <w:qFormat/>
    <w:rsid w:val="00EC602B"/>
    <w:pPr>
      <w:spacing w:before="120" w:line="276" w:lineRule="auto"/>
      <w:ind w:firstLine="709"/>
    </w:pPr>
    <w:rPr>
      <w:rFonts w:ascii="Tahoma" w:hAnsi="Tahoma" w:cs="Tahoma"/>
      <w:bCs w:val="0"/>
    </w:rPr>
  </w:style>
  <w:style w:type="paragraph" w:customStyle="1" w:styleId="aff8">
    <w:name w:val="Основной ГП"/>
    <w:link w:val="affa"/>
    <w:qFormat/>
    <w:rsid w:val="00EC602B"/>
    <w:pPr>
      <w:spacing w:before="120" w:after="0"/>
      <w:ind w:firstLine="709"/>
      <w:jc w:val="both"/>
    </w:pPr>
    <w:rPr>
      <w:rFonts w:ascii="Tahoma" w:eastAsia="Calibri" w:hAnsi="Tahoma" w:cs="Tahoma"/>
      <w:sz w:val="24"/>
      <w:szCs w:val="24"/>
    </w:rPr>
  </w:style>
  <w:style w:type="character" w:customStyle="1" w:styleId="affa">
    <w:name w:val="Основной ГП Знак"/>
    <w:basedOn w:val="a2"/>
    <w:link w:val="aff8"/>
    <w:locked/>
    <w:rsid w:val="00EC602B"/>
    <w:rPr>
      <w:rFonts w:ascii="Tahoma" w:eastAsia="Calibri" w:hAnsi="Tahoma" w:cs="Tahoma"/>
      <w:sz w:val="24"/>
      <w:szCs w:val="24"/>
    </w:rPr>
  </w:style>
  <w:style w:type="character" w:customStyle="1" w:styleId="aff9">
    <w:name w:val="Статья ГП Знак"/>
    <w:basedOn w:val="30"/>
    <w:link w:val="aff7"/>
    <w:locked/>
    <w:rsid w:val="00EC602B"/>
    <w:rPr>
      <w:rFonts w:ascii="Tahoma" w:eastAsia="Times New Roman" w:hAnsi="Tahoma" w:cs="Tahoma"/>
      <w:b/>
      <w:bCs w:val="0"/>
      <w:color w:val="4F81BD"/>
      <w:sz w:val="24"/>
      <w:szCs w:val="24"/>
      <w:lang w:eastAsia="ru-RU"/>
    </w:rPr>
  </w:style>
  <w:style w:type="character" w:customStyle="1" w:styleId="affb">
    <w:name w:val="Таблица ГП Знак"/>
    <w:basedOn w:val="a2"/>
    <w:link w:val="affc"/>
    <w:locked/>
    <w:rsid w:val="00EC602B"/>
    <w:rPr>
      <w:rFonts w:ascii="Tahoma" w:hAnsi="Tahoma" w:cs="Tahoma"/>
    </w:rPr>
  </w:style>
  <w:style w:type="paragraph" w:customStyle="1" w:styleId="affc">
    <w:name w:val="Таблица ГП"/>
    <w:basedOn w:val="a1"/>
    <w:next w:val="aff8"/>
    <w:link w:val="affb"/>
    <w:qFormat/>
    <w:rsid w:val="00EC602B"/>
    <w:pPr>
      <w:spacing w:after="0" w:line="240" w:lineRule="auto"/>
    </w:pPr>
    <w:rPr>
      <w:rFonts w:ascii="Tahoma" w:hAnsi="Tahoma" w:cs="Tahoma"/>
    </w:rPr>
  </w:style>
  <w:style w:type="character" w:customStyle="1" w:styleId="affd">
    <w:name w:val="Маркированный ГП Знак"/>
    <w:basedOn w:val="affa"/>
    <w:link w:val="a0"/>
    <w:locked/>
    <w:rsid w:val="00EC602B"/>
    <w:rPr>
      <w:rFonts w:ascii="Tahoma" w:eastAsia="Calibri" w:hAnsi="Tahoma" w:cs="Tahoma"/>
      <w:sz w:val="24"/>
      <w:szCs w:val="24"/>
    </w:rPr>
  </w:style>
  <w:style w:type="paragraph" w:customStyle="1" w:styleId="a0">
    <w:name w:val="Маркированный ГП"/>
    <w:basedOn w:val="aff2"/>
    <w:link w:val="affd"/>
    <w:rsid w:val="00EC602B"/>
    <w:pPr>
      <w:numPr>
        <w:numId w:val="45"/>
      </w:numPr>
      <w:spacing w:line="276" w:lineRule="auto"/>
      <w:ind w:left="1134" w:hanging="425"/>
    </w:pPr>
    <w:rPr>
      <w:rFonts w:ascii="Tahoma" w:eastAsia="Calibri" w:hAnsi="Tahoma" w:cs="Tahoma"/>
    </w:rPr>
  </w:style>
  <w:style w:type="character" w:customStyle="1" w:styleId="affe">
    <w:name w:val="Нумерованный ГП Знак"/>
    <w:basedOn w:val="affd"/>
    <w:link w:val="a"/>
    <w:locked/>
    <w:rsid w:val="00EC602B"/>
    <w:rPr>
      <w:rFonts w:ascii="Tahoma" w:eastAsia="Calibri" w:hAnsi="Tahoma" w:cs="Tahoma"/>
      <w:sz w:val="24"/>
      <w:szCs w:val="24"/>
    </w:rPr>
  </w:style>
  <w:style w:type="paragraph" w:customStyle="1" w:styleId="a">
    <w:name w:val="Нумерованный ГП"/>
    <w:basedOn w:val="a0"/>
    <w:link w:val="affe"/>
    <w:qFormat/>
    <w:rsid w:val="00EC602B"/>
    <w:pPr>
      <w:numPr>
        <w:numId w:val="46"/>
      </w:numPr>
      <w:ind w:left="1134" w:hanging="425"/>
      <w:jc w:val="both"/>
    </w:pPr>
  </w:style>
  <w:style w:type="character" w:customStyle="1" w:styleId="afff">
    <w:name w:val="Для таблицы Знак"/>
    <w:basedOn w:val="a2"/>
    <w:link w:val="afff0"/>
    <w:uiPriority w:val="99"/>
    <w:locked/>
    <w:rsid w:val="00EC602B"/>
    <w:rPr>
      <w:rFonts w:ascii="Times New Roman" w:hAnsi="Times New Roman"/>
      <w:sz w:val="24"/>
    </w:rPr>
  </w:style>
  <w:style w:type="paragraph" w:customStyle="1" w:styleId="afff0">
    <w:name w:val="Для таблицы"/>
    <w:basedOn w:val="a1"/>
    <w:link w:val="afff"/>
    <w:uiPriority w:val="99"/>
    <w:qFormat/>
    <w:rsid w:val="00EC602B"/>
    <w:pPr>
      <w:spacing w:after="0" w:line="240" w:lineRule="auto"/>
      <w:jc w:val="both"/>
    </w:pPr>
    <w:rPr>
      <w:rFonts w:ascii="Times New Roman" w:hAnsi="Times New Roman"/>
      <w:sz w:val="24"/>
    </w:rPr>
  </w:style>
  <w:style w:type="paragraph" w:customStyle="1" w:styleId="afff1">
    <w:name w:val="Заг таб"/>
    <w:basedOn w:val="a1"/>
    <w:qFormat/>
    <w:rsid w:val="00EC602B"/>
    <w:pPr>
      <w:keepNext/>
      <w:keepLines/>
      <w:spacing w:before="240" w:after="120" w:line="240" w:lineRule="auto"/>
      <w:contextualSpacing/>
      <w:jc w:val="right"/>
    </w:pPr>
    <w:rPr>
      <w:rFonts w:ascii="Calibri" w:eastAsia="Calibri" w:hAnsi="Calibri" w:cs="Times New Roman"/>
      <w:b/>
      <w:sz w:val="24"/>
      <w:szCs w:val="24"/>
      <w:lang w:eastAsia="ru-RU"/>
    </w:rPr>
  </w:style>
  <w:style w:type="paragraph" w:customStyle="1" w:styleId="ConsPlusNormal">
    <w:name w:val="ConsPlusNormal"/>
    <w:rsid w:val="00EC60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2">
    <w:name w:val="ГП Маркированный"/>
    <w:basedOn w:val="a1"/>
    <w:rsid w:val="00EC602B"/>
    <w:pPr>
      <w:spacing w:line="360" w:lineRule="auto"/>
      <w:ind w:left="1778" w:hanging="360"/>
      <w:contextualSpacing/>
    </w:pPr>
    <w:rPr>
      <w:rFonts w:ascii="Tahoma" w:eastAsia="Times New Roman" w:hAnsi="Tahoma" w:cs="Tahoma"/>
      <w:sz w:val="24"/>
      <w:szCs w:val="24"/>
    </w:rPr>
  </w:style>
  <w:style w:type="paragraph" w:customStyle="1" w:styleId="afff3">
    <w:name w:val="ГП Основной"/>
    <w:qFormat/>
    <w:rsid w:val="00EC602B"/>
    <w:pPr>
      <w:spacing w:after="120"/>
      <w:ind w:firstLine="709"/>
      <w:jc w:val="both"/>
    </w:pPr>
    <w:rPr>
      <w:rFonts w:ascii="Tahoma" w:eastAsia="Times New Roman" w:hAnsi="Tahoma" w:cs="Tahoma"/>
      <w:sz w:val="24"/>
      <w:szCs w:val="24"/>
    </w:rPr>
  </w:style>
  <w:style w:type="paragraph" w:customStyle="1" w:styleId="ContactInformation">
    <w:name w:val="Contact Information"/>
    <w:basedOn w:val="a1"/>
    <w:qFormat/>
    <w:rsid w:val="00EC602B"/>
    <w:pPr>
      <w:spacing w:after="280"/>
      <w:contextualSpacing/>
    </w:pPr>
    <w:rPr>
      <w:rFonts w:ascii="Calibri" w:eastAsia="Calibri" w:hAnsi="Calibri" w:cs="Calibri"/>
      <w:color w:val="C0504D"/>
    </w:rPr>
  </w:style>
  <w:style w:type="paragraph" w:customStyle="1" w:styleId="OTCHET00">
    <w:name w:val="OTCHET_00"/>
    <w:basedOn w:val="a1"/>
    <w:rsid w:val="00EC602B"/>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customStyle="1" w:styleId="61">
    <w:name w:val="Стиль По ширине Перед:  6 пт1"/>
    <w:basedOn w:val="a1"/>
    <w:rsid w:val="00EC602B"/>
    <w:pPr>
      <w:tabs>
        <w:tab w:val="num" w:pos="1080"/>
      </w:tabs>
      <w:spacing w:before="120" w:after="0" w:line="240" w:lineRule="auto"/>
      <w:ind w:left="1080" w:hanging="360"/>
      <w:jc w:val="both"/>
    </w:pPr>
    <w:rPr>
      <w:rFonts w:ascii="Times New Roman" w:eastAsia="Times New Roman" w:hAnsi="Times New Roman" w:cs="Times New Roman"/>
      <w:sz w:val="26"/>
      <w:szCs w:val="24"/>
      <w:lang w:eastAsia="ru-RU"/>
    </w:rPr>
  </w:style>
  <w:style w:type="paragraph" w:customStyle="1" w:styleId="Normal1">
    <w:name w:val="Normal1"/>
    <w:rsid w:val="00EC602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3">
    <w:name w:val="çàãîëîâîê 21"/>
    <w:basedOn w:val="a1"/>
    <w:next w:val="a1"/>
    <w:rsid w:val="00EC602B"/>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EC602B"/>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paragraph" w:customStyle="1" w:styleId="Style41">
    <w:name w:val="Style41"/>
    <w:basedOn w:val="a1"/>
    <w:rsid w:val="00EC602B"/>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paragraph" w:customStyle="1" w:styleId="ConsPlusNonformat">
    <w:name w:val="ConsPlusNonformat"/>
    <w:rsid w:val="00EC602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4">
    <w:name w:val="Содержимое таблицы"/>
    <w:basedOn w:val="a1"/>
    <w:rsid w:val="00EC602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Абзац списка1"/>
    <w:basedOn w:val="a1"/>
    <w:qFormat/>
    <w:rsid w:val="00EC602B"/>
    <w:pPr>
      <w:spacing w:after="0"/>
      <w:ind w:left="720"/>
    </w:pPr>
    <w:rPr>
      <w:rFonts w:ascii="Calibri" w:eastAsia="Times New Roman" w:hAnsi="Calibri" w:cs="Calibri"/>
      <w:lang w:eastAsia="ru-RU"/>
    </w:rPr>
  </w:style>
  <w:style w:type="paragraph" w:customStyle="1" w:styleId="afff5">
    <w:name w:val="Знак Знак Знак Знак"/>
    <w:basedOn w:val="a1"/>
    <w:rsid w:val="00EC602B"/>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EC602B"/>
    <w:pPr>
      <w:spacing w:after="160" w:line="240" w:lineRule="exact"/>
    </w:pPr>
    <w:rPr>
      <w:rFonts w:ascii="Verdana" w:eastAsia="Times New Roman" w:hAnsi="Verdana" w:cs="Verdana"/>
      <w:sz w:val="24"/>
      <w:szCs w:val="24"/>
      <w:lang w:val="en-US"/>
    </w:rPr>
  </w:style>
  <w:style w:type="character" w:customStyle="1" w:styleId="MMTopic4">
    <w:name w:val="MM Topic 4 Знак"/>
    <w:basedOn w:val="40"/>
    <w:link w:val="MMTopic40"/>
    <w:locked/>
    <w:rsid w:val="00EC602B"/>
    <w:rPr>
      <w:rFonts w:ascii="Cambria" w:eastAsia="Times New Roman" w:hAnsi="Cambria" w:cs="Times New Roman"/>
      <w:b/>
      <w:bCs/>
      <w:i/>
      <w:iCs/>
      <w:color w:val="4F81BD"/>
      <w:lang w:eastAsia="ru-RU"/>
    </w:rPr>
  </w:style>
  <w:style w:type="paragraph" w:customStyle="1" w:styleId="MMTopic40">
    <w:name w:val="MM Topic 4"/>
    <w:basedOn w:val="4"/>
    <w:link w:val="MMTopic4"/>
    <w:rsid w:val="00EC602B"/>
    <w:rPr>
      <w:lang w:eastAsia="en-US"/>
    </w:rPr>
  </w:style>
  <w:style w:type="paragraph" w:customStyle="1" w:styleId="1f">
    <w:name w:val="Маркированный список1"/>
    <w:basedOn w:val="a1"/>
    <w:qFormat/>
    <w:rsid w:val="00EC602B"/>
    <w:pPr>
      <w:spacing w:after="240" w:line="240" w:lineRule="auto"/>
      <w:ind w:left="1426" w:hanging="360"/>
      <w:contextualSpacing/>
      <w:jc w:val="both"/>
    </w:pPr>
    <w:rPr>
      <w:rFonts w:ascii="Calibri" w:eastAsia="Times New Roman" w:hAnsi="Calibri" w:cs="Times New Roman"/>
      <w:color w:val="000000"/>
      <w:sz w:val="24"/>
      <w:szCs w:val="24"/>
      <w:lang w:eastAsia="ru-RU"/>
    </w:rPr>
  </w:style>
  <w:style w:type="paragraph" w:customStyle="1" w:styleId="1f0">
    <w:name w:val="Вася 1"/>
    <w:basedOn w:val="a1"/>
    <w:qFormat/>
    <w:rsid w:val="00EC602B"/>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6">
    <w:name w:val="Знак Знак Знак"/>
    <w:basedOn w:val="a1"/>
    <w:rsid w:val="00EC6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1">
    <w:name w:val="Знак Знак Знак1"/>
    <w:basedOn w:val="a1"/>
    <w:rsid w:val="00EC6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7">
    <w:name w:val="Знак"/>
    <w:basedOn w:val="a1"/>
    <w:rsid w:val="00EC602B"/>
    <w:pPr>
      <w:spacing w:before="100" w:beforeAutospacing="1" w:after="100" w:afterAutospacing="1" w:line="240" w:lineRule="auto"/>
    </w:pPr>
    <w:rPr>
      <w:rFonts w:ascii="Tahoma" w:eastAsia="Times New Roman" w:hAnsi="Tahoma" w:cs="Tahoma"/>
      <w:sz w:val="20"/>
      <w:szCs w:val="20"/>
      <w:lang w:val="en-US"/>
    </w:rPr>
  </w:style>
  <w:style w:type="character" w:customStyle="1" w:styleId="0">
    <w:name w:val="0 Основной текст Знак"/>
    <w:basedOn w:val="a2"/>
    <w:link w:val="00"/>
    <w:locked/>
    <w:rsid w:val="00EC602B"/>
    <w:rPr>
      <w:rFonts w:ascii="Times New Roman" w:hAnsi="Times New Roman"/>
      <w:color w:val="000000"/>
      <w:sz w:val="28"/>
      <w:szCs w:val="28"/>
    </w:rPr>
  </w:style>
  <w:style w:type="paragraph" w:customStyle="1" w:styleId="00">
    <w:name w:val="0 Основной текст"/>
    <w:basedOn w:val="a1"/>
    <w:link w:val="0"/>
    <w:rsid w:val="00EC602B"/>
    <w:pPr>
      <w:spacing w:after="0" w:line="240" w:lineRule="auto"/>
      <w:ind w:left="284" w:firstLine="709"/>
      <w:jc w:val="both"/>
    </w:pPr>
    <w:rPr>
      <w:rFonts w:ascii="Times New Roman" w:hAnsi="Times New Roman"/>
      <w:color w:val="000000"/>
      <w:sz w:val="28"/>
      <w:szCs w:val="28"/>
    </w:rPr>
  </w:style>
  <w:style w:type="paragraph" w:customStyle="1" w:styleId="28">
    <w:name w:val="Знак Знак Знак2"/>
    <w:basedOn w:val="a1"/>
    <w:rsid w:val="00EC6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2">
    <w:name w:val="Знак1"/>
    <w:basedOn w:val="a1"/>
    <w:rsid w:val="00EC602B"/>
    <w:pPr>
      <w:spacing w:before="100" w:beforeAutospacing="1" w:after="100" w:afterAutospacing="1" w:line="240" w:lineRule="auto"/>
    </w:pPr>
    <w:rPr>
      <w:rFonts w:ascii="Tahoma" w:eastAsia="Times New Roman" w:hAnsi="Tahoma" w:cs="Tahoma"/>
      <w:sz w:val="20"/>
      <w:szCs w:val="20"/>
      <w:lang w:val="en-US"/>
    </w:rPr>
  </w:style>
  <w:style w:type="paragraph" w:customStyle="1" w:styleId="35">
    <w:name w:val="Знак Знак Знак3"/>
    <w:basedOn w:val="a1"/>
    <w:rsid w:val="00EC6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9">
    <w:name w:val="Знак2"/>
    <w:basedOn w:val="a1"/>
    <w:rsid w:val="00EC602B"/>
    <w:pPr>
      <w:spacing w:before="100" w:beforeAutospacing="1" w:after="100" w:afterAutospacing="1" w:line="240" w:lineRule="auto"/>
    </w:pPr>
    <w:rPr>
      <w:rFonts w:ascii="Tahoma" w:eastAsia="Times New Roman" w:hAnsi="Tahoma" w:cs="Tahoma"/>
      <w:sz w:val="20"/>
      <w:szCs w:val="20"/>
      <w:lang w:val="en-US"/>
    </w:rPr>
  </w:style>
  <w:style w:type="paragraph" w:customStyle="1" w:styleId="312">
    <w:name w:val="Основной текст с отступом 31"/>
    <w:basedOn w:val="a1"/>
    <w:rsid w:val="00EC602B"/>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f3">
    <w:name w:val="Обычный1"/>
    <w:rsid w:val="00EC602B"/>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EC602B"/>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EC602B"/>
    <w:pPr>
      <w:snapToGrid w:val="0"/>
      <w:spacing w:after="0" w:line="240" w:lineRule="auto"/>
    </w:pPr>
    <w:rPr>
      <w:rFonts w:ascii="Courier New" w:eastAsia="Times New Roman" w:hAnsi="Courier New" w:cs="Times New Roman"/>
      <w:sz w:val="20"/>
      <w:szCs w:val="20"/>
      <w:lang w:eastAsia="ru-RU"/>
    </w:rPr>
  </w:style>
  <w:style w:type="paragraph" w:customStyle="1" w:styleId="afff8">
    <w:name w:val="текст сноски"/>
    <w:basedOn w:val="a1"/>
    <w:rsid w:val="00EC602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1"/>
    <w:next w:val="a1"/>
    <w:rsid w:val="00EC602B"/>
    <w:pPr>
      <w:keepNext/>
      <w:autoSpaceDE w:val="0"/>
      <w:autoSpaceDN w:val="0"/>
      <w:spacing w:after="0" w:line="240" w:lineRule="auto"/>
      <w:jc w:val="center"/>
    </w:pPr>
    <w:rPr>
      <w:rFonts w:ascii="Arial" w:eastAsia="Times New Roman" w:hAnsi="Arial" w:cs="Arial"/>
      <w:b/>
      <w:bCs/>
      <w:sz w:val="20"/>
      <w:szCs w:val="20"/>
      <w:lang w:eastAsia="ru-RU"/>
    </w:rPr>
  </w:style>
  <w:style w:type="paragraph" w:styleId="afff9">
    <w:name w:val="List Bullet"/>
    <w:basedOn w:val="a1"/>
    <w:unhideWhenUsed/>
    <w:rsid w:val="00EC602B"/>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S">
    <w:name w:val="S_Маркированный Знак"/>
    <w:basedOn w:val="a2"/>
    <w:link w:val="S0"/>
    <w:locked/>
    <w:rsid w:val="00EC602B"/>
    <w:rPr>
      <w:rFonts w:ascii="Times New Roman" w:hAnsi="Times New Roman"/>
      <w:sz w:val="24"/>
      <w:szCs w:val="24"/>
    </w:rPr>
  </w:style>
  <w:style w:type="paragraph" w:customStyle="1" w:styleId="S0">
    <w:name w:val="S_Маркированный"/>
    <w:basedOn w:val="afff9"/>
    <w:link w:val="S"/>
    <w:autoRedefine/>
    <w:locked/>
    <w:rsid w:val="00EC602B"/>
    <w:pPr>
      <w:keepNext/>
      <w:tabs>
        <w:tab w:val="clear" w:pos="360"/>
        <w:tab w:val="left" w:pos="993"/>
      </w:tabs>
      <w:spacing w:line="360" w:lineRule="auto"/>
      <w:ind w:left="0" w:firstLine="709"/>
      <w:contextualSpacing w:val="0"/>
      <w:jc w:val="both"/>
    </w:pPr>
    <w:rPr>
      <w:rFonts w:eastAsiaTheme="minorHAnsi" w:cstheme="minorBidi"/>
      <w:lang w:eastAsia="en-US"/>
    </w:rPr>
  </w:style>
  <w:style w:type="paragraph" w:customStyle="1" w:styleId="S1">
    <w:name w:val="S_Заголовок 1"/>
    <w:basedOn w:val="a1"/>
    <w:autoRedefine/>
    <w:locked/>
    <w:rsid w:val="00EC602B"/>
    <w:pPr>
      <w:tabs>
        <w:tab w:val="num" w:pos="360"/>
      </w:tabs>
      <w:spacing w:after="0" w:line="360" w:lineRule="auto"/>
      <w:ind w:left="360" w:hanging="360"/>
      <w:jc w:val="center"/>
    </w:pPr>
    <w:rPr>
      <w:rFonts w:ascii="Times New Roman" w:eastAsia="Times New Roman" w:hAnsi="Times New Roman" w:cs="Times New Roman"/>
      <w:b/>
      <w:caps/>
      <w:sz w:val="24"/>
      <w:szCs w:val="24"/>
      <w:lang w:eastAsia="ru-RU"/>
    </w:rPr>
  </w:style>
  <w:style w:type="character" w:customStyle="1" w:styleId="S2">
    <w:name w:val="S_Заголовок 2 Знак"/>
    <w:basedOn w:val="a2"/>
    <w:link w:val="S20"/>
    <w:locked/>
    <w:rsid w:val="00EC602B"/>
    <w:rPr>
      <w:rFonts w:ascii="Times New Roman" w:hAnsi="Times New Roman"/>
      <w:b/>
      <w:i/>
      <w:sz w:val="26"/>
      <w:szCs w:val="24"/>
    </w:rPr>
  </w:style>
  <w:style w:type="paragraph" w:customStyle="1" w:styleId="S20">
    <w:name w:val="S_Заголовок 2"/>
    <w:basedOn w:val="2"/>
    <w:next w:val="a1"/>
    <w:link w:val="S2"/>
    <w:autoRedefine/>
    <w:locked/>
    <w:rsid w:val="00EC602B"/>
    <w:pPr>
      <w:spacing w:before="0" w:line="360" w:lineRule="auto"/>
      <w:ind w:left="720" w:firstLine="0"/>
    </w:pPr>
    <w:rPr>
      <w:rFonts w:ascii="Times New Roman" w:eastAsiaTheme="minorHAnsi" w:hAnsi="Times New Roman" w:cstheme="minorBidi"/>
      <w:bCs w:val="0"/>
      <w:i/>
      <w:color w:val="auto"/>
      <w:szCs w:val="24"/>
      <w:lang w:eastAsia="en-US"/>
    </w:rPr>
  </w:style>
  <w:style w:type="paragraph" w:customStyle="1" w:styleId="S3">
    <w:name w:val="S_Заголовок 3 Знак"/>
    <w:basedOn w:val="3"/>
    <w:locked/>
    <w:rsid w:val="00EC602B"/>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EC602B"/>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EC602B"/>
    <w:rPr>
      <w:rFonts w:ascii="Times New Roman" w:hAnsi="Times New Roman"/>
      <w:sz w:val="24"/>
      <w:szCs w:val="24"/>
    </w:rPr>
  </w:style>
  <w:style w:type="paragraph" w:customStyle="1" w:styleId="S6">
    <w:name w:val="S_Обычный"/>
    <w:basedOn w:val="a1"/>
    <w:link w:val="S5"/>
    <w:rsid w:val="00EC602B"/>
    <w:pPr>
      <w:spacing w:after="0" w:line="360" w:lineRule="auto"/>
      <w:ind w:firstLine="709"/>
      <w:jc w:val="both"/>
    </w:pPr>
    <w:rPr>
      <w:rFonts w:ascii="Times New Roman" w:hAnsi="Times New Roman"/>
      <w:sz w:val="24"/>
      <w:szCs w:val="24"/>
    </w:rPr>
  </w:style>
  <w:style w:type="paragraph" w:customStyle="1" w:styleId="BodyTextIndent21">
    <w:name w:val="Body Text Indent 21"/>
    <w:basedOn w:val="a1"/>
    <w:rsid w:val="00EC602B"/>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EC60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a">
    <w:name w:val="Краткий обратный адрес"/>
    <w:basedOn w:val="a1"/>
    <w:rsid w:val="00EC602B"/>
    <w:pPr>
      <w:spacing w:after="0" w:line="240" w:lineRule="auto"/>
    </w:pPr>
    <w:rPr>
      <w:rFonts w:ascii="Times New Roman" w:eastAsia="Times New Roman" w:hAnsi="Times New Roman" w:cs="Times New Roman"/>
      <w:sz w:val="24"/>
      <w:szCs w:val="24"/>
      <w:lang w:eastAsia="ru-RU"/>
    </w:rPr>
  </w:style>
  <w:style w:type="paragraph" w:customStyle="1" w:styleId="2b">
    <w:name w:val="Знак Знак Знак Знак2"/>
    <w:basedOn w:val="a1"/>
    <w:rsid w:val="00EC602B"/>
    <w:pPr>
      <w:spacing w:after="0" w:line="240" w:lineRule="auto"/>
    </w:pPr>
    <w:rPr>
      <w:rFonts w:ascii="Verdana" w:eastAsia="Times New Roman" w:hAnsi="Verdana" w:cs="Verdana"/>
      <w:sz w:val="20"/>
      <w:szCs w:val="20"/>
      <w:lang w:val="en-US"/>
    </w:rPr>
  </w:style>
  <w:style w:type="paragraph" w:customStyle="1" w:styleId="ConsNormal">
    <w:name w:val="ConsNormal"/>
    <w:rsid w:val="00EC60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602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Iauiue">
    <w:name w:val="Iau?iue"/>
    <w:rsid w:val="00EC602B"/>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EC602B"/>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paragraph" w:customStyle="1" w:styleId="Style8">
    <w:name w:val="Style8"/>
    <w:basedOn w:val="a1"/>
    <w:rsid w:val="00EC602B"/>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EC602B"/>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paragraph" w:customStyle="1" w:styleId="1f4">
    <w:name w:val="Стиль1"/>
    <w:basedOn w:val="af2"/>
    <w:autoRedefine/>
    <w:rsid w:val="00EC602B"/>
    <w:pPr>
      <w:tabs>
        <w:tab w:val="right" w:pos="0"/>
      </w:tabs>
      <w:suppressAutoHyphens/>
      <w:spacing w:before="60" w:after="60"/>
      <w:ind w:firstLine="0"/>
      <w:jc w:val="both"/>
    </w:pPr>
    <w:rPr>
      <w:rFonts w:cs="Arial"/>
      <w:sz w:val="28"/>
      <w:szCs w:val="28"/>
    </w:rPr>
  </w:style>
  <w:style w:type="paragraph" w:customStyle="1" w:styleId="36">
    <w:name w:val="Стиль3"/>
    <w:basedOn w:val="a1"/>
    <w:rsid w:val="00EC602B"/>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EC602B"/>
    <w:pPr>
      <w:spacing w:after="0" w:line="240" w:lineRule="auto"/>
      <w:ind w:firstLine="539"/>
      <w:jc w:val="both"/>
    </w:pPr>
    <w:rPr>
      <w:rFonts w:ascii="Times New Roman" w:eastAsia="Times New Roman" w:hAnsi="Times New Roman" w:cs="Times New Roman"/>
      <w:color w:val="000000"/>
      <w:sz w:val="18"/>
      <w:szCs w:val="24"/>
      <w:lang w:eastAsia="ru-RU"/>
    </w:rPr>
  </w:style>
  <w:style w:type="character" w:customStyle="1" w:styleId="1f5">
    <w:name w:val="Стандарт Знак1"/>
    <w:basedOn w:val="a2"/>
    <w:link w:val="afffb"/>
    <w:locked/>
    <w:rsid w:val="00EC602B"/>
    <w:rPr>
      <w:rFonts w:ascii="Times New Roman" w:hAnsi="Times New Roman"/>
    </w:rPr>
  </w:style>
  <w:style w:type="paragraph" w:customStyle="1" w:styleId="afffb">
    <w:name w:val="Стандарт"/>
    <w:basedOn w:val="af2"/>
    <w:link w:val="1f5"/>
    <w:rsid w:val="00EC602B"/>
    <w:pPr>
      <w:spacing w:line="276" w:lineRule="auto"/>
      <w:ind w:firstLine="0"/>
    </w:pPr>
    <w:rPr>
      <w:sz w:val="22"/>
      <w:szCs w:val="22"/>
    </w:rPr>
  </w:style>
  <w:style w:type="paragraph" w:customStyle="1" w:styleId="western">
    <w:name w:val="western"/>
    <w:basedOn w:val="a1"/>
    <w:rsid w:val="00EC602B"/>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34">
    <w:name w:val="Style34"/>
    <w:basedOn w:val="a1"/>
    <w:rsid w:val="00EC602B"/>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paragraph" w:customStyle="1" w:styleId="textn">
    <w:name w:val="textn"/>
    <w:basedOn w:val="a1"/>
    <w:rsid w:val="00EC6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EC60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c">
    <w:name w:val="Обычный2"/>
    <w:rsid w:val="00EC602B"/>
    <w:pPr>
      <w:snapToGrid w:val="0"/>
      <w:spacing w:after="0" w:line="240" w:lineRule="auto"/>
    </w:pPr>
    <w:rPr>
      <w:rFonts w:ascii="Arial" w:eastAsia="Times New Roman" w:hAnsi="Arial" w:cs="Times New Roman"/>
      <w:sz w:val="18"/>
      <w:szCs w:val="20"/>
      <w:lang w:eastAsia="ru-RU"/>
    </w:rPr>
  </w:style>
  <w:style w:type="paragraph" w:customStyle="1" w:styleId="1f6">
    <w:name w:val="Знак Знак Знак Знак1"/>
    <w:basedOn w:val="a1"/>
    <w:rsid w:val="00EC602B"/>
    <w:pPr>
      <w:spacing w:after="0" w:line="240" w:lineRule="auto"/>
    </w:pPr>
    <w:rPr>
      <w:rFonts w:ascii="Verdana" w:eastAsia="Times New Roman" w:hAnsi="Verdana" w:cs="Verdana"/>
      <w:sz w:val="20"/>
      <w:szCs w:val="20"/>
      <w:lang w:val="en-US"/>
    </w:rPr>
  </w:style>
  <w:style w:type="paragraph" w:customStyle="1" w:styleId="37">
    <w:name w:val="Без интервала3"/>
    <w:uiPriority w:val="1"/>
    <w:qFormat/>
    <w:rsid w:val="00EC602B"/>
    <w:pPr>
      <w:spacing w:after="0" w:line="240" w:lineRule="auto"/>
      <w:ind w:firstLine="709"/>
      <w:jc w:val="both"/>
    </w:pPr>
    <w:rPr>
      <w:rFonts w:ascii="Calibri" w:eastAsia="Calibri" w:hAnsi="Calibri" w:cs="Times New Roman"/>
      <w:lang w:eastAsia="ru-RU"/>
    </w:rPr>
  </w:style>
  <w:style w:type="paragraph" w:customStyle="1" w:styleId="1f7">
    <w:name w:val="Без интервала1"/>
    <w:qFormat/>
    <w:rsid w:val="00EC602B"/>
    <w:pPr>
      <w:spacing w:after="0" w:line="240" w:lineRule="auto"/>
      <w:ind w:firstLine="709"/>
      <w:jc w:val="both"/>
    </w:pPr>
    <w:rPr>
      <w:rFonts w:ascii="Calibri" w:eastAsia="Calibri" w:hAnsi="Calibri" w:cs="Times New Roman"/>
      <w:lang w:eastAsia="ru-RU"/>
    </w:rPr>
  </w:style>
  <w:style w:type="character" w:customStyle="1" w:styleId="afffc">
    <w:name w:val="Таблица шапка Знак"/>
    <w:basedOn w:val="a2"/>
    <w:link w:val="afffd"/>
    <w:locked/>
    <w:rsid w:val="00EC602B"/>
    <w:rPr>
      <w:rFonts w:ascii="Times New Roman" w:hAnsi="Times New Roman"/>
      <w:b/>
      <w:bCs/>
      <w:sz w:val="24"/>
      <w:szCs w:val="24"/>
    </w:rPr>
  </w:style>
  <w:style w:type="paragraph" w:customStyle="1" w:styleId="afffd">
    <w:name w:val="Таблица шапка"/>
    <w:link w:val="afffc"/>
    <w:qFormat/>
    <w:rsid w:val="00EC602B"/>
    <w:pPr>
      <w:keepNext/>
      <w:spacing w:after="0"/>
      <w:jc w:val="center"/>
    </w:pPr>
    <w:rPr>
      <w:rFonts w:ascii="Times New Roman" w:hAnsi="Times New Roman"/>
      <w:b/>
      <w:bCs/>
      <w:sz w:val="24"/>
      <w:szCs w:val="24"/>
    </w:rPr>
  </w:style>
  <w:style w:type="paragraph" w:customStyle="1" w:styleId="41">
    <w:name w:val="Без интервала4"/>
    <w:qFormat/>
    <w:rsid w:val="00EC602B"/>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rsid w:val="00EC602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16">
    <w:name w:val="Стиль Заголовок 1 + Справа:  -0.1 см Перед:  6 пт"/>
    <w:basedOn w:val="1"/>
    <w:autoRedefine/>
    <w:rsid w:val="00EC602B"/>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e">
    <w:name w:val="Îáû÷íûé"/>
    <w:rsid w:val="00EC602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EC602B"/>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EC602B"/>
    <w:pPr>
      <w:spacing w:before="100" w:after="100" w:line="240" w:lineRule="auto"/>
    </w:pPr>
    <w:rPr>
      <w:rFonts w:ascii="Times New Roman" w:eastAsia="Times New Roman" w:hAnsi="Times New Roman" w:cs="Times New Roman"/>
      <w:sz w:val="24"/>
      <w:szCs w:val="20"/>
      <w:lang w:eastAsia="ru-RU"/>
    </w:rPr>
  </w:style>
  <w:style w:type="paragraph" w:customStyle="1" w:styleId="1f8">
    <w:name w:val="З1"/>
    <w:basedOn w:val="a1"/>
    <w:next w:val="a1"/>
    <w:rsid w:val="00EC602B"/>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EC602B"/>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4">
    <w:name w:val="Основной текст с отступом 21"/>
    <w:basedOn w:val="a1"/>
    <w:rsid w:val="00EC602B"/>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3">
    <w:name w:val="Основной текст 31"/>
    <w:basedOn w:val="a1"/>
    <w:rsid w:val="00EC602B"/>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EC602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EC602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d">
    <w:name w:val="Îñíîâíîé òåêñò 2"/>
    <w:basedOn w:val="afffe"/>
    <w:rsid w:val="00EC602B"/>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e"/>
    <w:rsid w:val="00EC602B"/>
    <w:pPr>
      <w:widowControl w:val="0"/>
      <w:overflowPunct/>
      <w:autoSpaceDE/>
      <w:autoSpaceDN/>
      <w:adjustRightInd/>
      <w:ind w:left="720"/>
    </w:pPr>
    <w:rPr>
      <w:color w:val="000000"/>
      <w:lang w:val="en-US"/>
    </w:rPr>
  </w:style>
  <w:style w:type="paragraph" w:customStyle="1" w:styleId="caaieiaie3">
    <w:name w:val="caaieiaie 3"/>
    <w:basedOn w:val="Iauiue"/>
    <w:next w:val="Iauiue"/>
    <w:rsid w:val="00EC602B"/>
    <w:pPr>
      <w:keepNext/>
      <w:jc w:val="center"/>
    </w:pPr>
    <w:rPr>
      <w:b/>
      <w:sz w:val="24"/>
    </w:rPr>
  </w:style>
  <w:style w:type="paragraph" w:customStyle="1" w:styleId="1f9">
    <w:name w:val="çàãîëîâîê 1"/>
    <w:basedOn w:val="afffe"/>
    <w:next w:val="afffe"/>
    <w:rsid w:val="00EC602B"/>
    <w:pPr>
      <w:keepNext/>
      <w:widowControl w:val="0"/>
      <w:overflowPunct/>
      <w:autoSpaceDE/>
      <w:autoSpaceDN/>
      <w:adjustRightInd/>
      <w:jc w:val="left"/>
    </w:pPr>
    <w:rPr>
      <w:sz w:val="28"/>
    </w:rPr>
  </w:style>
  <w:style w:type="paragraph" w:customStyle="1" w:styleId="38">
    <w:name w:val="Îñíîâíîé òåêñò ñ îòñòóïîì 3"/>
    <w:basedOn w:val="afffe"/>
    <w:rsid w:val="00EC602B"/>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EC602B"/>
    <w:pPr>
      <w:widowControl/>
      <w:jc w:val="both"/>
    </w:pPr>
    <w:rPr>
      <w:rFonts w:ascii="Peterburg" w:hAnsi="Peterburg"/>
    </w:rPr>
  </w:style>
  <w:style w:type="paragraph" w:customStyle="1" w:styleId="Iniiaiieoaenonionooiii2">
    <w:name w:val="Iniiaiie oaeno n ionooiii 2"/>
    <w:basedOn w:val="Iauiue"/>
    <w:rsid w:val="00EC602B"/>
    <w:pPr>
      <w:widowControl/>
      <w:ind w:firstLine="284"/>
      <w:jc w:val="both"/>
    </w:pPr>
    <w:rPr>
      <w:rFonts w:ascii="Peterburg" w:hAnsi="Peterburg"/>
    </w:rPr>
  </w:style>
  <w:style w:type="paragraph" w:customStyle="1" w:styleId="Iniiaiieoaenonionooiii3">
    <w:name w:val="Iniiaiie oaeno n ionooiii 3"/>
    <w:basedOn w:val="Iauiue"/>
    <w:rsid w:val="00EC602B"/>
    <w:pPr>
      <w:widowControl/>
      <w:ind w:firstLine="720"/>
      <w:jc w:val="both"/>
    </w:pPr>
    <w:rPr>
      <w:rFonts w:ascii="Peterburg" w:hAnsi="Peterburg"/>
      <w:sz w:val="28"/>
    </w:rPr>
  </w:style>
  <w:style w:type="paragraph" w:customStyle="1" w:styleId="affff">
    <w:name w:val="основной"/>
    <w:basedOn w:val="a1"/>
    <w:rsid w:val="00EC602B"/>
    <w:pPr>
      <w:keepNext/>
      <w:spacing w:after="0" w:line="240" w:lineRule="auto"/>
    </w:pPr>
    <w:rPr>
      <w:rFonts w:ascii="Times New Roman" w:eastAsia="Times New Roman" w:hAnsi="Times New Roman" w:cs="Times New Roman"/>
      <w:sz w:val="24"/>
      <w:szCs w:val="20"/>
      <w:lang w:eastAsia="ru-RU"/>
    </w:rPr>
  </w:style>
  <w:style w:type="paragraph" w:customStyle="1" w:styleId="affff0">
    <w:name w:val="список"/>
    <w:basedOn w:val="a1"/>
    <w:rsid w:val="00EC602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1">
    <w:name w:val="ñïèñîê"/>
    <w:basedOn w:val="afffe"/>
    <w:rsid w:val="00EC602B"/>
    <w:pPr>
      <w:keepLines/>
      <w:widowControl w:val="0"/>
      <w:overflowPunct/>
      <w:autoSpaceDE/>
      <w:autoSpaceDN/>
      <w:adjustRightInd/>
      <w:ind w:left="709" w:hanging="284"/>
    </w:pPr>
    <w:rPr>
      <w:rFonts w:ascii="Peterburg" w:hAnsi="Peterburg"/>
    </w:rPr>
  </w:style>
  <w:style w:type="paragraph" w:customStyle="1" w:styleId="81">
    <w:name w:val="çàãîëîâîê 8"/>
    <w:basedOn w:val="afffe"/>
    <w:next w:val="afffe"/>
    <w:rsid w:val="00EC602B"/>
    <w:pPr>
      <w:keepNext/>
      <w:widowControl w:val="0"/>
      <w:overflowPunct/>
      <w:autoSpaceDE/>
      <w:autoSpaceDN/>
      <w:adjustRightInd/>
      <w:ind w:firstLine="720"/>
    </w:pPr>
    <w:rPr>
      <w:b/>
    </w:rPr>
  </w:style>
  <w:style w:type="paragraph" w:customStyle="1" w:styleId="nienie">
    <w:name w:val="nienie"/>
    <w:basedOn w:val="Iauiue"/>
    <w:rsid w:val="00EC602B"/>
    <w:pPr>
      <w:keepLines/>
      <w:ind w:left="709" w:hanging="284"/>
      <w:jc w:val="both"/>
    </w:pPr>
    <w:rPr>
      <w:rFonts w:ascii="Peterburg" w:hAnsi="Peterburg"/>
      <w:sz w:val="24"/>
    </w:rPr>
  </w:style>
  <w:style w:type="paragraph" w:customStyle="1" w:styleId="Iniiaiieoaeno2">
    <w:name w:val="Iniiaiie oaeno 2"/>
    <w:basedOn w:val="a1"/>
    <w:rsid w:val="00EC602B"/>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2">
    <w:name w:val="Îñíîâíîé òåêñò"/>
    <w:basedOn w:val="afffe"/>
    <w:rsid w:val="00EC602B"/>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EC602B"/>
    <w:pPr>
      <w:keepNext/>
      <w:keepLines/>
      <w:spacing w:before="240" w:after="60"/>
      <w:jc w:val="center"/>
    </w:pPr>
    <w:rPr>
      <w:rFonts w:ascii="Peterburg" w:hAnsi="Peterburg"/>
      <w:b/>
      <w:sz w:val="24"/>
    </w:rPr>
  </w:style>
  <w:style w:type="paragraph" w:customStyle="1" w:styleId="51">
    <w:name w:val="çàãîëîâîê 5"/>
    <w:basedOn w:val="a1"/>
    <w:next w:val="a1"/>
    <w:rsid w:val="00EC602B"/>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EC6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EC6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a">
    <w:name w:val="Стиль1 Знак"/>
    <w:basedOn w:val="3"/>
    <w:rsid w:val="00EC602B"/>
    <w:pPr>
      <w:spacing w:before="60" w:after="120"/>
      <w:ind w:firstLine="0"/>
      <w:jc w:val="both"/>
    </w:pPr>
    <w:rPr>
      <w:rFonts w:ascii="Arial" w:hAnsi="Arial" w:cs="Arial"/>
      <w:color w:val="auto"/>
      <w:sz w:val="22"/>
      <w:szCs w:val="22"/>
    </w:rPr>
  </w:style>
  <w:style w:type="character" w:styleId="affff3">
    <w:name w:val="Subtle Emphasis"/>
    <w:basedOn w:val="a2"/>
    <w:qFormat/>
    <w:rsid w:val="00EC602B"/>
    <w:rPr>
      <w:i/>
      <w:iCs/>
      <w:color w:val="808080"/>
    </w:rPr>
  </w:style>
  <w:style w:type="character" w:styleId="affff4">
    <w:name w:val="Intense Emphasis"/>
    <w:basedOn w:val="a2"/>
    <w:qFormat/>
    <w:rsid w:val="00EC602B"/>
    <w:rPr>
      <w:b/>
      <w:bCs/>
      <w:i/>
      <w:iCs/>
      <w:color w:val="4F81BD"/>
    </w:rPr>
  </w:style>
  <w:style w:type="character" w:styleId="affff5">
    <w:name w:val="Subtle Reference"/>
    <w:basedOn w:val="a2"/>
    <w:qFormat/>
    <w:rsid w:val="00EC602B"/>
    <w:rPr>
      <w:smallCaps/>
      <w:color w:val="C0504D"/>
      <w:u w:val="single"/>
    </w:rPr>
  </w:style>
  <w:style w:type="character" w:styleId="affff6">
    <w:name w:val="Intense Reference"/>
    <w:basedOn w:val="a2"/>
    <w:qFormat/>
    <w:rsid w:val="00EC602B"/>
    <w:rPr>
      <w:b/>
      <w:bCs/>
      <w:smallCaps/>
      <w:color w:val="C0504D"/>
      <w:spacing w:val="5"/>
      <w:u w:val="single"/>
    </w:rPr>
  </w:style>
  <w:style w:type="character" w:styleId="affff7">
    <w:name w:val="Book Title"/>
    <w:basedOn w:val="a2"/>
    <w:qFormat/>
    <w:rsid w:val="00EC602B"/>
    <w:rPr>
      <w:rFonts w:ascii="Times New Roman" w:hAnsi="Times New Roman" w:cs="Times New Roman" w:hint="default"/>
      <w:bCs/>
      <w:smallCaps/>
      <w:spacing w:val="5"/>
      <w:sz w:val="28"/>
    </w:rPr>
  </w:style>
  <w:style w:type="paragraph" w:customStyle="1" w:styleId="affff8">
    <w:name w:val="Глава ГП"/>
    <w:basedOn w:val="a1"/>
    <w:link w:val="affff9"/>
    <w:qFormat/>
    <w:rsid w:val="00EC602B"/>
    <w:pPr>
      <w:spacing w:after="0" w:line="240" w:lineRule="auto"/>
      <w:ind w:firstLine="851"/>
    </w:pPr>
    <w:rPr>
      <w:rFonts w:ascii="Times New Roman" w:eastAsia="Times New Roman" w:hAnsi="Times New Roman" w:cs="Times New Roman"/>
      <w:color w:val="365F91"/>
      <w:sz w:val="24"/>
      <w:szCs w:val="24"/>
      <w:lang w:eastAsia="ru-RU"/>
    </w:rPr>
  </w:style>
  <w:style w:type="character" w:customStyle="1" w:styleId="affff9">
    <w:name w:val="Глава ГП Знак"/>
    <w:basedOn w:val="10"/>
    <w:link w:val="affff8"/>
    <w:locked/>
    <w:rsid w:val="00EC602B"/>
    <w:rPr>
      <w:rFonts w:ascii="Times New Roman" w:eastAsia="Times New Roman" w:hAnsi="Times New Roman" w:cs="Times New Roman"/>
      <w:b w:val="0"/>
      <w:bCs w:val="0"/>
      <w:color w:val="365F91"/>
      <w:sz w:val="24"/>
      <w:szCs w:val="24"/>
      <w:lang w:eastAsia="ru-RU"/>
    </w:rPr>
  </w:style>
  <w:style w:type="character" w:customStyle="1" w:styleId="FontStyle62">
    <w:name w:val="Font Style62"/>
    <w:basedOn w:val="a2"/>
    <w:rsid w:val="00EC602B"/>
    <w:rPr>
      <w:rFonts w:ascii="Book Antiqua" w:hAnsi="Book Antiqua" w:cs="Book Antiqua" w:hint="default"/>
      <w:sz w:val="24"/>
      <w:szCs w:val="24"/>
    </w:rPr>
  </w:style>
  <w:style w:type="character" w:customStyle="1" w:styleId="FontStyle52">
    <w:name w:val="Font Style52"/>
    <w:basedOn w:val="a2"/>
    <w:rsid w:val="00EC602B"/>
    <w:rPr>
      <w:rFonts w:ascii="Times New Roman" w:hAnsi="Times New Roman" w:cs="Times New Roman" w:hint="default"/>
      <w:b/>
      <w:bCs/>
      <w:spacing w:val="-20"/>
      <w:sz w:val="28"/>
      <w:szCs w:val="28"/>
    </w:rPr>
  </w:style>
  <w:style w:type="character" w:customStyle="1" w:styleId="FontStyle51">
    <w:name w:val="Font Style51"/>
    <w:basedOn w:val="a2"/>
    <w:rsid w:val="00EC602B"/>
    <w:rPr>
      <w:rFonts w:ascii="Book Antiqua" w:hAnsi="Book Antiqua" w:cs="Book Antiqua" w:hint="default"/>
      <w:b/>
      <w:bCs/>
      <w:spacing w:val="-10"/>
      <w:sz w:val="32"/>
      <w:szCs w:val="32"/>
    </w:rPr>
  </w:style>
  <w:style w:type="character" w:customStyle="1" w:styleId="FontStyle61">
    <w:name w:val="Font Style61"/>
    <w:basedOn w:val="a2"/>
    <w:rsid w:val="00EC602B"/>
    <w:rPr>
      <w:rFonts w:ascii="Book Antiqua" w:hAnsi="Book Antiqua" w:cs="Book Antiqua" w:hint="default"/>
      <w:sz w:val="24"/>
      <w:szCs w:val="24"/>
    </w:rPr>
  </w:style>
  <w:style w:type="character" w:customStyle="1" w:styleId="110">
    <w:name w:val="Заголовок 1 Знак1"/>
    <w:basedOn w:val="a2"/>
    <w:locked/>
    <w:rsid w:val="00EC602B"/>
    <w:rPr>
      <w:rFonts w:ascii="Times New Roman" w:eastAsia="Times New Roman" w:hAnsi="Times New Roman" w:cs="Times New Roman" w:hint="default"/>
      <w:sz w:val="28"/>
      <w:szCs w:val="28"/>
    </w:rPr>
  </w:style>
  <w:style w:type="character" w:customStyle="1" w:styleId="215">
    <w:name w:val="Знак Знак21"/>
    <w:basedOn w:val="a2"/>
    <w:rsid w:val="00EC602B"/>
    <w:rPr>
      <w:rFonts w:ascii="Times New Roman" w:hAnsi="Times New Roman" w:cs="Times New Roman" w:hint="default"/>
    </w:rPr>
  </w:style>
  <w:style w:type="character" w:customStyle="1" w:styleId="111">
    <w:name w:val="Знак Знак11"/>
    <w:basedOn w:val="215"/>
    <w:rsid w:val="00EC602B"/>
    <w:rPr>
      <w:rFonts w:ascii="Times New Roman" w:hAnsi="Times New Roman" w:cs="Times New Roman" w:hint="default"/>
      <w:b/>
      <w:bCs/>
    </w:rPr>
  </w:style>
  <w:style w:type="character" w:customStyle="1" w:styleId="39">
    <w:name w:val="Знак Знак3"/>
    <w:basedOn w:val="a2"/>
    <w:rsid w:val="00EC602B"/>
    <w:rPr>
      <w:rFonts w:ascii="Tahoma" w:hAnsi="Tahoma" w:cs="Tahoma" w:hint="default"/>
      <w:sz w:val="16"/>
      <w:szCs w:val="16"/>
    </w:rPr>
  </w:style>
  <w:style w:type="character" w:customStyle="1" w:styleId="zag1">
    <w:name w:val="zag1"/>
    <w:basedOn w:val="a2"/>
    <w:rsid w:val="00EC602B"/>
    <w:rPr>
      <w:rFonts w:ascii="Arial" w:hAnsi="Arial" w:cs="Arial" w:hint="default"/>
      <w:b/>
      <w:bCs/>
      <w:color w:val="B32D00"/>
      <w:sz w:val="26"/>
      <w:szCs w:val="26"/>
    </w:rPr>
  </w:style>
  <w:style w:type="character" w:customStyle="1" w:styleId="1fb">
    <w:name w:val="Выделенная цитата Знак1"/>
    <w:basedOn w:val="a2"/>
    <w:rsid w:val="00EC602B"/>
    <w:rPr>
      <w:rFonts w:ascii="Times New Roman" w:eastAsia="Times New Roman" w:hAnsi="Times New Roman" w:cs="Times New Roman"/>
      <w:b/>
      <w:bCs/>
      <w:i/>
      <w:iCs/>
      <w:color w:val="4F81BD"/>
      <w:sz w:val="24"/>
      <w:szCs w:val="24"/>
    </w:rPr>
  </w:style>
  <w:style w:type="character" w:customStyle="1" w:styleId="FontStyle131">
    <w:name w:val="Font Style131"/>
    <w:basedOn w:val="a2"/>
    <w:rsid w:val="00EC602B"/>
    <w:rPr>
      <w:rFonts w:ascii="Arial" w:hAnsi="Arial" w:cs="Arial" w:hint="default"/>
      <w:sz w:val="22"/>
      <w:szCs w:val="22"/>
    </w:rPr>
  </w:style>
  <w:style w:type="character" w:customStyle="1" w:styleId="FontStyle111">
    <w:name w:val="Font Style111"/>
    <w:basedOn w:val="a2"/>
    <w:rsid w:val="00EC602B"/>
    <w:rPr>
      <w:rFonts w:ascii="Arial" w:hAnsi="Arial" w:cs="Arial" w:hint="default"/>
      <w:smallCaps/>
      <w:sz w:val="22"/>
      <w:szCs w:val="22"/>
    </w:rPr>
  </w:style>
  <w:style w:type="character" w:customStyle="1" w:styleId="FontStyle99">
    <w:name w:val="Font Style99"/>
    <w:basedOn w:val="a2"/>
    <w:rsid w:val="00EC602B"/>
    <w:rPr>
      <w:rFonts w:ascii="Arial" w:hAnsi="Arial" w:cs="Arial" w:hint="default"/>
      <w:i/>
      <w:iCs/>
      <w:sz w:val="22"/>
      <w:szCs w:val="22"/>
    </w:rPr>
  </w:style>
  <w:style w:type="character" w:customStyle="1" w:styleId="FontStyle105">
    <w:name w:val="Font Style105"/>
    <w:basedOn w:val="a2"/>
    <w:rsid w:val="00EC602B"/>
    <w:rPr>
      <w:rFonts w:ascii="Arial" w:hAnsi="Arial" w:cs="Arial" w:hint="default"/>
      <w:b/>
      <w:bCs/>
      <w:sz w:val="22"/>
      <w:szCs w:val="22"/>
    </w:rPr>
  </w:style>
  <w:style w:type="character" w:customStyle="1" w:styleId="FontStyle34">
    <w:name w:val="Font Style34"/>
    <w:basedOn w:val="a2"/>
    <w:rsid w:val="00EC602B"/>
    <w:rPr>
      <w:rFonts w:ascii="Cambria" w:hAnsi="Cambria" w:cs="Cambria" w:hint="default"/>
      <w:spacing w:val="-10"/>
      <w:sz w:val="28"/>
      <w:szCs w:val="28"/>
    </w:rPr>
  </w:style>
  <w:style w:type="character" w:customStyle="1" w:styleId="FontStyle64">
    <w:name w:val="Font Style64"/>
    <w:basedOn w:val="a2"/>
    <w:rsid w:val="00EC602B"/>
    <w:rPr>
      <w:rFonts w:ascii="Times New Roman" w:hAnsi="Times New Roman" w:cs="Times New Roman" w:hint="default"/>
      <w:sz w:val="24"/>
      <w:szCs w:val="24"/>
    </w:rPr>
  </w:style>
  <w:style w:type="character" w:customStyle="1" w:styleId="1fc">
    <w:name w:val="Название книги1"/>
    <w:basedOn w:val="a2"/>
    <w:uiPriority w:val="33"/>
    <w:qFormat/>
    <w:rsid w:val="00EC602B"/>
    <w:rPr>
      <w:b/>
      <w:bCs/>
      <w:smallCaps/>
      <w:spacing w:val="5"/>
    </w:rPr>
  </w:style>
  <w:style w:type="character" w:customStyle="1" w:styleId="tx1">
    <w:name w:val="tx1"/>
    <w:basedOn w:val="a2"/>
    <w:rsid w:val="00EC602B"/>
    <w:rPr>
      <w:b/>
      <w:bCs/>
    </w:rPr>
  </w:style>
  <w:style w:type="character" w:customStyle="1" w:styleId="affffa">
    <w:name w:val="Гипертекстовая ссылка"/>
    <w:basedOn w:val="a2"/>
    <w:rsid w:val="00EC602B"/>
    <w:rPr>
      <w:b/>
      <w:bCs/>
      <w:color w:val="008000"/>
      <w:sz w:val="20"/>
      <w:szCs w:val="20"/>
      <w:u w:val="single"/>
    </w:rPr>
  </w:style>
  <w:style w:type="paragraph" w:styleId="42">
    <w:name w:val="List Bullet 4"/>
    <w:basedOn w:val="a1"/>
    <w:semiHidden/>
    <w:unhideWhenUsed/>
    <w:rsid w:val="00EC602B"/>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2f">
    <w:name w:val="toc 2"/>
    <w:basedOn w:val="a1"/>
    <w:next w:val="a1"/>
    <w:autoRedefine/>
    <w:uiPriority w:val="39"/>
    <w:unhideWhenUsed/>
    <w:rsid w:val="00EC602B"/>
    <w:pPr>
      <w:tabs>
        <w:tab w:val="right" w:leader="dot" w:pos="9345"/>
      </w:tabs>
      <w:spacing w:after="100"/>
    </w:pPr>
    <w:rPr>
      <w:rFonts w:ascii="Calibri" w:eastAsia="Times New Roman" w:hAnsi="Calibri" w:cs="Times New Roman"/>
      <w:lang w:eastAsia="ru-RU"/>
    </w:rPr>
  </w:style>
  <w:style w:type="paragraph" w:styleId="3a">
    <w:name w:val="toc 3"/>
    <w:basedOn w:val="a1"/>
    <w:next w:val="a1"/>
    <w:autoRedefine/>
    <w:uiPriority w:val="39"/>
    <w:unhideWhenUsed/>
    <w:rsid w:val="00EC602B"/>
    <w:pPr>
      <w:spacing w:after="100"/>
      <w:ind w:left="440"/>
    </w:pPr>
    <w:rPr>
      <w:rFonts w:ascii="Calibri" w:eastAsia="Times New Roman" w:hAnsi="Calibri" w:cs="Times New Roman"/>
      <w:lang w:eastAsia="ru-RU"/>
    </w:rPr>
  </w:style>
  <w:style w:type="table" w:styleId="affffb">
    <w:name w:val="Table Grid"/>
    <w:basedOn w:val="a3"/>
    <w:uiPriority w:val="59"/>
    <w:rsid w:val="00EC602B"/>
    <w:pPr>
      <w:spacing w:after="0" w:line="240" w:lineRule="auto"/>
      <w:ind w:firstLine="851"/>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d">
    <w:name w:val="toc 1"/>
    <w:basedOn w:val="a1"/>
    <w:next w:val="a1"/>
    <w:autoRedefine/>
    <w:uiPriority w:val="39"/>
    <w:unhideWhenUsed/>
    <w:qFormat/>
    <w:rsid w:val="00EC602B"/>
    <w:pPr>
      <w:tabs>
        <w:tab w:val="right" w:leader="dot" w:pos="9498"/>
      </w:tabs>
      <w:spacing w:after="100"/>
      <w:ind w:firstLine="851"/>
      <w:jc w:val="both"/>
    </w:pPr>
    <w:rPr>
      <w:rFonts w:ascii="Calibri" w:eastAsia="Calibri" w:hAnsi="Calibri" w:cs="Times New Roman"/>
      <w:sz w:val="24"/>
      <w:szCs w:val="24"/>
      <w:lang w:eastAsia="ru-RU"/>
    </w:rPr>
  </w:style>
  <w:style w:type="paragraph" w:styleId="affffc">
    <w:name w:val="TOC Heading"/>
    <w:basedOn w:val="1"/>
    <w:next w:val="a1"/>
    <w:uiPriority w:val="39"/>
    <w:unhideWhenUsed/>
    <w:qFormat/>
    <w:rsid w:val="00EC602B"/>
    <w:pPr>
      <w:spacing w:line="276" w:lineRule="auto"/>
      <w:ind w:firstLine="0"/>
      <w:outlineLvl w:val="9"/>
    </w:pPr>
    <w:rPr>
      <w:lang w:eastAsia="en-US"/>
    </w:rPr>
  </w:style>
  <w:style w:type="character" w:styleId="affffd">
    <w:name w:val="line number"/>
    <w:basedOn w:val="a2"/>
    <w:uiPriority w:val="99"/>
    <w:semiHidden/>
    <w:unhideWhenUsed/>
    <w:rsid w:val="00EC602B"/>
  </w:style>
  <w:style w:type="paragraph" w:styleId="affffe">
    <w:name w:val="caption"/>
    <w:basedOn w:val="a1"/>
    <w:next w:val="a1"/>
    <w:uiPriority w:val="35"/>
    <w:unhideWhenUsed/>
    <w:qFormat/>
    <w:rsid w:val="00EC602B"/>
    <w:pPr>
      <w:spacing w:line="240" w:lineRule="auto"/>
    </w:pPr>
    <w:rPr>
      <w:rFonts w:ascii="Calibri" w:eastAsia="Times New Roman" w:hAnsi="Calibri" w:cs="Times New Roman"/>
      <w:b/>
      <w:bCs/>
      <w:color w:val="4F81BD"/>
      <w:sz w:val="18"/>
      <w:szCs w:val="18"/>
      <w:lang w:eastAsia="ru-RU"/>
    </w:rPr>
  </w:style>
  <w:style w:type="paragraph" w:styleId="2f0">
    <w:name w:val="List Bullet 2"/>
    <w:basedOn w:val="a1"/>
    <w:autoRedefine/>
    <w:rsid w:val="00EC602B"/>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ffff">
    <w:name w:val="Block Text"/>
    <w:basedOn w:val="a1"/>
    <w:rsid w:val="00EC602B"/>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ff0">
    <w:name w:val="page number"/>
    <w:basedOn w:val="a2"/>
    <w:rsid w:val="00EC602B"/>
  </w:style>
  <w:style w:type="character" w:styleId="afffff1">
    <w:name w:val="Strong"/>
    <w:basedOn w:val="a2"/>
    <w:qFormat/>
    <w:rsid w:val="00EC602B"/>
    <w:rPr>
      <w:b/>
      <w:bCs/>
    </w:rPr>
  </w:style>
  <w:style w:type="character" w:styleId="afffff2">
    <w:name w:val="Emphasis"/>
    <w:basedOn w:val="a2"/>
    <w:uiPriority w:val="20"/>
    <w:qFormat/>
    <w:rsid w:val="00EC602B"/>
    <w:rPr>
      <w:i/>
      <w:iCs/>
    </w:rPr>
  </w:style>
  <w:style w:type="paragraph" w:styleId="43">
    <w:name w:val="toc 4"/>
    <w:basedOn w:val="a1"/>
    <w:next w:val="a1"/>
    <w:autoRedefine/>
    <w:uiPriority w:val="39"/>
    <w:rsid w:val="00EC602B"/>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2">
    <w:name w:val="toc 5"/>
    <w:basedOn w:val="a1"/>
    <w:next w:val="a1"/>
    <w:autoRedefine/>
    <w:uiPriority w:val="39"/>
    <w:rsid w:val="00EC602B"/>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EC602B"/>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EC602B"/>
    <w:pPr>
      <w:spacing w:after="0" w:line="240" w:lineRule="auto"/>
      <w:ind w:firstLine="709"/>
      <w:jc w:val="both"/>
    </w:pPr>
    <w:rPr>
      <w:rFonts w:ascii="Times New Roman" w:eastAsia="Times New Roman" w:hAnsi="Times New Roman" w:cs="Times New Roman"/>
      <w:sz w:val="28"/>
      <w:lang w:val="en-US" w:bidi="en-US"/>
    </w:rPr>
  </w:style>
  <w:style w:type="paragraph" w:styleId="82">
    <w:name w:val="toc 8"/>
    <w:basedOn w:val="a1"/>
    <w:next w:val="a1"/>
    <w:autoRedefine/>
    <w:uiPriority w:val="39"/>
    <w:rsid w:val="00EC602B"/>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EC602B"/>
    <w:pPr>
      <w:spacing w:after="0" w:line="240" w:lineRule="auto"/>
      <w:ind w:firstLine="709"/>
      <w:jc w:val="both"/>
    </w:pPr>
    <w:rPr>
      <w:rFonts w:ascii="Times New Roman" w:eastAsia="Times New Roman" w:hAnsi="Times New Roman" w:cs="Times New Roman"/>
      <w:sz w:val="28"/>
      <w:lang w:val="en-US" w:bidi="en-US"/>
    </w:rPr>
  </w:style>
  <w:style w:type="numbering" w:customStyle="1" w:styleId="112">
    <w:name w:val="Нет списка11"/>
    <w:next w:val="a4"/>
    <w:uiPriority w:val="99"/>
    <w:semiHidden/>
    <w:unhideWhenUsed/>
    <w:rsid w:val="00EC602B"/>
  </w:style>
  <w:style w:type="table" w:customStyle="1" w:styleId="1fe">
    <w:name w:val="Сетка таблицы1"/>
    <w:basedOn w:val="a3"/>
    <w:next w:val="affffb"/>
    <w:uiPriority w:val="59"/>
    <w:rsid w:val="00EC602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EC60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EC602B"/>
    <w:rPr>
      <w:color w:val="800080"/>
      <w:u w:val="single"/>
    </w:rPr>
  </w:style>
  <w:style w:type="numbering" w:customStyle="1" w:styleId="2f1">
    <w:name w:val="Нет списка2"/>
    <w:next w:val="a4"/>
    <w:uiPriority w:val="99"/>
    <w:semiHidden/>
    <w:unhideWhenUsed/>
    <w:rsid w:val="00EC602B"/>
  </w:style>
  <w:style w:type="table" w:customStyle="1" w:styleId="2f2">
    <w:name w:val="Сетка таблицы2"/>
    <w:basedOn w:val="a3"/>
    <w:next w:val="affffb"/>
    <w:uiPriority w:val="59"/>
    <w:rsid w:val="00EC60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EC60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EC602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EC602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30</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 Edilgerieva</dc:creator>
  <cp:keywords/>
  <dc:description/>
  <cp:lastModifiedBy>Marina N. Kondurina</cp:lastModifiedBy>
  <cp:revision>21</cp:revision>
  <dcterms:created xsi:type="dcterms:W3CDTF">2016-11-16T03:21:00Z</dcterms:created>
  <dcterms:modified xsi:type="dcterms:W3CDTF">2017-01-10T06:59:00Z</dcterms:modified>
</cp:coreProperties>
</file>