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CF" w:rsidRDefault="007D4D5C" w:rsidP="00B2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5FFCB4">
            <wp:extent cx="92392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D5C" w:rsidRDefault="007D4D5C" w:rsidP="00B2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4CF" w:rsidRPr="00BB644D" w:rsidRDefault="00B214CF" w:rsidP="00B21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64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B214CF" w:rsidRPr="00BB644D" w:rsidRDefault="00B214CF" w:rsidP="00B21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64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6693C" wp14:editId="7C001D00">
                <wp:simplePos x="0" y="0"/>
                <wp:positionH relativeFrom="column">
                  <wp:posOffset>84455</wp:posOffset>
                </wp:positionH>
                <wp:positionV relativeFrom="paragraph">
                  <wp:posOffset>368935</wp:posOffset>
                </wp:positionV>
                <wp:extent cx="6057900" cy="12700"/>
                <wp:effectExtent l="0" t="19050" r="38100" b="444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CB94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29.05pt" to="483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" strokeweight="4.5pt">
                <v:stroke linestyle="thickThin"/>
              </v:line>
            </w:pict>
          </mc:Fallback>
        </mc:AlternateContent>
      </w:r>
      <w:r w:rsidRPr="00BB64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B214CF" w:rsidRPr="00BB644D" w:rsidRDefault="00B214CF" w:rsidP="00B2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4CF" w:rsidRPr="00BB644D" w:rsidRDefault="00F67370" w:rsidP="00B214C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14CF"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4CF"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                                            </w:t>
      </w:r>
      <w:r w:rsidR="00D1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214CF"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____</w:t>
      </w:r>
      <w:r w:rsidR="00B214C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214CF"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B214CF" w:rsidRPr="00BB644D" w:rsidRDefault="00B214CF" w:rsidP="00B2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B214CF" w:rsidRPr="00BB644D" w:rsidRDefault="00B214CF" w:rsidP="00B214C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61C" w:rsidRPr="0089361C" w:rsidRDefault="00B214CF" w:rsidP="0089361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4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 w:rsidR="00D17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D17DEE" w:rsidRPr="00D17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твер</w:t>
      </w:r>
      <w:r w:rsidR="00D17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ждении</w:t>
      </w:r>
      <w:r w:rsidR="00D17DEE" w:rsidRPr="00D17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w:anchor="Par28" w:history="1">
        <w:r w:rsidR="00D17DEE" w:rsidRPr="00D17DEE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u w:val="none"/>
            <w:lang w:eastAsia="ru-RU"/>
          </w:rPr>
          <w:t>Порядк</w:t>
        </w:r>
      </w:hyperlink>
      <w:r w:rsidR="00D17DEE" w:rsidRPr="00D17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определения размера платы по соглашению об установлении </w:t>
      </w:r>
      <w:r w:rsidR="0089361C" w:rsidRPr="008936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сервитута в отношении земельн</w:t>
      </w:r>
      <w:r w:rsidR="00304C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ых</w:t>
      </w:r>
      <w:r w:rsidR="0089361C" w:rsidRPr="008936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участк</w:t>
      </w:r>
      <w:r w:rsidR="00304C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</w:t>
      </w:r>
      <w:r w:rsidR="0089361C" w:rsidRPr="008936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находящ</w:t>
      </w:r>
      <w:r w:rsidR="00304C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их</w:t>
      </w:r>
      <w:r w:rsidR="0089361C" w:rsidRPr="008936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ся в муниципальной собственности Невьянского городского округа </w:t>
      </w:r>
    </w:p>
    <w:p w:rsidR="00B214CF" w:rsidRPr="00BB644D" w:rsidRDefault="00B214CF" w:rsidP="00B214CF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489" w:rsidRDefault="009E7A29" w:rsidP="00CE7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7489" w:rsidRPr="0048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</w:t>
      </w:r>
      <w:r w:rsidR="00B7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статьи 23, </w:t>
      </w:r>
      <w:hyperlink r:id="rId8" w:history="1">
        <w:r w:rsidR="00CE7489" w:rsidRPr="00487A6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подпункта 3 пункта 2 статьи 39.25</w:t>
        </w:r>
      </w:hyperlink>
      <w:r w:rsidR="00CE7489" w:rsidRPr="0048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</w:t>
      </w:r>
      <w:r w:rsidR="00B54389" w:rsidRPr="0048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489" w:rsidRPr="0048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12 пункта 3 статьи </w:t>
      </w:r>
      <w:r w:rsidR="00CE7489" w:rsidRPr="00CE7489">
        <w:rPr>
          <w:rFonts w:ascii="Times New Roman" w:eastAsia="Times New Roman" w:hAnsi="Times New Roman" w:cs="Times New Roman"/>
          <w:sz w:val="28"/>
          <w:szCs w:val="28"/>
          <w:lang w:eastAsia="ru-RU"/>
        </w:rPr>
        <w:t>23 Устава Невьянского городского округа, Дума Невьянского городского округа</w:t>
      </w:r>
    </w:p>
    <w:p w:rsidR="00B74F81" w:rsidRDefault="00B74F81" w:rsidP="00CE7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4CF" w:rsidRPr="00BB644D" w:rsidRDefault="00B214CF" w:rsidP="00B214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 А:</w:t>
      </w:r>
    </w:p>
    <w:p w:rsidR="00B214CF" w:rsidRPr="00B223BB" w:rsidRDefault="002E2533" w:rsidP="0089361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ar28" w:history="1">
        <w:r w:rsidRPr="007D4D5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7D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2E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ределения размера платы по соглашению об установлении </w:t>
      </w:r>
      <w:r w:rsidR="0089361C" w:rsidRPr="00893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сервитута в отношении земельн</w:t>
      </w:r>
      <w:r w:rsidR="00304C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9361C" w:rsidRPr="0089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304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находящих</w:t>
      </w:r>
      <w:r w:rsidR="0089361C" w:rsidRPr="0089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 Невьянского городского округа </w:t>
      </w:r>
      <w:r w:rsidR="00B214CF" w:rsidRPr="00B223B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214CF" w:rsidRPr="00BB644D" w:rsidRDefault="00B214CF" w:rsidP="00B214CF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Думы Невьянского городского округа Л.Я. Замятину.</w:t>
      </w:r>
    </w:p>
    <w:p w:rsidR="00B214CF" w:rsidRPr="00BB644D" w:rsidRDefault="00B214CF" w:rsidP="00B214CF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официального опубликования</w:t>
      </w:r>
      <w:r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4CF" w:rsidRPr="00BB644D" w:rsidRDefault="00B214CF" w:rsidP="00B214CF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214CF" w:rsidRPr="00BB644D" w:rsidRDefault="00B214CF" w:rsidP="00B214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4CF" w:rsidRPr="00BB644D" w:rsidRDefault="00B214CF" w:rsidP="00B214C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B214CF" w:rsidRPr="00BB644D" w:rsidTr="00EB645B">
        <w:tc>
          <w:tcPr>
            <w:tcW w:w="4927" w:type="dxa"/>
            <w:shd w:val="clear" w:color="auto" w:fill="auto"/>
          </w:tcPr>
          <w:p w:rsidR="00B214CF" w:rsidRPr="00BB644D" w:rsidRDefault="00B214CF" w:rsidP="00EB645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Невьянского городского</w:t>
            </w:r>
          </w:p>
          <w:p w:rsidR="00B214CF" w:rsidRPr="00BB644D" w:rsidRDefault="00B214CF" w:rsidP="00EB645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</w:p>
          <w:p w:rsidR="00B214CF" w:rsidRPr="00BB644D" w:rsidRDefault="00B214CF" w:rsidP="00EB645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214CF" w:rsidRPr="00BB644D" w:rsidRDefault="00B214CF" w:rsidP="00EB645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А.А. Берчук</w:t>
            </w:r>
          </w:p>
        </w:tc>
        <w:tc>
          <w:tcPr>
            <w:tcW w:w="4928" w:type="dxa"/>
            <w:shd w:val="clear" w:color="auto" w:fill="auto"/>
          </w:tcPr>
          <w:p w:rsidR="00B214CF" w:rsidRPr="00BB644D" w:rsidRDefault="00B214CF" w:rsidP="00EB645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Думы Невьянского</w:t>
            </w:r>
          </w:p>
          <w:p w:rsidR="00B214CF" w:rsidRPr="00BB644D" w:rsidRDefault="00B214CF" w:rsidP="00EB645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округа</w:t>
            </w:r>
          </w:p>
          <w:p w:rsidR="00B214CF" w:rsidRPr="00BB644D" w:rsidRDefault="00B214CF" w:rsidP="00EB645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214CF" w:rsidRPr="00BB644D" w:rsidRDefault="00B214CF" w:rsidP="00EB645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Л.Я. Замятина                                  </w:t>
            </w:r>
          </w:p>
        </w:tc>
      </w:tr>
    </w:tbl>
    <w:p w:rsidR="00B214CF" w:rsidRDefault="00B214CF" w:rsidP="00B214CF"/>
    <w:p w:rsidR="00097BA7" w:rsidRDefault="00097BA7" w:rsidP="00B2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7A29" w:rsidRDefault="009E7A29">
      <w:r>
        <w:br w:type="page"/>
      </w:r>
    </w:p>
    <w:tbl>
      <w:tblPr>
        <w:tblStyle w:val="a7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D17DEE" w:rsidTr="00D60B97">
        <w:tc>
          <w:tcPr>
            <w:tcW w:w="5386" w:type="dxa"/>
          </w:tcPr>
          <w:p w:rsidR="003E4758" w:rsidRDefault="00097BA7" w:rsidP="00097B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  </w:t>
            </w:r>
          </w:p>
          <w:p w:rsidR="00D17DEE" w:rsidRPr="00D17DEE" w:rsidRDefault="00097BA7" w:rsidP="00097B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A6F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60B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D17DEE" w:rsidRPr="00D17DEE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УТВЕРЖДЕН:</w:t>
            </w:r>
          </w:p>
          <w:p w:rsidR="00D17DEE" w:rsidRPr="00D17DEE" w:rsidRDefault="00D17DEE" w:rsidP="00097BA7">
            <w:pPr>
              <w:autoSpaceDE w:val="0"/>
              <w:autoSpaceDN w:val="0"/>
              <w:adjustRightInd w:val="0"/>
              <w:ind w:left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7DEE">
              <w:rPr>
                <w:rFonts w:ascii="Times New Roman" w:eastAsia="Calibri" w:hAnsi="Times New Roman" w:cs="Times New Roman"/>
                <w:sz w:val="26"/>
                <w:szCs w:val="26"/>
              </w:rPr>
              <w:t>решением Думы</w:t>
            </w:r>
          </w:p>
          <w:p w:rsidR="00D17DEE" w:rsidRPr="00D17DEE" w:rsidRDefault="00D17DEE" w:rsidP="00097BA7">
            <w:pPr>
              <w:autoSpaceDE w:val="0"/>
              <w:autoSpaceDN w:val="0"/>
              <w:adjustRightInd w:val="0"/>
              <w:ind w:left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7DEE">
              <w:rPr>
                <w:rFonts w:ascii="Times New Roman" w:eastAsia="Calibri" w:hAnsi="Times New Roman" w:cs="Times New Roman"/>
                <w:sz w:val="26"/>
                <w:szCs w:val="26"/>
              </w:rPr>
              <w:t>Невьянского городского округа</w:t>
            </w:r>
          </w:p>
          <w:p w:rsidR="00D17DEE" w:rsidRPr="00D17DEE" w:rsidRDefault="000700CA" w:rsidP="00097BA7">
            <w:pPr>
              <w:autoSpaceDE w:val="0"/>
              <w:autoSpaceDN w:val="0"/>
              <w:adjustRightInd w:val="0"/>
              <w:ind w:left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D17DEE" w:rsidRPr="00D17DEE">
              <w:rPr>
                <w:rFonts w:ascii="Times New Roman" w:eastAsia="Calibri" w:hAnsi="Times New Roman" w:cs="Times New Roman"/>
                <w:sz w:val="26"/>
                <w:szCs w:val="26"/>
              </w:rPr>
              <w:t>т ________________№_________</w:t>
            </w:r>
          </w:p>
          <w:p w:rsidR="00D17DEE" w:rsidRPr="000700CA" w:rsidRDefault="00D17DEE" w:rsidP="000700CA">
            <w:pPr>
              <w:autoSpaceDE w:val="0"/>
              <w:autoSpaceDN w:val="0"/>
              <w:adjustRightInd w:val="0"/>
              <w:ind w:left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7DEE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0700CA" w:rsidRPr="000700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</w:t>
            </w:r>
            <w:hyperlink w:anchor="Par28" w:history="1">
              <w:r w:rsidR="000700CA" w:rsidRPr="000700CA">
                <w:rPr>
                  <w:rStyle w:val="a6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Порядк</w:t>
              </w:r>
            </w:hyperlink>
            <w:r w:rsidR="000700CA" w:rsidRPr="000700CA">
              <w:rPr>
                <w:rFonts w:ascii="Times New Roman" w:eastAsia="Calibri" w:hAnsi="Times New Roman" w:cs="Times New Roman"/>
                <w:sz w:val="26"/>
                <w:szCs w:val="26"/>
              </w:rPr>
              <w:t>а определения размера платы по соглашению об установлении сервитута в отношении земельных участков, находящихся в муниципальной собственност</w:t>
            </w:r>
            <w:r w:rsidR="000700CA">
              <w:rPr>
                <w:rFonts w:ascii="Times New Roman" w:eastAsia="Calibri" w:hAnsi="Times New Roman" w:cs="Times New Roman"/>
                <w:sz w:val="26"/>
                <w:szCs w:val="26"/>
              </w:rPr>
              <w:t>и Невьянского городского округа</w:t>
            </w:r>
            <w:r w:rsidR="00CB0439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</w:tbl>
    <w:p w:rsidR="00D17DEE" w:rsidRDefault="00D17DEE" w:rsidP="00DF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F1286" w:rsidRPr="00BB5CB8" w:rsidRDefault="00CB0439" w:rsidP="00CB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5CB8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</w:t>
      </w:r>
      <w:r w:rsidR="000700CA" w:rsidRPr="000700CA">
        <w:rPr>
          <w:rFonts w:ascii="Times New Roman" w:eastAsia="Calibri" w:hAnsi="Times New Roman" w:cs="Times New Roman"/>
          <w:b/>
          <w:sz w:val="26"/>
          <w:szCs w:val="26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 Невьянского городского округа</w:t>
      </w:r>
    </w:p>
    <w:p w:rsidR="00CB0439" w:rsidRPr="00BB5CB8" w:rsidRDefault="00CB0439" w:rsidP="00CB04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</w:p>
    <w:p w:rsidR="00B74F81" w:rsidRDefault="000700CA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1. Настоящий </w:t>
      </w:r>
      <w:r w:rsidRPr="003E763E">
        <w:rPr>
          <w:rFonts w:ascii="Times New Roman" w:eastAsia="Calibri" w:hAnsi="Times New Roman" w:cs="Times New Roman"/>
          <w:bCs/>
          <w:sz w:val="26"/>
          <w:szCs w:val="26"/>
        </w:rPr>
        <w:t>Порядок</w:t>
      </w:r>
      <w:r w:rsidR="003E763E" w:rsidRPr="003E763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E763E" w:rsidRPr="003E763E">
        <w:rPr>
          <w:rFonts w:ascii="Times New Roman" w:eastAsia="Calibri" w:hAnsi="Times New Roman" w:cs="Times New Roman"/>
          <w:sz w:val="26"/>
          <w:szCs w:val="26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 Невьянского городского округа</w:t>
      </w:r>
      <w:r w:rsidRPr="003E763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E763E">
        <w:rPr>
          <w:rFonts w:ascii="Times New Roman" w:eastAsia="Calibri" w:hAnsi="Times New Roman" w:cs="Times New Roman"/>
          <w:bCs/>
          <w:sz w:val="26"/>
          <w:szCs w:val="26"/>
        </w:rPr>
        <w:t xml:space="preserve">(далее - Порядок) </w:t>
      </w:r>
      <w:r w:rsidR="009E7A29" w:rsidRPr="003E763E">
        <w:rPr>
          <w:rFonts w:ascii="Times New Roman" w:eastAsia="Calibri" w:hAnsi="Times New Roman" w:cs="Times New Roman"/>
          <w:bCs/>
          <w:sz w:val="26"/>
          <w:szCs w:val="26"/>
        </w:rPr>
        <w:t>устанавливает</w:t>
      </w:r>
      <w:r w:rsidR="009E7A29">
        <w:rPr>
          <w:rFonts w:ascii="Times New Roman" w:eastAsia="Calibri" w:hAnsi="Times New Roman" w:cs="Times New Roman"/>
          <w:bCs/>
          <w:sz w:val="26"/>
          <w:szCs w:val="26"/>
        </w:rPr>
        <w:t xml:space="preserve"> правила 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1156F5">
        <w:rPr>
          <w:rFonts w:ascii="Times New Roman" w:eastAsia="Calibri" w:hAnsi="Times New Roman" w:cs="Times New Roman"/>
          <w:bCs/>
          <w:sz w:val="26"/>
          <w:szCs w:val="26"/>
        </w:rPr>
        <w:t>Невьянского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 город</w:t>
      </w:r>
      <w:r w:rsidR="00B74F81">
        <w:rPr>
          <w:rFonts w:ascii="Times New Roman" w:eastAsia="Calibri" w:hAnsi="Times New Roman" w:cs="Times New Roman"/>
          <w:bCs/>
          <w:sz w:val="26"/>
          <w:szCs w:val="26"/>
        </w:rPr>
        <w:t>ского округа.</w:t>
      </w:r>
    </w:p>
    <w:p w:rsidR="000700CA" w:rsidRPr="000700CA" w:rsidRDefault="000700CA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2. Порядок распространяется на земельные участки, находящиеся в собственности </w:t>
      </w:r>
      <w:r w:rsidR="001156F5">
        <w:rPr>
          <w:rFonts w:ascii="Times New Roman" w:eastAsia="Calibri" w:hAnsi="Times New Roman" w:cs="Times New Roman"/>
          <w:bCs/>
          <w:sz w:val="26"/>
          <w:szCs w:val="26"/>
        </w:rPr>
        <w:t>Невьянского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городского округа, в отношении которых в соответствии с </w:t>
      </w:r>
      <w:r w:rsidR="009E7A29">
        <w:rPr>
          <w:rFonts w:ascii="Times New Roman" w:eastAsia="Calibri" w:hAnsi="Times New Roman" w:cs="Times New Roman"/>
          <w:bCs/>
          <w:sz w:val="26"/>
          <w:szCs w:val="26"/>
        </w:rPr>
        <w:t xml:space="preserve">главой </w:t>
      </w:r>
      <w:r w:rsidR="009E7A29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V</w:t>
      </w:r>
      <w:r w:rsidR="009E7A29">
        <w:rPr>
          <w:rFonts w:ascii="Times New Roman" w:eastAsia="Calibri" w:hAnsi="Times New Roman" w:cs="Times New Roman"/>
          <w:bCs/>
          <w:sz w:val="26"/>
          <w:szCs w:val="26"/>
        </w:rPr>
        <w:t>.3 Земельного кодекса Российской Федерации</w:t>
      </w:r>
      <w:r w:rsidR="003E763E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9E7A2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>заключается согла</w:t>
      </w:r>
      <w:r w:rsidR="009E7A29">
        <w:rPr>
          <w:rFonts w:ascii="Times New Roman" w:eastAsia="Calibri" w:hAnsi="Times New Roman" w:cs="Times New Roman"/>
          <w:bCs/>
          <w:sz w:val="26"/>
          <w:szCs w:val="26"/>
        </w:rPr>
        <w:t>шение об установлении сервитута</w:t>
      </w:r>
      <w:r w:rsidR="003E763E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Соглашение)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0700CA" w:rsidRDefault="009E7A29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0700CA" w:rsidRPr="000700CA">
        <w:rPr>
          <w:rFonts w:ascii="Times New Roman" w:eastAsia="Calibri" w:hAnsi="Times New Roman" w:cs="Times New Roman"/>
          <w:bCs/>
          <w:sz w:val="26"/>
          <w:szCs w:val="26"/>
        </w:rPr>
        <w:t>. Размер платы по Соглашению в год рассчитывается по формуле:</w:t>
      </w:r>
    </w:p>
    <w:p w:rsidR="00DE0C30" w:rsidRDefault="00DE0C30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E0C30" w:rsidRPr="00DE0C30" w:rsidRDefault="00D7274C" w:rsidP="00D72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</w:t>
      </w:r>
      <w:r w:rsidR="00DE0C30" w:rsidRPr="00DE0C30">
        <w:rPr>
          <w:rFonts w:ascii="Times New Roman" w:eastAsia="Calibri" w:hAnsi="Times New Roman" w:cs="Times New Roman"/>
          <w:bCs/>
          <w:sz w:val="26"/>
          <w:szCs w:val="26"/>
        </w:rPr>
        <w:t>КС x СтАП x ПК x Ку x Sчс</w:t>
      </w:r>
    </w:p>
    <w:p w:rsidR="00DE0C30" w:rsidRPr="00DE0C30" w:rsidRDefault="00DE0C30" w:rsidP="00D72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DE0C30">
        <w:rPr>
          <w:rFonts w:ascii="Times New Roman" w:eastAsia="Calibri" w:hAnsi="Times New Roman" w:cs="Times New Roman"/>
          <w:bCs/>
          <w:sz w:val="26"/>
          <w:szCs w:val="26"/>
        </w:rPr>
        <w:t xml:space="preserve">    ПЧС = </w:t>
      </w:r>
      <w:r>
        <w:rPr>
          <w:rFonts w:ascii="Times New Roman" w:eastAsia="Calibri" w:hAnsi="Times New Roman" w:cs="Times New Roman"/>
          <w:bCs/>
          <w:sz w:val="26"/>
          <w:szCs w:val="26"/>
        </w:rPr>
        <w:t>--</w:t>
      </w:r>
      <w:r w:rsidRPr="00DE0C30">
        <w:rPr>
          <w:rFonts w:ascii="Times New Roman" w:eastAsia="Calibri" w:hAnsi="Times New Roman" w:cs="Times New Roman"/>
          <w:bCs/>
          <w:sz w:val="26"/>
          <w:szCs w:val="26"/>
        </w:rPr>
        <w:t>---</w:t>
      </w:r>
      <w:r>
        <w:rPr>
          <w:rFonts w:ascii="Times New Roman" w:eastAsia="Calibri" w:hAnsi="Times New Roman" w:cs="Times New Roman"/>
          <w:bCs/>
          <w:sz w:val="26"/>
          <w:szCs w:val="26"/>
        </w:rPr>
        <w:t>-------</w:t>
      </w:r>
      <w:r w:rsidRPr="00DE0C30">
        <w:rPr>
          <w:rFonts w:ascii="Times New Roman" w:eastAsia="Calibri" w:hAnsi="Times New Roman" w:cs="Times New Roman"/>
          <w:bCs/>
          <w:sz w:val="26"/>
          <w:szCs w:val="26"/>
        </w:rPr>
        <w:t>------------------------, где:</w:t>
      </w:r>
    </w:p>
    <w:p w:rsidR="00DE0C30" w:rsidRPr="00DE0C30" w:rsidRDefault="00DE0C30" w:rsidP="00D72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DE0C30">
        <w:rPr>
          <w:rFonts w:ascii="Times New Roman" w:eastAsia="Calibri" w:hAnsi="Times New Roman" w:cs="Times New Roman"/>
          <w:bCs/>
          <w:sz w:val="26"/>
          <w:szCs w:val="26"/>
        </w:rPr>
        <w:t xml:space="preserve">  100 x Sз</w:t>
      </w:r>
    </w:p>
    <w:p w:rsidR="000700CA" w:rsidRPr="000700CA" w:rsidRDefault="000700CA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00CA" w:rsidRPr="000700CA" w:rsidRDefault="000700CA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>ПЧС - размер годовой платы по Соглашению;</w:t>
      </w:r>
    </w:p>
    <w:p w:rsidR="000700CA" w:rsidRPr="000700CA" w:rsidRDefault="000700CA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>КС - кадастровая стоимость земельного участка, в отношении которого устанавливается сервитут;</w:t>
      </w:r>
    </w:p>
    <w:p w:rsidR="000700CA" w:rsidRPr="000700CA" w:rsidRDefault="000700CA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>Sз - площадь обременяемого сервитутом земельного участка;</w:t>
      </w:r>
    </w:p>
    <w:p w:rsidR="000700CA" w:rsidRPr="000700CA" w:rsidRDefault="000700CA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>Sчс - площадь части земельного участка, в отношении которого устанавливается сервитут;</w:t>
      </w:r>
    </w:p>
    <w:p w:rsidR="004942DC" w:rsidRPr="0058040C" w:rsidRDefault="000700CA" w:rsidP="00580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>СтАП - ставка арендной пла</w:t>
      </w:r>
      <w:r w:rsidR="006C1863">
        <w:rPr>
          <w:rFonts w:ascii="Times New Roman" w:eastAsia="Calibri" w:hAnsi="Times New Roman" w:cs="Times New Roman"/>
          <w:bCs/>
          <w:sz w:val="26"/>
          <w:szCs w:val="26"/>
        </w:rPr>
        <w:t>ты, утвержденная Решением Думы Невьянского</w:t>
      </w:r>
      <w:r w:rsidR="0058040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>городского округа</w:t>
      </w:r>
      <w:r w:rsidR="006C1863">
        <w:rPr>
          <w:rFonts w:ascii="Times New Roman" w:eastAsia="Calibri" w:hAnsi="Times New Roman" w:cs="Times New Roman"/>
          <w:bCs/>
          <w:sz w:val="26"/>
          <w:szCs w:val="26"/>
        </w:rPr>
        <w:t xml:space="preserve"> от 23.05.2012 № 36</w:t>
      </w:r>
      <w:r w:rsidR="0058040C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58040C">
        <w:rPr>
          <w:rFonts w:ascii="Times New Roman" w:hAnsi="Times New Roman" w:cs="Times New Roman"/>
          <w:sz w:val="26"/>
          <w:szCs w:val="26"/>
        </w:rPr>
        <w:t>Об утверждении Положения "О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Невьянского городского округа</w:t>
      </w:r>
      <w:r w:rsidR="0058040C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0700CA" w:rsidRPr="000700CA" w:rsidRDefault="000700CA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>ПК - понижающий коэффициент для отдельных категорий лиц, устан</w:t>
      </w:r>
      <w:r w:rsidR="0058040C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>вл</w:t>
      </w:r>
      <w:r w:rsidR="0058040C">
        <w:rPr>
          <w:rFonts w:ascii="Times New Roman" w:eastAsia="Calibri" w:hAnsi="Times New Roman" w:cs="Times New Roman"/>
          <w:bCs/>
          <w:sz w:val="26"/>
          <w:szCs w:val="26"/>
        </w:rPr>
        <w:t xml:space="preserve">енный Решением Думы Невьянского </w:t>
      </w:r>
      <w:r w:rsidR="0058040C" w:rsidRPr="000700CA">
        <w:rPr>
          <w:rFonts w:ascii="Times New Roman" w:eastAsia="Calibri" w:hAnsi="Times New Roman" w:cs="Times New Roman"/>
          <w:bCs/>
          <w:sz w:val="26"/>
          <w:szCs w:val="26"/>
        </w:rPr>
        <w:t>городского округа</w:t>
      </w:r>
      <w:r w:rsidR="0058040C">
        <w:rPr>
          <w:rFonts w:ascii="Times New Roman" w:eastAsia="Calibri" w:hAnsi="Times New Roman" w:cs="Times New Roman"/>
          <w:bCs/>
          <w:sz w:val="26"/>
          <w:szCs w:val="26"/>
        </w:rPr>
        <w:t xml:space="preserve"> от 23.05.2012 </w:t>
      </w:r>
      <w:r w:rsidR="008A50E2" w:rsidRPr="008A50E2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</w:t>
      </w:r>
      <w:r w:rsidR="0058040C">
        <w:rPr>
          <w:rFonts w:ascii="Times New Roman" w:eastAsia="Calibri" w:hAnsi="Times New Roman" w:cs="Times New Roman"/>
          <w:bCs/>
          <w:sz w:val="26"/>
          <w:szCs w:val="26"/>
        </w:rPr>
        <w:t>№ 36 «</w:t>
      </w:r>
      <w:r w:rsidR="0058040C">
        <w:rPr>
          <w:rFonts w:ascii="Times New Roman" w:hAnsi="Times New Roman" w:cs="Times New Roman"/>
          <w:sz w:val="26"/>
          <w:szCs w:val="26"/>
        </w:rPr>
        <w:t>Об утверждении Положения "О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Невьянского городского округа</w:t>
      </w:r>
      <w:r w:rsidR="0058040C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58040C" w:rsidRPr="000700CA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3E4758" w:rsidRDefault="003E4758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E763E" w:rsidRDefault="003E763E" w:rsidP="003E47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E763E" w:rsidRDefault="003E763E" w:rsidP="003E47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E763E" w:rsidRDefault="003E763E" w:rsidP="003E47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E4758" w:rsidRPr="003E4758" w:rsidRDefault="003E4758" w:rsidP="003E47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3E4758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2</w:t>
      </w:r>
    </w:p>
    <w:p w:rsidR="003E4758" w:rsidRDefault="003E4758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E763E" w:rsidRPr="000700CA" w:rsidRDefault="003E763E" w:rsidP="003E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Ку - коэффициент увеличения,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ежегодно 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>устанавливаемый Правительством Свердловской области, применяемый при расчете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собственности, на которые не разграничено, расположенные на территории Свердловской области.</w:t>
      </w:r>
    </w:p>
    <w:p w:rsidR="000700CA" w:rsidRDefault="0058040C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5. </w:t>
      </w:r>
      <w:r w:rsidR="000700CA" w:rsidRPr="000700CA">
        <w:rPr>
          <w:rFonts w:ascii="Times New Roman" w:eastAsia="Calibri" w:hAnsi="Times New Roman" w:cs="Times New Roman"/>
          <w:bCs/>
          <w:sz w:val="26"/>
          <w:szCs w:val="26"/>
        </w:rPr>
        <w:t>В случае если Соглашение заключено на срок менее одного года, размер платы по Соглашению определяется с учетом срока установления сервитута пропорц</w:t>
      </w:r>
      <w:r>
        <w:rPr>
          <w:rFonts w:ascii="Times New Roman" w:eastAsia="Calibri" w:hAnsi="Times New Roman" w:cs="Times New Roman"/>
          <w:bCs/>
          <w:sz w:val="26"/>
          <w:szCs w:val="26"/>
        </w:rPr>
        <w:t>ионально количеству дней в году по следующей формуле:</w:t>
      </w:r>
    </w:p>
    <w:p w:rsidR="00D7274C" w:rsidRDefault="00D7274C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7274C" w:rsidRDefault="00D7274C" w:rsidP="00D72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ПЧС х КД </w:t>
      </w:r>
    </w:p>
    <w:p w:rsidR="0058040C" w:rsidRDefault="00D7274C" w:rsidP="00D72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DE0C30">
        <w:rPr>
          <w:rFonts w:ascii="Times New Roman" w:eastAsia="Calibri" w:hAnsi="Times New Roman" w:cs="Times New Roman"/>
          <w:bCs/>
          <w:sz w:val="26"/>
          <w:szCs w:val="26"/>
        </w:rPr>
        <w:t>П =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----------------,  где:</w:t>
      </w:r>
    </w:p>
    <w:p w:rsidR="00D7274C" w:rsidRDefault="00D7274C" w:rsidP="00D72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КГ</w:t>
      </w:r>
    </w:p>
    <w:p w:rsidR="0058040C" w:rsidRDefault="0058040C" w:rsidP="00580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7274C" w:rsidRDefault="00D7274C" w:rsidP="00D72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П – размер платы по Соглашению;</w:t>
      </w:r>
    </w:p>
    <w:p w:rsidR="00D7274C" w:rsidRPr="000700CA" w:rsidRDefault="00D7274C" w:rsidP="00D72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>ПЧС - размер годовой платы по Соглашению;</w:t>
      </w:r>
    </w:p>
    <w:p w:rsidR="0058040C" w:rsidRPr="00D7274C" w:rsidRDefault="0058040C" w:rsidP="00D72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7274C">
        <w:rPr>
          <w:rFonts w:ascii="Times New Roman" w:eastAsia="Calibri" w:hAnsi="Times New Roman" w:cs="Times New Roman"/>
          <w:bCs/>
          <w:sz w:val="26"/>
          <w:szCs w:val="26"/>
        </w:rPr>
        <w:t xml:space="preserve">КД - количество дней в соответствии с </w:t>
      </w:r>
      <w:r w:rsidR="00D7274C">
        <w:rPr>
          <w:rFonts w:ascii="Times New Roman" w:eastAsia="Calibri" w:hAnsi="Times New Roman" w:cs="Times New Roman"/>
          <w:bCs/>
          <w:sz w:val="26"/>
          <w:szCs w:val="26"/>
        </w:rPr>
        <w:t>Соглашением</w:t>
      </w:r>
      <w:r w:rsidRPr="00D7274C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58040C" w:rsidRPr="00D7274C" w:rsidRDefault="0058040C" w:rsidP="00D72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7274C">
        <w:rPr>
          <w:rFonts w:ascii="Times New Roman" w:eastAsia="Calibri" w:hAnsi="Times New Roman" w:cs="Times New Roman"/>
          <w:bCs/>
          <w:sz w:val="26"/>
          <w:szCs w:val="26"/>
        </w:rPr>
        <w:t>КГ - количество дней в году.</w:t>
      </w:r>
    </w:p>
    <w:p w:rsidR="0058040C" w:rsidRPr="000700CA" w:rsidRDefault="0058040C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00CA" w:rsidRPr="000700CA" w:rsidRDefault="000700CA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6. Плата по Соглашению поступает в бюджет </w:t>
      </w:r>
      <w:r w:rsidR="00C622AA">
        <w:rPr>
          <w:rFonts w:ascii="Times New Roman" w:eastAsia="Calibri" w:hAnsi="Times New Roman" w:cs="Times New Roman"/>
          <w:bCs/>
          <w:sz w:val="26"/>
          <w:szCs w:val="26"/>
        </w:rPr>
        <w:t>Невьянского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городского округа, если иное не предусмотрено земельным законодательством.</w:t>
      </w:r>
    </w:p>
    <w:p w:rsidR="00DF1286" w:rsidRPr="00D7274C" w:rsidRDefault="00DF1286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DF1286" w:rsidRPr="00D7274C" w:rsidSect="00097B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FE" w:rsidRDefault="00EF2DFE" w:rsidP="007D4D5C">
      <w:pPr>
        <w:spacing w:after="0" w:line="240" w:lineRule="auto"/>
      </w:pPr>
      <w:r>
        <w:separator/>
      </w:r>
    </w:p>
  </w:endnote>
  <w:endnote w:type="continuationSeparator" w:id="0">
    <w:p w:rsidR="00EF2DFE" w:rsidRDefault="00EF2DFE" w:rsidP="007D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FE" w:rsidRDefault="00EF2DFE" w:rsidP="007D4D5C">
      <w:pPr>
        <w:spacing w:after="0" w:line="240" w:lineRule="auto"/>
      </w:pPr>
      <w:r>
        <w:separator/>
      </w:r>
    </w:p>
  </w:footnote>
  <w:footnote w:type="continuationSeparator" w:id="0">
    <w:p w:rsidR="00EF2DFE" w:rsidRDefault="00EF2DFE" w:rsidP="007D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C62F0"/>
    <w:multiLevelType w:val="hybridMultilevel"/>
    <w:tmpl w:val="A8C4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C5"/>
    <w:rsid w:val="000700CA"/>
    <w:rsid w:val="00097BA7"/>
    <w:rsid w:val="001156F5"/>
    <w:rsid w:val="00144073"/>
    <w:rsid w:val="00170358"/>
    <w:rsid w:val="00271214"/>
    <w:rsid w:val="002C72D0"/>
    <w:rsid w:val="002E2533"/>
    <w:rsid w:val="002F25BA"/>
    <w:rsid w:val="00304C20"/>
    <w:rsid w:val="00354645"/>
    <w:rsid w:val="003E4758"/>
    <w:rsid w:val="003E763E"/>
    <w:rsid w:val="00455AA4"/>
    <w:rsid w:val="00487A6E"/>
    <w:rsid w:val="004942DC"/>
    <w:rsid w:val="0058040C"/>
    <w:rsid w:val="006162A6"/>
    <w:rsid w:val="006572C5"/>
    <w:rsid w:val="006C1863"/>
    <w:rsid w:val="00733BBD"/>
    <w:rsid w:val="007D4D5C"/>
    <w:rsid w:val="008566EA"/>
    <w:rsid w:val="0089361C"/>
    <w:rsid w:val="0089489A"/>
    <w:rsid w:val="008A50E2"/>
    <w:rsid w:val="009A6F24"/>
    <w:rsid w:val="009C4C57"/>
    <w:rsid w:val="009E7A29"/>
    <w:rsid w:val="00A00DE8"/>
    <w:rsid w:val="00A967E2"/>
    <w:rsid w:val="00B214CF"/>
    <w:rsid w:val="00B54389"/>
    <w:rsid w:val="00B74F81"/>
    <w:rsid w:val="00B75A69"/>
    <w:rsid w:val="00BB5CB8"/>
    <w:rsid w:val="00BD04DA"/>
    <w:rsid w:val="00BD4212"/>
    <w:rsid w:val="00C622AA"/>
    <w:rsid w:val="00CB0439"/>
    <w:rsid w:val="00CE71A8"/>
    <w:rsid w:val="00CE7489"/>
    <w:rsid w:val="00D11C7A"/>
    <w:rsid w:val="00D17DEE"/>
    <w:rsid w:val="00D60B97"/>
    <w:rsid w:val="00D7274C"/>
    <w:rsid w:val="00DE0C30"/>
    <w:rsid w:val="00DE1C5D"/>
    <w:rsid w:val="00DF1286"/>
    <w:rsid w:val="00ED2D1C"/>
    <w:rsid w:val="00EF2DFE"/>
    <w:rsid w:val="00F6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3ED9"/>
  <w15:docId w15:val="{52055431-3CA3-4FEA-A186-6AA8D4A4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E253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1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D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4D5C"/>
  </w:style>
  <w:style w:type="paragraph" w:styleId="aa">
    <w:name w:val="footer"/>
    <w:basedOn w:val="a"/>
    <w:link w:val="ab"/>
    <w:uiPriority w:val="99"/>
    <w:unhideWhenUsed/>
    <w:rsid w:val="007D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BD5D8D8736DFECEFFBC0C0D3E8DE3B9C076FF53B27CD91E4AA4B6568CA6C63B2332106A988FFA0286F31ED60F46C91ADE95A9FBk2Q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V. Myagkova</dc:creator>
  <cp:lastModifiedBy>Olga B. Chebikina</cp:lastModifiedBy>
  <cp:revision>17</cp:revision>
  <cp:lastPrinted>2019-10-08T10:20:00Z</cp:lastPrinted>
  <dcterms:created xsi:type="dcterms:W3CDTF">2019-07-15T04:44:00Z</dcterms:created>
  <dcterms:modified xsi:type="dcterms:W3CDTF">2019-10-08T10:26:00Z</dcterms:modified>
</cp:coreProperties>
</file>