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RPr="00211D4D" w14:paraId="6C6F129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2CB876C3" w14:textId="77777777" w:rsidR="00E83FBF" w:rsidRPr="00211D4D" w:rsidRDefault="00E83FBF">
            <w:pPr>
              <w:rPr>
                <w:rFonts w:ascii="Liberation Serif" w:hAnsi="Liberation Serif"/>
                <w:b/>
                <w:lang w:eastAsia="en-US"/>
              </w:rPr>
            </w:pPr>
            <w:r w:rsidRPr="00211D4D">
              <w:rPr>
                <w:rFonts w:ascii="Liberation Serif" w:hAnsi="Liberation Serif"/>
                <w:b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Pr="00211D4D">
              <w:rPr>
                <w:rFonts w:ascii="Liberation Serif" w:hAnsi="Liberation Serif"/>
                <w:b/>
                <w:lang w:eastAsia="en-US"/>
              </w:rPr>
              <w:instrText xml:space="preserve"> FORMTEXT </w:instrText>
            </w:r>
            <w:r w:rsidRPr="00211D4D">
              <w:rPr>
                <w:rFonts w:ascii="Liberation Serif" w:hAnsi="Liberation Serif"/>
                <w:b/>
                <w:lang w:eastAsia="en-US"/>
              </w:rPr>
            </w:r>
            <w:r w:rsidRPr="00211D4D">
              <w:rPr>
                <w:rFonts w:ascii="Liberation Serif" w:hAnsi="Liberation Serif"/>
                <w:b/>
                <w:lang w:eastAsia="en-US"/>
              </w:rPr>
              <w:fldChar w:fldCharType="separate"/>
            </w:r>
            <w:r w:rsidRPr="00211D4D">
              <w:rPr>
                <w:rFonts w:ascii="Liberation Serif" w:hAnsi="Liberation Serif"/>
                <w:b/>
                <w:noProof/>
                <w:lang w:eastAsia="en-US"/>
              </w:rPr>
              <w:t>12.07.2023</w:t>
            </w:r>
            <w:r w:rsidRPr="00211D4D"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3BB0D87A" w14:textId="77777777" w:rsidR="00E83FBF" w:rsidRPr="00211D4D" w:rsidRDefault="00E83FBF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365" w:type="dxa"/>
          </w:tcPr>
          <w:p w14:paraId="0A6D9EA9" w14:textId="77777777" w:rsidR="00E83FBF" w:rsidRPr="00211D4D" w:rsidRDefault="00E83FBF">
            <w:pPr>
              <w:jc w:val="right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365" w:type="dxa"/>
            <w:hideMark/>
          </w:tcPr>
          <w:p w14:paraId="2A6C60CF" w14:textId="77777777" w:rsidR="00E83FBF" w:rsidRPr="00211D4D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lang w:eastAsia="en-US"/>
              </w:rPr>
            </w:pPr>
            <w:r w:rsidRPr="00211D4D">
              <w:rPr>
                <w:rFonts w:ascii="Liberation Serif" w:hAnsi="Liberation Serif"/>
                <w:b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ACAAD82" w14:textId="77777777" w:rsidR="00E83FBF" w:rsidRPr="00211D4D" w:rsidRDefault="00E83FBF">
            <w:pPr>
              <w:rPr>
                <w:rFonts w:ascii="Liberation Serif" w:hAnsi="Liberation Serif"/>
                <w:b/>
                <w:lang w:eastAsia="en-US"/>
              </w:rPr>
            </w:pPr>
            <w:r w:rsidRPr="00211D4D">
              <w:rPr>
                <w:rFonts w:ascii="Liberation Serif" w:hAnsi="Liberation Serif"/>
                <w:b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Pr="00211D4D">
              <w:rPr>
                <w:rFonts w:ascii="Liberation Serif" w:hAnsi="Liberation Serif"/>
                <w:b/>
                <w:lang w:eastAsia="en-US"/>
              </w:rPr>
              <w:instrText xml:space="preserve"> FORMTEXT </w:instrText>
            </w:r>
            <w:r w:rsidRPr="00211D4D">
              <w:rPr>
                <w:rFonts w:ascii="Liberation Serif" w:hAnsi="Liberation Serif"/>
                <w:b/>
                <w:lang w:eastAsia="en-US"/>
              </w:rPr>
            </w:r>
            <w:r w:rsidRPr="00211D4D">
              <w:rPr>
                <w:rFonts w:ascii="Liberation Serif" w:hAnsi="Liberation Serif"/>
                <w:b/>
                <w:lang w:eastAsia="en-US"/>
              </w:rPr>
              <w:fldChar w:fldCharType="separate"/>
            </w:r>
            <w:r w:rsidRPr="00211D4D">
              <w:rPr>
                <w:rFonts w:ascii="Liberation Serif" w:hAnsi="Liberation Serif"/>
                <w:b/>
                <w:noProof/>
                <w:lang w:eastAsia="en-US"/>
              </w:rPr>
              <w:t>1297-п</w:t>
            </w:r>
            <w:r w:rsidRPr="00211D4D"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RPr="00211D4D" w14:paraId="2ADF776D" w14:textId="77777777" w:rsidTr="00FA0F5D">
        <w:tc>
          <w:tcPr>
            <w:tcW w:w="9747" w:type="dxa"/>
            <w:gridSpan w:val="6"/>
          </w:tcPr>
          <w:p w14:paraId="7C28234F" w14:textId="77777777" w:rsidR="00355D28" w:rsidRPr="00211D4D" w:rsidRDefault="00355D28" w:rsidP="00355D28">
            <w:pPr>
              <w:jc w:val="center"/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>г. Невьянск</w:t>
            </w:r>
          </w:p>
        </w:tc>
      </w:tr>
    </w:tbl>
    <w:p w14:paraId="59F54F76" w14:textId="77777777" w:rsidR="00951108" w:rsidRPr="00211D4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32F64AEB" w14:textId="77777777" w:rsidR="00DF7D96" w:rsidRPr="00211D4D" w:rsidRDefault="00AC2102" w:rsidP="00DF7D96">
      <w:pPr>
        <w:jc w:val="center"/>
        <w:rPr>
          <w:rFonts w:ascii="Liberation Serif" w:hAnsi="Liberation Serif"/>
          <w:b/>
        </w:rPr>
      </w:pPr>
      <w:r w:rsidRPr="00211D4D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211D4D">
        <w:rPr>
          <w:rFonts w:ascii="Liberation Serif" w:hAnsi="Liberation Serif"/>
          <w:b/>
        </w:rPr>
        <w:instrText xml:space="preserve"> FORMTEXT </w:instrText>
      </w:r>
      <w:r w:rsidRPr="00211D4D">
        <w:rPr>
          <w:rFonts w:ascii="Liberation Serif" w:hAnsi="Liberation Serif"/>
          <w:b/>
        </w:rPr>
      </w:r>
      <w:r w:rsidRPr="00211D4D">
        <w:rPr>
          <w:rFonts w:ascii="Liberation Serif" w:hAnsi="Liberation Serif"/>
          <w:b/>
        </w:rPr>
        <w:fldChar w:fldCharType="separate"/>
      </w:r>
      <w:r w:rsidRPr="00211D4D">
        <w:rPr>
          <w:rFonts w:ascii="Liberation Serif" w:hAnsi="Liberation Serif"/>
          <w:b/>
          <w:noProof/>
        </w:rPr>
        <w:t>О внесении изменений в муниципальную программу</w:t>
      </w:r>
      <w:r w:rsidRPr="00211D4D">
        <w:rPr>
          <w:rFonts w:ascii="Liberation Serif" w:hAnsi="Liberation Serif"/>
          <w:b/>
          <w:noProof/>
        </w:rPr>
        <w:br/>
        <w:t xml:space="preserve"> «Развитие системы образования </w:t>
      </w:r>
      <w:r w:rsidRPr="00211D4D">
        <w:rPr>
          <w:rFonts w:ascii="Liberation Serif" w:hAnsi="Liberation Serif"/>
          <w:b/>
          <w:noProof/>
        </w:rPr>
        <w:br/>
        <w:t>Невьянского городского округа  до 2027 года»</w:t>
      </w:r>
      <w:r w:rsidRPr="00211D4D">
        <w:rPr>
          <w:rFonts w:ascii="Liberation Serif" w:hAnsi="Liberation Serif"/>
          <w:b/>
          <w:noProof/>
        </w:rPr>
        <w:br/>
      </w:r>
      <w:r w:rsidRPr="00211D4D">
        <w:rPr>
          <w:rFonts w:ascii="Liberation Serif" w:hAnsi="Liberation Serif"/>
          <w:b/>
        </w:rPr>
        <w:fldChar w:fldCharType="end"/>
      </w:r>
      <w:bookmarkEnd w:id="2"/>
    </w:p>
    <w:p w14:paraId="2DA4E62D" w14:textId="12A07C9E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 xml:space="preserve">В соответствии с частью 1 статьи 16 Федерального закона </w:t>
      </w:r>
      <w:r w:rsidRPr="00211D4D">
        <w:rPr>
          <w:rFonts w:ascii="Liberation Serif" w:hAnsi="Liberation Serif"/>
        </w:rPr>
        <w:br/>
        <w:t>от  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статьями 31, 46 Устава Невьянского городского округа, 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</w:t>
      </w:r>
      <w:r w:rsidR="008464EB" w:rsidRPr="008464EB">
        <w:rPr>
          <w:rFonts w:ascii="Liberation Serif" w:hAnsi="Liberation Serif"/>
        </w:rPr>
        <w:t xml:space="preserve">                   </w:t>
      </w:r>
      <w:r w:rsidRPr="00211D4D">
        <w:rPr>
          <w:rFonts w:ascii="Liberation Serif" w:hAnsi="Liberation Serif"/>
        </w:rPr>
        <w:t xml:space="preserve"> «Об утверждении порядка формирования и реализации муниципальных программ Невьянского городского округа» </w:t>
      </w:r>
    </w:p>
    <w:p w14:paraId="2A1F06CB" w14:textId="77777777" w:rsidR="00DF7D96" w:rsidRPr="00211D4D" w:rsidRDefault="00DF7D96" w:rsidP="00DF7D96">
      <w:pPr>
        <w:shd w:val="clear" w:color="auto" w:fill="FFFFFF"/>
        <w:jc w:val="both"/>
        <w:rPr>
          <w:rFonts w:ascii="Liberation Serif" w:hAnsi="Liberation Serif"/>
        </w:rPr>
      </w:pPr>
    </w:p>
    <w:p w14:paraId="0354674D" w14:textId="77777777" w:rsidR="00DF7D96" w:rsidRPr="00211D4D" w:rsidRDefault="00DF7D96" w:rsidP="00DF7D96">
      <w:pPr>
        <w:shd w:val="clear" w:color="auto" w:fill="FFFFFF"/>
        <w:jc w:val="both"/>
        <w:rPr>
          <w:rFonts w:ascii="Liberation Serif" w:hAnsi="Liberation Serif"/>
          <w:b/>
        </w:rPr>
      </w:pPr>
      <w:r w:rsidRPr="00211D4D">
        <w:rPr>
          <w:rFonts w:ascii="Liberation Serif" w:hAnsi="Liberation Serif"/>
          <w:b/>
        </w:rPr>
        <w:t>ПОСТАНОВЛЯЕТ:</w:t>
      </w:r>
    </w:p>
    <w:p w14:paraId="580BA85F" w14:textId="77777777" w:rsidR="00DF7D96" w:rsidRPr="00211D4D" w:rsidRDefault="00DF7D96" w:rsidP="00DF7D96">
      <w:pPr>
        <w:shd w:val="clear" w:color="auto" w:fill="FFFFFF"/>
        <w:ind w:firstLine="360"/>
        <w:jc w:val="both"/>
        <w:rPr>
          <w:rFonts w:ascii="Liberation Serif" w:hAnsi="Liberation Serif"/>
        </w:rPr>
      </w:pPr>
    </w:p>
    <w:p w14:paraId="52473594" w14:textId="6F1FC24B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1.</w:t>
      </w:r>
      <w:r w:rsidRPr="00211D4D">
        <w:rPr>
          <w:rFonts w:ascii="Liberation Serif" w:hAnsi="Liberation Serif"/>
          <w:color w:val="FFFFFF"/>
        </w:rPr>
        <w:t>а</w:t>
      </w:r>
      <w:r w:rsidRPr="00211D4D">
        <w:rPr>
          <w:rFonts w:ascii="Liberation Serif" w:hAnsi="Liberation Serif"/>
        </w:rPr>
        <w:t xml:space="preserve">Внести следующие изменения в муниципальную программу «Развитие системы образования Невьянского городского округа до 2027 года», утвержденную постановлением администрации Невьянского городского округа от 24.10.2014 № 2636-п «Об утверждении муниципальной программы Развитие системы образования Невьянского городского округа до 2027 года» (далее – муниципальная программа): </w:t>
      </w:r>
    </w:p>
    <w:p w14:paraId="10DF6348" w14:textId="53D6AA8B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1) стро</w:t>
      </w:r>
      <w:r w:rsidR="008464EB">
        <w:rPr>
          <w:rFonts w:ascii="Liberation Serif" w:hAnsi="Liberation Serif"/>
        </w:rPr>
        <w:t>ку 5 паспорта дополнить пунктом</w:t>
      </w:r>
      <w:r w:rsidRPr="00211D4D">
        <w:rPr>
          <w:rFonts w:ascii="Liberation Serif" w:hAnsi="Liberation Serif"/>
        </w:rPr>
        <w:t xml:space="preserve"> 33 следующего содержания:</w:t>
      </w:r>
    </w:p>
    <w:p w14:paraId="64F085F0" w14:textId="77777777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«33) Количество лауреатов премий главы Невьянского городского округа:</w:t>
      </w:r>
    </w:p>
    <w:p w14:paraId="7A4F3EA5" w14:textId="77777777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- обучающихся;</w:t>
      </w:r>
    </w:p>
    <w:p w14:paraId="4D2346D0" w14:textId="77777777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- педагогических работников»</w:t>
      </w:r>
    </w:p>
    <w:p w14:paraId="5D60719A" w14:textId="77777777" w:rsidR="00DF7D96" w:rsidRPr="00211D4D" w:rsidRDefault="00DF7D96" w:rsidP="00DF7D96">
      <w:pPr>
        <w:shd w:val="clear" w:color="auto" w:fill="FFFFFF"/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2)</w:t>
      </w:r>
      <w:r w:rsidRPr="00211D4D">
        <w:rPr>
          <w:rFonts w:ascii="Liberation Serif" w:hAnsi="Liberation Serif"/>
          <w:color w:val="FFFFFF"/>
        </w:rPr>
        <w:t xml:space="preserve"> а </w:t>
      </w:r>
      <w:r w:rsidRPr="00211D4D">
        <w:rPr>
          <w:rFonts w:ascii="Liberation Serif" w:hAnsi="Liberation Serif"/>
        </w:rPr>
        <w:t>строку 6 паспорта муниципальной программы изложить в следующей редакции:</w:t>
      </w:r>
    </w:p>
    <w:p w14:paraId="57F30B31" w14:textId="77777777" w:rsidR="00DF7D96" w:rsidRPr="00211D4D" w:rsidRDefault="00DF7D96" w:rsidP="00DF7D96">
      <w:pPr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623"/>
      </w:tblGrid>
      <w:tr w:rsidR="00DF7D96" w:rsidRPr="00211D4D" w14:paraId="41D55FD3" w14:textId="77777777" w:rsidTr="00DF7D96">
        <w:tc>
          <w:tcPr>
            <w:tcW w:w="4077" w:type="dxa"/>
            <w:shd w:val="clear" w:color="auto" w:fill="auto"/>
          </w:tcPr>
          <w:p w14:paraId="2201465F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14:paraId="25F56FBF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муниципальной</w:t>
            </w:r>
          </w:p>
          <w:p w14:paraId="53CCC5EE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14:paraId="71D2299A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  <w:p w14:paraId="2692F999" w14:textId="77777777" w:rsidR="00DF7D96" w:rsidRPr="00211D4D" w:rsidRDefault="00DF7D96" w:rsidP="00DF7D96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5777" w:type="dxa"/>
            <w:shd w:val="clear" w:color="auto" w:fill="auto"/>
          </w:tcPr>
          <w:p w14:paraId="6F7E37C6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ВСЕГО:</w:t>
            </w:r>
          </w:p>
          <w:p w14:paraId="582E94EC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9 459 913,10 тыс. рублей </w:t>
            </w:r>
          </w:p>
          <w:p w14:paraId="0E141474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33615D24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</w:rPr>
              <w:t xml:space="preserve">2020 год - 1 046 752,01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2021 год - 1 033 067,23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2022 год - 1 174 197,65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2023 год - 1 221 346,52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2024 год - 1 215 168,52 тыс. рублей, </w:t>
            </w:r>
            <w:r w:rsidRPr="00211D4D">
              <w:rPr>
                <w:rFonts w:ascii="Liberation Serif" w:hAnsi="Liberation Serif"/>
              </w:rPr>
              <w:br/>
            </w:r>
            <w:r w:rsidRPr="00211D4D">
              <w:rPr>
                <w:rFonts w:ascii="Liberation Serif" w:hAnsi="Liberation Serif"/>
              </w:rPr>
              <w:lastRenderedPageBreak/>
              <w:t xml:space="preserve">2025 год - 1 256 460,39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2026 год - 1 256 460,39 тыс. рублей, </w:t>
            </w:r>
            <w:r w:rsidRPr="00211D4D">
              <w:rPr>
                <w:rFonts w:ascii="Liberation Serif" w:hAnsi="Liberation Serif"/>
              </w:rPr>
              <w:br/>
              <w:t>2027 год - 1 256 460,39 тыс. рублей</w:t>
            </w:r>
            <w:r w:rsidRPr="00211D4D">
              <w:rPr>
                <w:rFonts w:ascii="Liberation Serif" w:hAnsi="Liberation Serif"/>
                <w:color w:val="000000"/>
              </w:rPr>
              <w:t xml:space="preserve"> </w:t>
            </w:r>
          </w:p>
          <w:p w14:paraId="393EEDFE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из них:</w:t>
            </w:r>
          </w:p>
          <w:p w14:paraId="3E3D00CA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45542537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</w:rPr>
              <w:t>5 693 388,67 тыс. рублей</w:t>
            </w:r>
            <w:r w:rsidRPr="00211D4D">
              <w:rPr>
                <w:rFonts w:ascii="Liberation Serif" w:hAnsi="Liberation Serif"/>
                <w:color w:val="000000"/>
              </w:rPr>
              <w:t xml:space="preserve"> </w:t>
            </w:r>
            <w:r w:rsidRPr="00211D4D">
              <w:rPr>
                <w:rFonts w:ascii="Liberation Serif" w:hAnsi="Liberation Serif"/>
                <w:color w:val="000000"/>
              </w:rPr>
              <w:br/>
              <w:t>в том числе:</w:t>
            </w:r>
          </w:p>
          <w:p w14:paraId="48249508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2020 год - 542 389,98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2021 год - 594 536,46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2022 год - 648 435,63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2023 год - 747 279,90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2024 год - 768 062,50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2025 год - 797 561,40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2026 год - 797 561,40 тыс. рублей, </w:t>
            </w:r>
            <w:r w:rsidRPr="00211D4D">
              <w:rPr>
                <w:rFonts w:ascii="Liberation Serif" w:hAnsi="Liberation Serif"/>
              </w:rPr>
              <w:br/>
              <w:t>2027 год - 797 561,40 тыс. рублей федеральный бюджет</w:t>
            </w:r>
          </w:p>
          <w:p w14:paraId="3E763CE2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95 101,74 тыс. рублей </w:t>
            </w:r>
          </w:p>
          <w:p w14:paraId="590A6FEF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>в том числе:</w:t>
            </w:r>
          </w:p>
          <w:p w14:paraId="007508C2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2020 год - 0,00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2021 год - 36 440,79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2022 год - 58 660,95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2023 год - 0,00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2024 год - 0,00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2025 год - 0,00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2026 год - 0,00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2027 год - 0,00 тыс. рублей </w:t>
            </w:r>
          </w:p>
          <w:p w14:paraId="24DDA14B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6581712B" w14:textId="77777777" w:rsidR="00DF7D96" w:rsidRPr="00211D4D" w:rsidRDefault="00DF7D96" w:rsidP="00DF7D96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3 671 422,69 тыс. рублей </w:t>
            </w:r>
          </w:p>
          <w:p w14:paraId="31DF696F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62DC8B35" w14:textId="77777777" w:rsidR="00DF7D96" w:rsidRPr="00211D4D" w:rsidRDefault="00DF7D96" w:rsidP="00DF7D96">
            <w:pPr>
              <w:rPr>
                <w:rFonts w:ascii="Liberation Serif" w:hAnsi="Liberation Serif"/>
                <w:color w:val="000000"/>
              </w:rPr>
            </w:pPr>
            <w:r w:rsidRPr="00211D4D">
              <w:rPr>
                <w:rFonts w:ascii="Liberation Serif" w:hAnsi="Liberation Serif"/>
              </w:rPr>
              <w:t xml:space="preserve">2020 год - 504 362,03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2021 год - 402 089,98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2022 год - 467 101,07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2023 год - 474 066,62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2024 год - 447 106,02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2025 год - 458 898,99 тыс. рублей, </w:t>
            </w:r>
            <w:r w:rsidRPr="00211D4D">
              <w:rPr>
                <w:rFonts w:ascii="Liberation Serif" w:hAnsi="Liberation Serif"/>
              </w:rPr>
              <w:br/>
              <w:t xml:space="preserve">2026 год - 458 898,99 тыс. рублей, </w:t>
            </w:r>
            <w:r w:rsidRPr="00211D4D">
              <w:rPr>
                <w:rFonts w:ascii="Liberation Serif" w:hAnsi="Liberation Serif"/>
              </w:rPr>
              <w:br/>
              <w:t>2027 год - 458 898,99 тыс. рублей</w:t>
            </w:r>
          </w:p>
        </w:tc>
      </w:tr>
    </w:tbl>
    <w:p w14:paraId="31C9E6E3" w14:textId="77777777" w:rsidR="00DF7D96" w:rsidRPr="00211D4D" w:rsidRDefault="00DF7D96" w:rsidP="00DF7D96">
      <w:pPr>
        <w:ind w:firstLine="567"/>
        <w:jc w:val="right"/>
        <w:rPr>
          <w:rFonts w:ascii="Liberation Serif" w:hAnsi="Liberation Serif"/>
          <w:bCs/>
        </w:rPr>
      </w:pPr>
      <w:r w:rsidRPr="00211D4D">
        <w:rPr>
          <w:rFonts w:ascii="Liberation Serif" w:hAnsi="Liberation Serif"/>
          <w:bCs/>
        </w:rPr>
        <w:lastRenderedPageBreak/>
        <w:t>»;</w:t>
      </w:r>
    </w:p>
    <w:p w14:paraId="29AB6603" w14:textId="77777777" w:rsidR="00DF7D96" w:rsidRPr="00211D4D" w:rsidRDefault="00DF7D96" w:rsidP="00DF7D96">
      <w:pPr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3)</w:t>
      </w:r>
      <w:r w:rsidRPr="00211D4D">
        <w:rPr>
          <w:rFonts w:ascii="Liberation Serif" w:hAnsi="Liberation Serif"/>
          <w:color w:val="FFFFFF"/>
        </w:rPr>
        <w:t xml:space="preserve"> </w:t>
      </w:r>
      <w:r w:rsidRPr="00211D4D">
        <w:rPr>
          <w:rFonts w:ascii="Liberation Serif" w:hAnsi="Liberation Serif"/>
        </w:rPr>
        <w:t>приложение № 1 «Цели, задачи и целевые показатели реализации муниципальной программы «Развитие системы образования в Невьянском городском округе до 2027 года» к муниципальной программе изложить в новой редакции согласно приложению №</w:t>
      </w:r>
      <w:r w:rsidR="00CB421A" w:rsidRPr="00211D4D">
        <w:rPr>
          <w:rFonts w:ascii="Liberation Serif" w:hAnsi="Liberation Serif"/>
        </w:rPr>
        <w:t xml:space="preserve"> </w:t>
      </w:r>
      <w:r w:rsidRPr="00211D4D">
        <w:rPr>
          <w:rFonts w:ascii="Liberation Serif" w:hAnsi="Liberation Serif"/>
        </w:rPr>
        <w:t>1 к настоящему постановлению;</w:t>
      </w:r>
    </w:p>
    <w:p w14:paraId="2F7548DF" w14:textId="453DD5C8" w:rsidR="00DF7D96" w:rsidRPr="00211D4D" w:rsidRDefault="00DF7D96" w:rsidP="00DF7D96">
      <w:pPr>
        <w:ind w:firstLine="567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 xml:space="preserve">4) приложение № 2 «План мероприятий по выполнению муниципальной программы «Развитие системы образования в Невьянском городском округе до </w:t>
      </w:r>
      <w:r w:rsidRPr="00211D4D">
        <w:rPr>
          <w:rFonts w:ascii="Liberation Serif" w:hAnsi="Liberation Serif"/>
        </w:rPr>
        <w:lastRenderedPageBreak/>
        <w:t>2027 года» к муниципальной программе изложить в новой редакции согласно приложению №</w:t>
      </w:r>
      <w:r w:rsidR="00CB421A" w:rsidRPr="00211D4D">
        <w:rPr>
          <w:rFonts w:ascii="Liberation Serif" w:hAnsi="Liberation Serif"/>
        </w:rPr>
        <w:t xml:space="preserve"> </w:t>
      </w:r>
      <w:r w:rsidRPr="00211D4D">
        <w:rPr>
          <w:rFonts w:ascii="Liberation Serif" w:hAnsi="Liberation Serif"/>
        </w:rPr>
        <w:t>2 к настоящему постановлению.</w:t>
      </w:r>
    </w:p>
    <w:p w14:paraId="41796D4D" w14:textId="77777777" w:rsidR="00DF7D96" w:rsidRPr="00211D4D" w:rsidRDefault="00DF7D96" w:rsidP="00DF7D96">
      <w:pPr>
        <w:ind w:firstLine="540"/>
        <w:jc w:val="both"/>
        <w:rPr>
          <w:rFonts w:ascii="Liberation Serif" w:hAnsi="Liberation Serif"/>
        </w:rPr>
      </w:pPr>
      <w:r w:rsidRPr="00211D4D">
        <w:rPr>
          <w:rFonts w:ascii="Liberation Serif" w:hAnsi="Liberation Serif"/>
        </w:rPr>
        <w:t>2.</w:t>
      </w:r>
      <w:r w:rsidRPr="00211D4D">
        <w:rPr>
          <w:rFonts w:ascii="Liberation Serif" w:hAnsi="Liberation Serif"/>
          <w:color w:val="FFFFFF"/>
        </w:rPr>
        <w:t>а</w:t>
      </w:r>
      <w:r w:rsidRPr="00211D4D">
        <w:rPr>
          <w:rFonts w:ascii="Liberation Serif" w:hAnsi="Liberation Serif"/>
          <w:color w:val="000000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571F73" w:rsidRPr="00211D4D" w14:paraId="3FBA7920" w14:textId="77777777" w:rsidTr="00DF7D96">
        <w:tc>
          <w:tcPr>
            <w:tcW w:w="2518" w:type="dxa"/>
          </w:tcPr>
          <w:p w14:paraId="6A62F817" w14:textId="77777777" w:rsidR="00DF7D96" w:rsidRPr="00211D4D" w:rsidRDefault="00DF7D96" w:rsidP="00414D7A">
            <w:pPr>
              <w:rPr>
                <w:rFonts w:ascii="Liberation Serif" w:hAnsi="Liberation Serif"/>
              </w:rPr>
            </w:pPr>
          </w:p>
          <w:p w14:paraId="71D47161" w14:textId="77777777" w:rsidR="00571F73" w:rsidRPr="00211D4D" w:rsidRDefault="00571F73" w:rsidP="00414D7A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>Глава Невьянского</w:t>
            </w:r>
          </w:p>
          <w:p w14:paraId="7E0E8D12" w14:textId="77777777" w:rsidR="00571F73" w:rsidRPr="00211D4D" w:rsidRDefault="00571F73" w:rsidP="00414D7A">
            <w:pPr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7336" w:type="dxa"/>
          </w:tcPr>
          <w:p w14:paraId="0F46EF0B" w14:textId="77777777" w:rsidR="00571F73" w:rsidRPr="00211D4D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2F4D2415" w14:textId="77777777" w:rsidR="00DF7D96" w:rsidRPr="00211D4D" w:rsidRDefault="00DF7D96" w:rsidP="006072DD">
            <w:pPr>
              <w:jc w:val="right"/>
              <w:rPr>
                <w:rFonts w:ascii="Liberation Serif" w:hAnsi="Liberation Serif"/>
              </w:rPr>
            </w:pPr>
          </w:p>
          <w:p w14:paraId="3D6DFE1D" w14:textId="77777777" w:rsidR="00571F73" w:rsidRPr="00211D4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211D4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211D4D" w14:paraId="1AF7B795" w14:textId="77777777" w:rsidTr="00DF7D96">
        <w:tc>
          <w:tcPr>
            <w:tcW w:w="2518" w:type="dxa"/>
          </w:tcPr>
          <w:p w14:paraId="6FC58B40" w14:textId="77777777" w:rsidR="00CD628F" w:rsidRPr="00211D4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7336" w:type="dxa"/>
          </w:tcPr>
          <w:p w14:paraId="087C1329" w14:textId="5F60A3DA" w:rsidR="00CD628F" w:rsidRPr="00211D4D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14:paraId="2C4A7EA3" w14:textId="77777777" w:rsidR="00DD6C9E" w:rsidRPr="00211D4D" w:rsidRDefault="00DD6C9E" w:rsidP="00DE2B81">
      <w:pPr>
        <w:spacing w:after="200" w:line="276" w:lineRule="auto"/>
      </w:pPr>
    </w:p>
    <w:p w14:paraId="40E8ECD6" w14:textId="77777777" w:rsidR="0042467D" w:rsidRPr="00211D4D" w:rsidRDefault="0042467D" w:rsidP="00DE2B81">
      <w:pPr>
        <w:spacing w:after="200" w:line="276" w:lineRule="auto"/>
      </w:pPr>
    </w:p>
    <w:p w14:paraId="42D29B5E" w14:textId="77777777" w:rsidR="0042467D" w:rsidRPr="00211D4D" w:rsidRDefault="0042467D" w:rsidP="00DE2B81">
      <w:pPr>
        <w:spacing w:after="200" w:line="276" w:lineRule="auto"/>
      </w:pPr>
    </w:p>
    <w:p w14:paraId="249F45E2" w14:textId="77777777" w:rsidR="0042467D" w:rsidRPr="00211D4D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D48B5B0" w14:textId="77777777" w:rsidR="00610F70" w:rsidRPr="00211D4D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96ED876" w14:textId="77777777" w:rsidR="00610F70" w:rsidRPr="00211D4D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C72F132" w14:textId="77777777" w:rsidR="00610F70" w:rsidRPr="00211D4D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RPr="00211D4D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9605" w14:textId="77777777" w:rsidR="00DE7F4A" w:rsidRDefault="00DE7F4A" w:rsidP="00485EDB">
      <w:r>
        <w:separator/>
      </w:r>
    </w:p>
  </w:endnote>
  <w:endnote w:type="continuationSeparator" w:id="0">
    <w:p w14:paraId="29FEFB54" w14:textId="77777777" w:rsidR="00DE7F4A" w:rsidRDefault="00DE7F4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9C4E" w14:textId="77777777" w:rsidR="00DE7F4A" w:rsidRDefault="00DE7F4A" w:rsidP="00485EDB">
      <w:r>
        <w:separator/>
      </w:r>
    </w:p>
  </w:footnote>
  <w:footnote w:type="continuationSeparator" w:id="0">
    <w:p w14:paraId="1CF568FF" w14:textId="77777777" w:rsidR="00DE7F4A" w:rsidRDefault="00DE7F4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DC6F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9B6934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5C3DB2D5" w14:textId="3E154ED3" w:rsidR="00DE2B81" w:rsidRPr="00DE2B81" w:rsidRDefault="00D2112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FD2C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23791EE" wp14:editId="38E6441C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070C7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4535C6F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D0DD581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FA82E" wp14:editId="5D73EDE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AA9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299C"/>
    <w:rsid w:val="001A4FDE"/>
    <w:rsid w:val="001F6886"/>
    <w:rsid w:val="00211D4D"/>
    <w:rsid w:val="002F5F92"/>
    <w:rsid w:val="00331BD7"/>
    <w:rsid w:val="00355D28"/>
    <w:rsid w:val="00361C93"/>
    <w:rsid w:val="003B7590"/>
    <w:rsid w:val="00406209"/>
    <w:rsid w:val="00414D7A"/>
    <w:rsid w:val="0042467D"/>
    <w:rsid w:val="00426BF7"/>
    <w:rsid w:val="004568B4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A78B1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464EB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B421A"/>
    <w:rsid w:val="00CD628F"/>
    <w:rsid w:val="00D21126"/>
    <w:rsid w:val="00D91935"/>
    <w:rsid w:val="00DA3509"/>
    <w:rsid w:val="00DD6C9E"/>
    <w:rsid w:val="00DE2B81"/>
    <w:rsid w:val="00DE7F4A"/>
    <w:rsid w:val="00DF7D96"/>
    <w:rsid w:val="00E83FBF"/>
    <w:rsid w:val="00EE1C2F"/>
    <w:rsid w:val="00F41874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BB32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B421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2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21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2023-07-13T11:16:00Z</dcterms:created>
  <dcterms:modified xsi:type="dcterms:W3CDTF">2023-07-13T11:16:00Z</dcterms:modified>
</cp:coreProperties>
</file>