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61EAA" w14:textId="598DBFA3" w:rsidR="009E462D" w:rsidRDefault="009E462D" w:rsidP="009E462D">
      <w:pPr>
        <w:jc w:val="center"/>
        <w:rPr>
          <w:b/>
          <w:sz w:val="32"/>
          <w:szCs w:val="32"/>
        </w:rPr>
      </w:pPr>
      <w:r>
        <w:rPr>
          <w:b/>
          <w:noProof/>
          <w:sz w:val="32"/>
          <w:szCs w:val="32"/>
        </w:rPr>
        <mc:AlternateContent>
          <mc:Choice Requires="wps">
            <w:drawing>
              <wp:anchor distT="0" distB="0" distL="114300" distR="114300" simplePos="0" relativeHeight="251661312" behindDoc="0" locked="0" layoutInCell="1" allowOverlap="1" wp14:anchorId="4031D876" wp14:editId="771AC894">
                <wp:simplePos x="0" y="0"/>
                <wp:positionH relativeFrom="column">
                  <wp:posOffset>4878705</wp:posOffset>
                </wp:positionH>
                <wp:positionV relativeFrom="paragraph">
                  <wp:posOffset>-415290</wp:posOffset>
                </wp:positionV>
                <wp:extent cx="1051560" cy="464820"/>
                <wp:effectExtent l="11430" t="13335" r="1333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464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97C0AB" w14:textId="77777777" w:rsidR="005E5689" w:rsidRDefault="005E5689" w:rsidP="009E462D">
                            <w: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D876" id="Прямоугольник 3" o:spid="_x0000_s1026" style="position:absolute;left:0;text-align:left;margin-left:384.15pt;margin-top:-32.7pt;width:82.8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" filled="f" strokecolor="white">
                <v:textbox>
                  <w:txbxContent>
                    <w:p w14:paraId="7597C0AB" w14:textId="77777777" w:rsidR="005E5689" w:rsidRDefault="005E5689" w:rsidP="009E462D">
                      <w:r>
                        <w:t>ПРОЕКТ</w:t>
                      </w:r>
                    </w:p>
                  </w:txbxContent>
                </v:textbox>
              </v:rect>
            </w:pict>
          </mc:Fallback>
        </mc:AlternateContent>
      </w:r>
      <w:r w:rsidRPr="00660BC9">
        <w:rPr>
          <w:b/>
          <w:noProof/>
          <w:sz w:val="32"/>
          <w:szCs w:val="32"/>
        </w:rPr>
        <w:drawing>
          <wp:anchor distT="0" distB="0" distL="114300" distR="114300" simplePos="0" relativeHeight="251660288" behindDoc="0" locked="0" layoutInCell="1" allowOverlap="1" wp14:anchorId="5349F804" wp14:editId="5DCA0F5B">
            <wp:simplePos x="0" y="0"/>
            <wp:positionH relativeFrom="column">
              <wp:posOffset>2927985</wp:posOffset>
            </wp:positionH>
            <wp:positionV relativeFrom="paragraph">
              <wp:posOffset>-505460</wp:posOffset>
            </wp:positionV>
            <wp:extent cx="715010" cy="807085"/>
            <wp:effectExtent l="0" t="0" r="889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07085"/>
                    </a:xfrm>
                    <a:prstGeom prst="rect">
                      <a:avLst/>
                    </a:prstGeom>
                    <a:noFill/>
                  </pic:spPr>
                </pic:pic>
              </a:graphicData>
            </a:graphic>
            <wp14:sizeRelH relativeFrom="page">
              <wp14:pctWidth>0</wp14:pctWidth>
            </wp14:sizeRelH>
            <wp14:sizeRelV relativeFrom="page">
              <wp14:pctHeight>0</wp14:pctHeight>
            </wp14:sizeRelV>
          </wp:anchor>
        </w:drawing>
      </w:r>
    </w:p>
    <w:p w14:paraId="7313376C" w14:textId="77777777" w:rsidR="009E462D" w:rsidRPr="00660BC9" w:rsidRDefault="009E462D" w:rsidP="009E462D">
      <w:pPr>
        <w:ind w:left="284" w:right="-569"/>
        <w:jc w:val="center"/>
        <w:rPr>
          <w:b/>
          <w:sz w:val="30"/>
          <w:szCs w:val="30"/>
        </w:rPr>
      </w:pPr>
      <w:r w:rsidRPr="00660BC9">
        <w:rPr>
          <w:b/>
          <w:sz w:val="30"/>
          <w:szCs w:val="30"/>
        </w:rPr>
        <w:t>АДМИНИСТРАЦИЯ НЕВЬЯНСКОГО ГОРОДСКОГО ОКРУГА</w:t>
      </w:r>
    </w:p>
    <w:p w14:paraId="43421801" w14:textId="77777777" w:rsidR="009E462D" w:rsidRPr="00660BC9" w:rsidRDefault="009E462D" w:rsidP="009E462D">
      <w:pPr>
        <w:ind w:left="284" w:right="-569"/>
        <w:jc w:val="center"/>
        <w:rPr>
          <w:b/>
          <w:sz w:val="36"/>
          <w:szCs w:val="36"/>
        </w:rPr>
      </w:pPr>
      <w:r w:rsidRPr="00660BC9">
        <w:rPr>
          <w:b/>
          <w:sz w:val="36"/>
          <w:szCs w:val="36"/>
        </w:rPr>
        <w:t>ПОСТАНОВЛЕНИЕ</w:t>
      </w:r>
    </w:p>
    <w:p w14:paraId="599FBC3F" w14:textId="345DFC78" w:rsidR="009E462D" w:rsidRPr="00660BC9" w:rsidRDefault="009E462D" w:rsidP="009E462D">
      <w:pPr>
        <w:ind w:left="284" w:right="-569"/>
        <w:rPr>
          <w:sz w:val="28"/>
          <w:szCs w:val="28"/>
        </w:rPr>
      </w:pPr>
      <w:r w:rsidRPr="00660BC9">
        <w:rPr>
          <w:noProof/>
        </w:rPr>
        <mc:AlternateContent>
          <mc:Choice Requires="wps">
            <w:drawing>
              <wp:anchor distT="0" distB="0" distL="114300" distR="114300" simplePos="0" relativeHeight="251659264" behindDoc="0" locked="0" layoutInCell="1" allowOverlap="1" wp14:anchorId="57BC806D" wp14:editId="21E6F552">
                <wp:simplePos x="0" y="0"/>
                <wp:positionH relativeFrom="column">
                  <wp:posOffset>200660</wp:posOffset>
                </wp:positionH>
                <wp:positionV relativeFrom="paragraph">
                  <wp:posOffset>108585</wp:posOffset>
                </wp:positionV>
                <wp:extent cx="5951855" cy="0"/>
                <wp:effectExtent l="29210" t="32385" r="2921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185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ED0A"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8.55pt" to="484.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" strokeweight="4.5pt">
                <v:stroke linestyle="thickThin"/>
              </v:line>
            </w:pict>
          </mc:Fallback>
        </mc:AlternateContent>
      </w:r>
    </w:p>
    <w:p w14:paraId="6005AD94" w14:textId="77777777" w:rsidR="009E462D" w:rsidRDefault="009E462D" w:rsidP="009E462D">
      <w:pPr>
        <w:ind w:left="284" w:right="-569"/>
      </w:pPr>
      <w:r>
        <w:t>о</w:t>
      </w:r>
      <w:r w:rsidRPr="00660BC9">
        <w:t>т</w:t>
      </w:r>
      <w:r>
        <w:t xml:space="preserve"> _______________ </w:t>
      </w:r>
      <w:r w:rsidRPr="00660BC9">
        <w:t xml:space="preserve">                                                         </w:t>
      </w:r>
      <w:r>
        <w:t xml:space="preserve">                                     № ____</w:t>
      </w:r>
      <w:proofErr w:type="gramStart"/>
      <w:r>
        <w:t>_  -</w:t>
      </w:r>
      <w:proofErr w:type="gramEnd"/>
      <w:r>
        <w:t xml:space="preserve"> п</w:t>
      </w:r>
    </w:p>
    <w:p w14:paraId="54E0E7CC" w14:textId="77777777" w:rsidR="009E462D" w:rsidRDefault="009E462D" w:rsidP="009E462D">
      <w:pPr>
        <w:ind w:left="284" w:right="-569"/>
        <w:jc w:val="center"/>
      </w:pPr>
    </w:p>
    <w:p w14:paraId="53295F90" w14:textId="77777777" w:rsidR="009E462D" w:rsidRDefault="009E462D" w:rsidP="009E462D">
      <w:pPr>
        <w:ind w:left="284" w:right="-569"/>
        <w:jc w:val="center"/>
      </w:pPr>
      <w:r w:rsidRPr="00660BC9">
        <w:t>г. Невьянск</w:t>
      </w:r>
    </w:p>
    <w:p w14:paraId="75440B13" w14:textId="77777777" w:rsidR="009E462D" w:rsidRPr="006D4192" w:rsidRDefault="009E462D" w:rsidP="009E462D">
      <w:pPr>
        <w:ind w:left="284" w:right="-569"/>
        <w:jc w:val="center"/>
        <w:rPr>
          <w:i/>
          <w:sz w:val="28"/>
          <w:szCs w:val="28"/>
        </w:rPr>
      </w:pPr>
    </w:p>
    <w:p w14:paraId="4E69CA18" w14:textId="77777777" w:rsidR="009E462D" w:rsidRPr="00605C4F" w:rsidRDefault="009E462D" w:rsidP="009E462D">
      <w:pPr>
        <w:widowControl w:val="0"/>
        <w:ind w:right="-850"/>
        <w:jc w:val="center"/>
        <w:rPr>
          <w:b/>
          <w:i/>
          <w:sz w:val="25"/>
          <w:szCs w:val="25"/>
        </w:rPr>
      </w:pPr>
      <w:r w:rsidRPr="00605C4F">
        <w:rPr>
          <w:b/>
          <w:i/>
          <w:sz w:val="25"/>
          <w:szCs w:val="25"/>
        </w:rPr>
        <w:t xml:space="preserve">Об утверждении административного регламента </w:t>
      </w:r>
    </w:p>
    <w:p w14:paraId="4B7ACDAA" w14:textId="247AA3CE" w:rsidR="009E462D" w:rsidRPr="00605C4F" w:rsidRDefault="009E462D" w:rsidP="009E462D">
      <w:pPr>
        <w:widowControl w:val="0"/>
        <w:ind w:right="-850"/>
        <w:jc w:val="center"/>
        <w:rPr>
          <w:b/>
          <w:i/>
          <w:sz w:val="25"/>
          <w:szCs w:val="25"/>
        </w:rPr>
      </w:pPr>
      <w:r w:rsidRPr="00605C4F">
        <w:rPr>
          <w:b/>
          <w:i/>
          <w:sz w:val="25"/>
          <w:szCs w:val="25"/>
        </w:rPr>
        <w:t>«Утверждение схем</w:t>
      </w:r>
      <w:r w:rsidR="005E5689" w:rsidRPr="00605C4F">
        <w:rPr>
          <w:b/>
          <w:i/>
          <w:sz w:val="25"/>
          <w:szCs w:val="25"/>
        </w:rPr>
        <w:t>ы</w:t>
      </w:r>
      <w:r w:rsidRPr="00605C4F">
        <w:rPr>
          <w:b/>
          <w:i/>
          <w:sz w:val="25"/>
          <w:szCs w:val="25"/>
        </w:rPr>
        <w:t xml:space="preserve"> расположения</w:t>
      </w:r>
      <w:r w:rsidR="005E5689" w:rsidRPr="00605C4F">
        <w:rPr>
          <w:b/>
          <w:i/>
          <w:sz w:val="25"/>
          <w:szCs w:val="25"/>
        </w:rPr>
        <w:t xml:space="preserve"> земельного участка или </w:t>
      </w:r>
    </w:p>
    <w:p w14:paraId="4130CF85" w14:textId="77777777" w:rsidR="009E462D" w:rsidRPr="00605C4F" w:rsidRDefault="009E462D" w:rsidP="009E462D">
      <w:pPr>
        <w:autoSpaceDE w:val="0"/>
        <w:autoSpaceDN w:val="0"/>
        <w:adjustRightInd w:val="0"/>
        <w:ind w:right="-850"/>
        <w:jc w:val="center"/>
        <w:outlineLvl w:val="0"/>
        <w:rPr>
          <w:b/>
          <w:i/>
          <w:sz w:val="25"/>
          <w:szCs w:val="25"/>
        </w:rPr>
      </w:pPr>
      <w:r w:rsidRPr="00605C4F">
        <w:rPr>
          <w:b/>
          <w:i/>
          <w:sz w:val="25"/>
          <w:szCs w:val="25"/>
        </w:rPr>
        <w:t>земельных участков на кадастровом плане территории»</w:t>
      </w:r>
    </w:p>
    <w:p w14:paraId="0895F637" w14:textId="77777777" w:rsidR="009E462D" w:rsidRPr="00605C4F" w:rsidRDefault="009E462D" w:rsidP="009E462D">
      <w:pPr>
        <w:autoSpaceDE w:val="0"/>
        <w:autoSpaceDN w:val="0"/>
        <w:adjustRightInd w:val="0"/>
        <w:ind w:right="-850"/>
        <w:jc w:val="center"/>
        <w:outlineLvl w:val="1"/>
        <w:rPr>
          <w:b/>
          <w:i/>
          <w:sz w:val="25"/>
          <w:szCs w:val="25"/>
        </w:rPr>
      </w:pPr>
    </w:p>
    <w:p w14:paraId="7C1347BC" w14:textId="25DD063A" w:rsidR="009E462D" w:rsidRPr="00605C4F" w:rsidRDefault="009E462D" w:rsidP="009E462D">
      <w:pPr>
        <w:autoSpaceDE w:val="0"/>
        <w:autoSpaceDN w:val="0"/>
        <w:adjustRightInd w:val="0"/>
        <w:ind w:right="-850" w:firstLine="709"/>
        <w:jc w:val="both"/>
        <w:rPr>
          <w:sz w:val="25"/>
          <w:szCs w:val="25"/>
        </w:rPr>
      </w:pPr>
      <w:r w:rsidRPr="00605C4F">
        <w:rPr>
          <w:sz w:val="25"/>
          <w:szCs w:val="25"/>
        </w:rPr>
        <w:t>В соответствии с Федер</w:t>
      </w:r>
      <w:r w:rsidR="005E5689" w:rsidRPr="00605C4F">
        <w:rPr>
          <w:sz w:val="25"/>
          <w:szCs w:val="25"/>
        </w:rPr>
        <w:t>альным законом от 06.10.2003</w:t>
      </w:r>
      <w:r w:rsidRPr="00605C4F">
        <w:rPr>
          <w:sz w:val="25"/>
          <w:szCs w:val="25"/>
        </w:rPr>
        <w:t xml:space="preserve"> № 131-ФЗ «Об общих принципах организации местного самоуправления в Российской Федерации», Земельным кодексом Российской Федерации, Гражданским кодексом Рос</w:t>
      </w:r>
      <w:r w:rsidR="00B254F1" w:rsidRPr="00605C4F">
        <w:rPr>
          <w:sz w:val="25"/>
          <w:szCs w:val="25"/>
        </w:rPr>
        <w:t>сийской Федерации</w:t>
      </w:r>
      <w:r w:rsidRPr="00605C4F">
        <w:rPr>
          <w:sz w:val="25"/>
          <w:szCs w:val="25"/>
        </w:rPr>
        <w:t>, Градостроительным кодексом Росс</w:t>
      </w:r>
      <w:r w:rsidR="00B254F1" w:rsidRPr="00605C4F">
        <w:rPr>
          <w:sz w:val="25"/>
          <w:szCs w:val="25"/>
        </w:rPr>
        <w:t>ийской Федерации</w:t>
      </w:r>
      <w:r w:rsidRPr="00605C4F">
        <w:rPr>
          <w:sz w:val="25"/>
          <w:szCs w:val="25"/>
        </w:rPr>
        <w:t>, Водным кодексом Росс</w:t>
      </w:r>
      <w:r w:rsidR="00B254F1" w:rsidRPr="00605C4F">
        <w:rPr>
          <w:sz w:val="25"/>
          <w:szCs w:val="25"/>
        </w:rPr>
        <w:t>ийской Федерации</w:t>
      </w:r>
      <w:r w:rsidRPr="00605C4F">
        <w:rPr>
          <w:sz w:val="25"/>
          <w:szCs w:val="25"/>
        </w:rPr>
        <w:t xml:space="preserve">, Лесным кодексом Российской Федерации </w:t>
      </w:r>
      <w:r w:rsidR="00B254F1" w:rsidRPr="00605C4F">
        <w:rPr>
          <w:sz w:val="25"/>
          <w:szCs w:val="25"/>
        </w:rPr>
        <w:t>от 04.12.2006</w:t>
      </w:r>
      <w:r w:rsidRPr="00605C4F">
        <w:rPr>
          <w:sz w:val="25"/>
          <w:szCs w:val="25"/>
        </w:rPr>
        <w:t xml:space="preserve"> № 200-ФЗ, Федер</w:t>
      </w:r>
      <w:r w:rsidR="00B254F1" w:rsidRPr="00605C4F">
        <w:rPr>
          <w:sz w:val="25"/>
          <w:szCs w:val="25"/>
        </w:rPr>
        <w:t>альным законом от 25.10.2001</w:t>
      </w:r>
      <w:r w:rsidRPr="00605C4F">
        <w:rPr>
          <w:sz w:val="25"/>
          <w:szCs w:val="25"/>
        </w:rPr>
        <w:t xml:space="preserve"> № 137-ФЗ "О введении в действие Земельного кодекса Российской Федерации", Областным законом от 07.07.</w:t>
      </w:r>
      <w:r w:rsidR="00B254F1" w:rsidRPr="00605C4F">
        <w:rPr>
          <w:sz w:val="25"/>
          <w:szCs w:val="25"/>
        </w:rPr>
        <w:t>2004</w:t>
      </w:r>
      <w:r w:rsidRPr="00605C4F">
        <w:rPr>
          <w:sz w:val="25"/>
          <w:szCs w:val="25"/>
        </w:rPr>
        <w:t xml:space="preserve"> № 18-ОЗ "Об особенностях регулирования земельных отношений на территории Свердловской области", Федеральным законом </w:t>
      </w:r>
      <w:r w:rsidR="00B254F1" w:rsidRPr="00605C4F">
        <w:rPr>
          <w:sz w:val="25"/>
          <w:szCs w:val="25"/>
        </w:rPr>
        <w:t>от 24.07.2007</w:t>
      </w:r>
      <w:r w:rsidRPr="00605C4F">
        <w:rPr>
          <w:sz w:val="25"/>
          <w:szCs w:val="25"/>
        </w:rPr>
        <w:t xml:space="preserve"> № 221-ФЗ «О государственном кадастре недвижимости», Федеральным законом от 02.05.2006г.</w:t>
      </w:r>
      <w:r w:rsidR="00605C4F" w:rsidRPr="00605C4F">
        <w:rPr>
          <w:sz w:val="25"/>
          <w:szCs w:val="25"/>
        </w:rPr>
        <w:t xml:space="preserve"> </w:t>
      </w:r>
      <w:r w:rsidRPr="00605C4F">
        <w:rPr>
          <w:sz w:val="25"/>
          <w:szCs w:val="25"/>
        </w:rPr>
        <w:t>№ 59-ФЗ «О порядке рассмотрения обращений граждан Российской Федерации», Федеральным за</w:t>
      </w:r>
      <w:r w:rsidR="00B254F1" w:rsidRPr="00605C4F">
        <w:rPr>
          <w:sz w:val="25"/>
          <w:szCs w:val="25"/>
        </w:rPr>
        <w:t xml:space="preserve">коном </w:t>
      </w:r>
      <w:r w:rsidR="00605C4F">
        <w:rPr>
          <w:sz w:val="25"/>
          <w:szCs w:val="25"/>
        </w:rPr>
        <w:t xml:space="preserve">                                  </w:t>
      </w:r>
      <w:r w:rsidR="00B254F1" w:rsidRPr="00605C4F">
        <w:rPr>
          <w:sz w:val="25"/>
          <w:szCs w:val="25"/>
        </w:rPr>
        <w:t>от 27.07.2010</w:t>
      </w:r>
      <w:r w:rsidRPr="00605C4F">
        <w:rPr>
          <w:sz w:val="25"/>
          <w:szCs w:val="25"/>
        </w:rPr>
        <w:t xml:space="preserve"> № 210-ФЗ «Об организации предоставления государственных и муниципальных услуг», Постановлением администрации Невьянского городского округа от 25.07.2019 </w:t>
      </w:r>
      <w:r w:rsidR="00605C4F">
        <w:rPr>
          <w:sz w:val="25"/>
          <w:szCs w:val="25"/>
        </w:rPr>
        <w:t xml:space="preserve">                              </w:t>
      </w:r>
      <w:r w:rsidRPr="00605C4F">
        <w:rPr>
          <w:sz w:val="25"/>
          <w:szCs w:val="25"/>
        </w:rPr>
        <w:t>№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пунктом 43 статьи 31 Устава Невьянского городского округа</w:t>
      </w:r>
    </w:p>
    <w:p w14:paraId="0AB3FA80" w14:textId="77777777" w:rsidR="009E462D" w:rsidRPr="00605C4F" w:rsidRDefault="009E462D" w:rsidP="009E462D">
      <w:pPr>
        <w:autoSpaceDE w:val="0"/>
        <w:autoSpaceDN w:val="0"/>
        <w:adjustRightInd w:val="0"/>
        <w:ind w:right="-850" w:firstLine="709"/>
        <w:jc w:val="both"/>
        <w:rPr>
          <w:sz w:val="25"/>
          <w:szCs w:val="25"/>
        </w:rPr>
      </w:pPr>
    </w:p>
    <w:p w14:paraId="359DB613" w14:textId="77777777" w:rsidR="009E462D" w:rsidRPr="00605C4F" w:rsidRDefault="009E462D" w:rsidP="009E462D">
      <w:pPr>
        <w:autoSpaceDE w:val="0"/>
        <w:autoSpaceDN w:val="0"/>
        <w:adjustRightInd w:val="0"/>
        <w:ind w:right="-850"/>
        <w:jc w:val="both"/>
        <w:rPr>
          <w:sz w:val="25"/>
          <w:szCs w:val="25"/>
        </w:rPr>
      </w:pPr>
      <w:r w:rsidRPr="00605C4F">
        <w:rPr>
          <w:b/>
          <w:sz w:val="25"/>
          <w:szCs w:val="25"/>
        </w:rPr>
        <w:t>ПОСТАНОВЛЯЕТ:</w:t>
      </w:r>
    </w:p>
    <w:p w14:paraId="7E5ECBDE" w14:textId="77777777" w:rsidR="009E462D" w:rsidRPr="00605C4F" w:rsidRDefault="009E462D" w:rsidP="009E462D">
      <w:pPr>
        <w:ind w:right="-850" w:firstLine="709"/>
        <w:jc w:val="both"/>
        <w:rPr>
          <w:b/>
          <w:sz w:val="25"/>
          <w:szCs w:val="25"/>
        </w:rPr>
      </w:pPr>
    </w:p>
    <w:p w14:paraId="15C0031B" w14:textId="657743ED" w:rsidR="009E462D" w:rsidRPr="00605C4F" w:rsidRDefault="009E462D" w:rsidP="005E5689">
      <w:pPr>
        <w:autoSpaceDE w:val="0"/>
        <w:autoSpaceDN w:val="0"/>
        <w:adjustRightInd w:val="0"/>
        <w:ind w:right="-850" w:firstLine="709"/>
        <w:jc w:val="both"/>
        <w:outlineLvl w:val="1"/>
        <w:rPr>
          <w:bCs/>
          <w:iCs/>
          <w:sz w:val="25"/>
          <w:szCs w:val="25"/>
        </w:rPr>
      </w:pPr>
      <w:r w:rsidRPr="00605C4F">
        <w:rPr>
          <w:sz w:val="25"/>
          <w:szCs w:val="25"/>
        </w:rPr>
        <w:t>1. Утвердить административный регламент «</w:t>
      </w:r>
      <w:r w:rsidR="005E5689" w:rsidRPr="00605C4F">
        <w:rPr>
          <w:bCs/>
          <w:iCs/>
          <w:sz w:val="25"/>
          <w:szCs w:val="25"/>
        </w:rPr>
        <w:t>Утверждение схемы расположения земельного участка или земельных участков на кадастровом плане территории</w:t>
      </w:r>
      <w:r w:rsidRPr="00605C4F">
        <w:rPr>
          <w:sz w:val="25"/>
          <w:szCs w:val="25"/>
        </w:rPr>
        <w:t>» (прилагается).</w:t>
      </w:r>
    </w:p>
    <w:p w14:paraId="0243D53D" w14:textId="77777777" w:rsidR="009E462D" w:rsidRPr="00605C4F" w:rsidRDefault="009E462D" w:rsidP="009E462D">
      <w:pPr>
        <w:autoSpaceDE w:val="0"/>
        <w:autoSpaceDN w:val="0"/>
        <w:adjustRightInd w:val="0"/>
        <w:ind w:right="-850" w:firstLine="709"/>
        <w:jc w:val="both"/>
        <w:outlineLvl w:val="1"/>
        <w:rPr>
          <w:sz w:val="25"/>
          <w:szCs w:val="25"/>
        </w:rPr>
      </w:pPr>
      <w:r w:rsidRPr="00605C4F">
        <w:rPr>
          <w:sz w:val="25"/>
          <w:szCs w:val="25"/>
        </w:rPr>
        <w:t xml:space="preserve">2. Признать утратившим силу </w:t>
      </w:r>
      <w:hyperlink r:id="rId9" w:history="1">
        <w:r w:rsidRPr="00605C4F">
          <w:rPr>
            <w:sz w:val="25"/>
            <w:szCs w:val="25"/>
          </w:rPr>
          <w:t>постановление</w:t>
        </w:r>
      </w:hyperlink>
      <w:r w:rsidRPr="00605C4F">
        <w:rPr>
          <w:sz w:val="25"/>
          <w:szCs w:val="25"/>
        </w:rPr>
        <w:t xml:space="preserve"> администрации Невьянского городского округа от 29.01.2016 № 149-п </w:t>
      </w:r>
      <w:r w:rsidRPr="00605C4F">
        <w:rPr>
          <w:bCs/>
          <w:iCs/>
          <w:sz w:val="25"/>
          <w:szCs w:val="25"/>
        </w:rPr>
        <w:t>Об утверждении административного регламента предоставления муниципальной услуги «Подготовка и (или) утверждение схем расположения земельных участков на кадастровом плане территории».</w:t>
      </w:r>
    </w:p>
    <w:p w14:paraId="7F584200" w14:textId="4A9741D8" w:rsidR="009E462D" w:rsidRPr="00605C4F" w:rsidRDefault="009E462D" w:rsidP="009E462D">
      <w:pPr>
        <w:autoSpaceDE w:val="0"/>
        <w:autoSpaceDN w:val="0"/>
        <w:adjustRightInd w:val="0"/>
        <w:ind w:right="-850" w:firstLine="709"/>
        <w:jc w:val="both"/>
        <w:outlineLvl w:val="1"/>
        <w:rPr>
          <w:sz w:val="25"/>
          <w:szCs w:val="25"/>
        </w:rPr>
      </w:pPr>
      <w:r w:rsidRPr="00605C4F">
        <w:rPr>
          <w:sz w:val="25"/>
          <w:szCs w:val="25"/>
        </w:rPr>
        <w:t xml:space="preserve">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r w:rsidR="00590302">
        <w:rPr>
          <w:sz w:val="25"/>
          <w:szCs w:val="25"/>
        </w:rPr>
        <w:t xml:space="preserve">                    </w:t>
      </w:r>
      <w:r w:rsidRPr="00605C4F">
        <w:rPr>
          <w:sz w:val="25"/>
          <w:szCs w:val="25"/>
        </w:rPr>
        <w:t>А.В. Суркова.</w:t>
      </w:r>
    </w:p>
    <w:p w14:paraId="77E8E6B8" w14:textId="77777777" w:rsidR="009E462D" w:rsidRPr="00605C4F" w:rsidRDefault="009E462D" w:rsidP="009E462D">
      <w:pPr>
        <w:autoSpaceDE w:val="0"/>
        <w:autoSpaceDN w:val="0"/>
        <w:adjustRightInd w:val="0"/>
        <w:ind w:right="-850" w:firstLine="709"/>
        <w:jc w:val="both"/>
        <w:outlineLvl w:val="1"/>
        <w:rPr>
          <w:sz w:val="25"/>
          <w:szCs w:val="25"/>
        </w:rPr>
      </w:pPr>
      <w:r w:rsidRPr="00605C4F">
        <w:rPr>
          <w:sz w:val="25"/>
          <w:szCs w:val="25"/>
        </w:rPr>
        <w:t xml:space="preserve">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10" w:history="1">
        <w:r w:rsidRPr="00605C4F">
          <w:rPr>
            <w:rStyle w:val="aa"/>
            <w:sz w:val="25"/>
            <w:szCs w:val="25"/>
            <w:u w:val="none"/>
          </w:rPr>
          <w:t>www.nevyansk66.ru</w:t>
        </w:r>
      </w:hyperlink>
      <w:r w:rsidRPr="00605C4F">
        <w:rPr>
          <w:sz w:val="25"/>
          <w:szCs w:val="25"/>
        </w:rPr>
        <w:t>.</w:t>
      </w:r>
    </w:p>
    <w:p w14:paraId="3CE82731" w14:textId="77777777" w:rsidR="009E462D" w:rsidRPr="00605C4F" w:rsidRDefault="009E462D" w:rsidP="009E462D">
      <w:pPr>
        <w:ind w:right="-850" w:firstLine="709"/>
        <w:jc w:val="both"/>
        <w:rPr>
          <w:sz w:val="25"/>
          <w:szCs w:val="25"/>
        </w:rPr>
      </w:pPr>
    </w:p>
    <w:p w14:paraId="31345081" w14:textId="77777777" w:rsidR="009E462D" w:rsidRPr="00605C4F" w:rsidRDefault="009E462D" w:rsidP="009E462D">
      <w:pPr>
        <w:ind w:right="-850" w:firstLine="709"/>
        <w:jc w:val="both"/>
        <w:rPr>
          <w:sz w:val="25"/>
          <w:szCs w:val="25"/>
        </w:rPr>
      </w:pPr>
    </w:p>
    <w:p w14:paraId="3F012633" w14:textId="77777777" w:rsidR="009E462D" w:rsidRPr="00605C4F" w:rsidRDefault="009E462D" w:rsidP="009E462D">
      <w:pPr>
        <w:ind w:right="-850"/>
        <w:jc w:val="both"/>
        <w:rPr>
          <w:sz w:val="25"/>
          <w:szCs w:val="25"/>
        </w:rPr>
      </w:pPr>
      <w:r w:rsidRPr="00605C4F">
        <w:rPr>
          <w:sz w:val="25"/>
          <w:szCs w:val="25"/>
        </w:rPr>
        <w:t xml:space="preserve">Глава Невьянского </w:t>
      </w:r>
    </w:p>
    <w:p w14:paraId="2A235B5B" w14:textId="77777777" w:rsidR="009E462D" w:rsidRPr="00605C4F" w:rsidRDefault="009E462D" w:rsidP="009E462D">
      <w:pPr>
        <w:ind w:right="-850"/>
        <w:jc w:val="both"/>
        <w:rPr>
          <w:sz w:val="25"/>
          <w:szCs w:val="25"/>
        </w:rPr>
      </w:pPr>
      <w:r w:rsidRPr="00605C4F">
        <w:rPr>
          <w:sz w:val="25"/>
          <w:szCs w:val="25"/>
        </w:rPr>
        <w:t xml:space="preserve">городского округа                                                                                                А.А. </w:t>
      </w:r>
      <w:proofErr w:type="spellStart"/>
      <w:r w:rsidRPr="00605C4F">
        <w:rPr>
          <w:sz w:val="25"/>
          <w:szCs w:val="25"/>
        </w:rPr>
        <w:t>Берчук</w:t>
      </w:r>
      <w:proofErr w:type="spellEnd"/>
    </w:p>
    <w:p w14:paraId="5469AF9C" w14:textId="297469F5" w:rsidR="003232DB" w:rsidRPr="005C2716" w:rsidRDefault="009E462D" w:rsidP="009E462D">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r>
        <w:rPr>
          <w:sz w:val="26"/>
          <w:szCs w:val="26"/>
        </w:rPr>
        <w:br w:type="page"/>
      </w:r>
    </w:p>
    <w:p w14:paraId="4FFCC174" w14:textId="77777777" w:rsidR="00502B80" w:rsidRPr="00FD5C18" w:rsidRDefault="00502B80" w:rsidP="00502B80">
      <w:pPr>
        <w:ind w:left="5812" w:right="-850"/>
        <w:jc w:val="both"/>
      </w:pPr>
      <w:r>
        <w:lastRenderedPageBreak/>
        <w:t>УТВЕРЖДЕН</w:t>
      </w:r>
    </w:p>
    <w:p w14:paraId="2E96680B" w14:textId="77777777" w:rsidR="00502B80" w:rsidRDefault="00502B80" w:rsidP="00502B80">
      <w:pPr>
        <w:tabs>
          <w:tab w:val="left" w:pos="3240"/>
        </w:tabs>
        <w:ind w:left="5812" w:right="-711"/>
      </w:pPr>
      <w:r>
        <w:t>п</w:t>
      </w:r>
      <w:r w:rsidRPr="00FD5C18">
        <w:t>остановлением</w:t>
      </w:r>
      <w:r>
        <w:t xml:space="preserve"> администрации</w:t>
      </w:r>
    </w:p>
    <w:p w14:paraId="5B222CDC" w14:textId="77777777" w:rsidR="00502B80" w:rsidRPr="00FD5C18" w:rsidRDefault="00502B80" w:rsidP="00502B80">
      <w:pPr>
        <w:tabs>
          <w:tab w:val="left" w:pos="3240"/>
        </w:tabs>
        <w:ind w:left="5812" w:right="-711"/>
      </w:pPr>
      <w:r w:rsidRPr="00FD5C18">
        <w:t>Невьянского городского округа</w:t>
      </w:r>
    </w:p>
    <w:p w14:paraId="491FDCF9" w14:textId="77777777" w:rsidR="00502B80" w:rsidRPr="00FD5C18" w:rsidRDefault="00502B80" w:rsidP="00502B80">
      <w:pPr>
        <w:tabs>
          <w:tab w:val="left" w:pos="3240"/>
        </w:tabs>
        <w:ind w:left="5812" w:right="-711"/>
      </w:pPr>
      <w:r>
        <w:t xml:space="preserve">от ______________ </w:t>
      </w:r>
      <w:r w:rsidRPr="00FD5C18">
        <w:t xml:space="preserve">№ </w:t>
      </w:r>
      <w:r>
        <w:t>_________-п</w:t>
      </w:r>
    </w:p>
    <w:p w14:paraId="4E760FE1" w14:textId="77777777" w:rsidR="00502B80" w:rsidRDefault="00502B80" w:rsidP="006D0BAD">
      <w:pPr>
        <w:autoSpaceDE w:val="0"/>
        <w:autoSpaceDN w:val="0"/>
        <w:adjustRightInd w:val="0"/>
        <w:ind w:right="-711"/>
        <w:jc w:val="center"/>
        <w:rPr>
          <w:rFonts w:ascii="Liberation Serif" w:hAnsi="Liberation Serif" w:cs="Liberation Serif"/>
          <w:b/>
          <w:sz w:val="28"/>
          <w:szCs w:val="28"/>
        </w:rPr>
      </w:pPr>
    </w:p>
    <w:p w14:paraId="6BB7E096" w14:textId="6B16382D"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«Утверждение схемы расположения земельного участка или земельных участков на кадастровом плане территорий»</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140A2017"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77731ED9" w14:textId="6CF02CE1"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CF3072" w:rsidRPr="00670880">
        <w:rPr>
          <w:rFonts w:ascii="Liberation Serif" w:eastAsiaTheme="minorHAnsi" w:hAnsi="Liberation Serif" w:cs="Liberation Serif"/>
          <w:sz w:val="28"/>
          <w:szCs w:val="28"/>
          <w:lang w:eastAsia="en-US"/>
        </w:rPr>
        <w:t>в администрации Невьянского городского округа</w:t>
      </w:r>
      <w:r w:rsidR="00F23E42">
        <w:rPr>
          <w:rFonts w:ascii="Liberation Serif" w:eastAsiaTheme="minorHAnsi" w:hAnsi="Liberation Serif" w:cs="Liberation Serif"/>
          <w:sz w:val="28"/>
          <w:szCs w:val="28"/>
          <w:lang w:eastAsia="en-US"/>
        </w:rPr>
        <w:t xml:space="preserve"> (далее – Администрация)</w:t>
      </w:r>
      <w:r w:rsidR="00CF3072">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464C3DA6"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являются физические и юридические лица, индивидуальные предприниматели,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804812">
        <w:rPr>
          <w:rFonts w:ascii="Liberation Serif" w:eastAsiaTheme="minorHAnsi" w:hAnsi="Liberation Serif" w:cs="Liberation Serif"/>
          <w:sz w:val="28"/>
          <w:szCs w:val="28"/>
          <w:lang w:eastAsia="en-US"/>
        </w:rPr>
        <w:t xml:space="preserve"> </w:t>
      </w:r>
      <w:r w:rsidR="00804812" w:rsidRPr="00C86D18">
        <w:rPr>
          <w:rFonts w:ascii="Liberation Serif" w:eastAsiaTheme="minorHAnsi" w:hAnsi="Liberation Serif" w:cs="Liberation Serif"/>
          <w:sz w:val="28"/>
          <w:szCs w:val="28"/>
          <w:lang w:eastAsia="en-US"/>
        </w:rPr>
        <w:t>Невьянского городского округа</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0359BE" w:rsidRPr="00670880">
        <w:rPr>
          <w:rFonts w:ascii="Liberation Serif" w:eastAsiaTheme="minorHAnsi" w:hAnsi="Liberation Serif" w:cs="Liberation Serif"/>
          <w:sz w:val="28"/>
          <w:szCs w:val="28"/>
          <w:lang w:eastAsia="en-US"/>
        </w:rPr>
        <w:t>Невьянского городского округа</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376E84CB"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0359BE" w:rsidRPr="00C86D18">
        <w:rPr>
          <w:rFonts w:ascii="Liberation Serif" w:hAnsi="Liberation Serif" w:cs="Liberation Serif"/>
          <w:sz w:val="28"/>
          <w:szCs w:val="28"/>
        </w:rPr>
        <w:t>отдела архитектуры администрации Невьянского городского округа</w:t>
      </w:r>
      <w:r w:rsidR="00DE30B3">
        <w:rPr>
          <w:rFonts w:ascii="Liberation Serif" w:hAnsi="Liberation Serif" w:cs="Liberation Serif"/>
          <w:sz w:val="28"/>
          <w:szCs w:val="28"/>
        </w:rPr>
        <w:t xml:space="preserve"> (далее – Отдела)</w:t>
      </w:r>
      <w:r w:rsidR="004609A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423E1598"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7060F1" w:rsidRPr="00C86D18">
        <w:rPr>
          <w:rFonts w:ascii="Liberation Serif" w:hAnsi="Liberation Serif" w:cs="Liberation Serif"/>
          <w:sz w:val="28"/>
          <w:szCs w:val="28"/>
        </w:rPr>
        <w:t>Администрации</w:t>
      </w:r>
      <w:r w:rsidR="00A71815" w:rsidRPr="00C86D18">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lastRenderedPageBreak/>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 xml:space="preserve">http://www.gosuslugi.ru </w:t>
      </w:r>
      <w:r w:rsidR="009B1364" w:rsidRPr="005C271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313E33" w:rsidRPr="003D78E6">
        <w:rPr>
          <w:rFonts w:ascii="Liberation Serif" w:eastAsiaTheme="minorHAnsi" w:hAnsi="Liberation Serif" w:cs="Liberation Serif"/>
          <w:sz w:val="28"/>
          <w:szCs w:val="28"/>
          <w:lang w:eastAsia="en-US"/>
        </w:rPr>
        <w:t>Невьянского городского округа</w:t>
      </w:r>
      <w:r w:rsidR="004609A8" w:rsidRPr="005C2716">
        <w:rPr>
          <w:rFonts w:ascii="Liberation Serif" w:hAnsi="Liberation Serif" w:cs="Liberation Serif"/>
          <w:sz w:val="28"/>
          <w:szCs w:val="28"/>
        </w:rPr>
        <w:t xml:space="preserve"> </w:t>
      </w:r>
      <w:r w:rsidR="00B36B3A" w:rsidRPr="005C2716">
        <w:rPr>
          <w:rFonts w:ascii="Liberation Serif" w:eastAsiaTheme="minorHAnsi" w:hAnsi="Liberation Serif" w:cs="Liberation Serif"/>
          <w:sz w:val="28"/>
          <w:szCs w:val="28"/>
          <w:lang w:eastAsia="en-US"/>
        </w:rPr>
        <w:t>(</w:t>
      </w:r>
      <w:r w:rsidR="00B36B3A" w:rsidRPr="003D78E6">
        <w:rPr>
          <w:rFonts w:eastAsiaTheme="minorHAnsi"/>
          <w:color w:val="000000" w:themeColor="text1"/>
          <w:sz w:val="28"/>
          <w:szCs w:val="28"/>
          <w:lang w:eastAsia="en-US"/>
        </w:rPr>
        <w:t>www.</w:t>
      </w:r>
      <w:hyperlink r:id="rId11" w:history="1">
        <w:r w:rsidR="00313E33" w:rsidRPr="003D78E6">
          <w:rPr>
            <w:sz w:val="28"/>
            <w:szCs w:val="28"/>
          </w:rPr>
          <w:t>nevyansk66.ru</w:t>
        </w:r>
      </w:hyperlink>
      <w:r w:rsidR="00313E33" w:rsidRPr="005C2716">
        <w:rPr>
          <w:rFonts w:ascii="Liberation Serif" w:eastAsiaTheme="minorHAnsi" w:hAnsi="Liberation Serif" w:cs="Liberation Serif"/>
          <w:sz w:val="28"/>
          <w:szCs w:val="28"/>
          <w:lang w:eastAsia="en-US"/>
        </w:rPr>
        <w:t xml:space="preserve"> </w:t>
      </w:r>
      <w:r w:rsidR="00B36B3A"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F75898" w:rsidRPr="003D78E6">
        <w:rPr>
          <w:rFonts w:ascii="Liberation Serif" w:eastAsiaTheme="minorHAnsi" w:hAnsi="Liberation Serif" w:cs="Liberation Serif"/>
          <w:sz w:val="28"/>
          <w:szCs w:val="28"/>
          <w:lang w:eastAsia="en-US"/>
        </w:rPr>
        <w:t>Администрации</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5D70A7" w:rsidRPr="00441A79">
        <w:rPr>
          <w:rFonts w:ascii="Liberation Serif" w:hAnsi="Liberation Serif" w:cs="Liberation Serif"/>
          <w:bCs/>
          <w:iCs/>
          <w:sz w:val="28"/>
          <w:szCs w:val="28"/>
        </w:rPr>
        <w:t>Администрации</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6CDFDCF1"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722302" w:rsidRPr="006D1DC6">
        <w:rPr>
          <w:rFonts w:ascii="Liberation Serif" w:hAnsi="Liberation Serif" w:cs="Liberation Serif"/>
          <w:sz w:val="28"/>
          <w:szCs w:val="28"/>
        </w:rPr>
        <w:t>Отдела</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365EE3CE"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5EB8A687"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726779" w:rsidRPr="00726779">
        <w:rPr>
          <w:rFonts w:ascii="Liberation Serif" w:eastAsiaTheme="minorHAnsi" w:hAnsi="Liberation Serif" w:cs="Liberation Serif"/>
          <w:sz w:val="28"/>
          <w:szCs w:val="28"/>
          <w:lang w:eastAsia="en-US"/>
        </w:rPr>
        <w:t>Муниципальная услуга предоставляется Администрацией через структурное подразделение – отдел архитектуры администрации Невьянского городского округа</w:t>
      </w:r>
      <w:r w:rsidR="00726779">
        <w:rPr>
          <w:rFonts w:ascii="Liberation Serif" w:eastAsiaTheme="minorHAnsi" w:hAnsi="Liberation Serif" w:cs="Liberation Serif"/>
          <w:sz w:val="28"/>
          <w:szCs w:val="28"/>
          <w:lang w:eastAsia="en-US"/>
        </w:rPr>
        <w:t xml:space="preserve"> (далее – Отдел)</w:t>
      </w:r>
      <w:r w:rsidR="006160DE">
        <w:rPr>
          <w:rFonts w:ascii="Liberation Serif" w:hAnsi="Liberation Serif" w:cs="Liberation Serif"/>
          <w:sz w:val="28"/>
          <w:szCs w:val="28"/>
        </w:rPr>
        <w:t>.</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4A972F38" w14:textId="1CDA323E"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с обращением в иные органы местно</w:t>
      </w:r>
      <w:r w:rsidR="00865217">
        <w:rPr>
          <w:rFonts w:ascii="Liberation Serif" w:eastAsiaTheme="minorHAnsi" w:hAnsi="Liberation Serif" w:cs="Liberation Serif"/>
          <w:sz w:val="28"/>
          <w:szCs w:val="28"/>
          <w:lang w:eastAsia="en-US"/>
        </w:rPr>
        <w:t>го самоуправления и организации.</w:t>
      </w:r>
      <w:r w:rsidRPr="005C2716">
        <w:rPr>
          <w:rFonts w:ascii="Liberation Serif" w:eastAsiaTheme="minorHAnsi" w:hAnsi="Liberation Serif" w:cs="Liberation Serif"/>
          <w:sz w:val="28"/>
          <w:szCs w:val="28"/>
          <w:lang w:eastAsia="en-US"/>
        </w:rPr>
        <w:t xml:space="preserve"> </w:t>
      </w:r>
    </w:p>
    <w:p w14:paraId="24FB498B" w14:textId="77777777"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3B68D772" w14:textId="53FC0CBD"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 </w:t>
      </w:r>
      <w:r w:rsidR="008D1764" w:rsidRPr="00F04801">
        <w:rPr>
          <w:rFonts w:ascii="Liberation Serif" w:eastAsiaTheme="minorHAnsi" w:hAnsi="Liberation Serif" w:cs="Liberation Serif"/>
          <w:sz w:val="28"/>
          <w:szCs w:val="28"/>
          <w:lang w:eastAsia="en-US"/>
        </w:rPr>
        <w:t>постановление Администрации</w:t>
      </w:r>
      <w:r w:rsidRPr="00F04801">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об утверждении схемы расположения земельного участка или земельных участков на кадастровом плане территории;</w:t>
      </w:r>
    </w:p>
    <w:p w14:paraId="6E076A02" w14:textId="3032BEEA" w:rsidR="00AD7348" w:rsidRPr="005C2716" w:rsidRDefault="0064694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90302">
        <w:rPr>
          <w:rFonts w:ascii="Liberation Serif" w:eastAsiaTheme="minorHAnsi" w:hAnsi="Liberation Serif" w:cs="Liberation Serif"/>
          <w:sz w:val="28"/>
          <w:szCs w:val="28"/>
          <w:lang w:eastAsia="en-US"/>
        </w:rPr>
        <w:t xml:space="preserve"> мотивированный</w:t>
      </w:r>
      <w:r w:rsidRPr="005C2716">
        <w:rPr>
          <w:rFonts w:ascii="Liberation Serif" w:eastAsiaTheme="minorHAnsi" w:hAnsi="Liberation Serif" w:cs="Liberation Serif"/>
          <w:sz w:val="28"/>
          <w:szCs w:val="28"/>
          <w:lang w:eastAsia="en-US"/>
        </w:rPr>
        <w:t xml:space="preserve"> отказ в предоставлении муниципальной услуги по основаниям, предусмотренным настоящим Регламентом.</w:t>
      </w:r>
    </w:p>
    <w:p w14:paraId="580F78BA" w14:textId="77777777"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36CC2AB0"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w:t>
      </w:r>
      <w:r w:rsidR="00646940" w:rsidRPr="005C2716">
        <w:rPr>
          <w:rFonts w:ascii="Liberation Serif" w:eastAsiaTheme="minorHAnsi" w:hAnsi="Liberation Serif" w:cs="Liberation Serif"/>
          <w:sz w:val="28"/>
          <w:szCs w:val="28"/>
          <w:lang w:eastAsia="en-US"/>
        </w:rPr>
        <w:t>14 дней со дня регистрации заявления</w:t>
      </w:r>
      <w:r w:rsidR="00363493">
        <w:rPr>
          <w:rFonts w:ascii="Liberation Serif" w:eastAsiaTheme="minorHAnsi" w:hAnsi="Liberation Serif" w:cs="Liberation Serif"/>
          <w:sz w:val="28"/>
          <w:szCs w:val="28"/>
          <w:lang w:eastAsia="en-US"/>
        </w:rPr>
        <w:t xml:space="preserve"> в Администрации</w:t>
      </w:r>
      <w:r w:rsidR="0044224F" w:rsidRPr="005C2716">
        <w:rPr>
          <w:rFonts w:ascii="Liberation Serif" w:eastAsiaTheme="minorHAnsi" w:hAnsi="Liberation Serif" w:cs="Liberation Serif"/>
          <w:sz w:val="28"/>
          <w:szCs w:val="28"/>
          <w:lang w:eastAsia="en-US"/>
        </w:rPr>
        <w:t>.</w:t>
      </w:r>
    </w:p>
    <w:p w14:paraId="5B654214" w14:textId="5AE52CDA" w:rsidR="00FC686C" w:rsidRPr="005C2716" w:rsidRDefault="00A7520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65524A">
        <w:rPr>
          <w:rFonts w:ascii="Liberation Serif" w:eastAsiaTheme="minorHAnsi" w:hAnsi="Liberation Serif" w:cs="Liberation Serif"/>
          <w:sz w:val="28"/>
          <w:szCs w:val="28"/>
          <w:lang w:eastAsia="en-US"/>
        </w:rPr>
        <w:t>предоставления муниципальной услуги 14 дней со дня регистрации заявления</w:t>
      </w:r>
      <w:r w:rsidR="0065524A">
        <w:rPr>
          <w:rFonts w:ascii="Liberation Serif" w:eastAsiaTheme="minorHAnsi" w:hAnsi="Liberation Serif" w:cs="Liberation Serif"/>
          <w:sz w:val="28"/>
          <w:szCs w:val="28"/>
          <w:lang w:eastAsia="en-US"/>
        </w:rPr>
        <w:t xml:space="preserve"> и</w:t>
      </w:r>
      <w:r w:rsidRPr="005C2716">
        <w:rPr>
          <w:rFonts w:ascii="Liberation Serif" w:eastAsiaTheme="minorHAnsi" w:hAnsi="Liberation Serif" w:cs="Liberation Serif"/>
          <w:sz w:val="28"/>
          <w:szCs w:val="28"/>
          <w:lang w:eastAsia="en-US"/>
        </w:rPr>
        <w:t xml:space="preserve"> исчисляется </w:t>
      </w:r>
      <w:r w:rsidR="00FC686C" w:rsidRPr="005C2716">
        <w:rPr>
          <w:rFonts w:ascii="Liberation Serif" w:eastAsiaTheme="minorHAnsi" w:hAnsi="Liberation Serif" w:cs="Liberation Serif"/>
          <w:sz w:val="28"/>
          <w:szCs w:val="28"/>
          <w:lang w:val="en-US" w:eastAsia="en-US"/>
        </w:rPr>
        <w:t>c</w:t>
      </w:r>
      <w:r w:rsidR="00FC686C" w:rsidRPr="005C2716">
        <w:rPr>
          <w:rFonts w:ascii="Liberation Serif" w:eastAsiaTheme="minorHAnsi" w:hAnsi="Liberation Serif" w:cs="Liberation Serif"/>
          <w:sz w:val="28"/>
          <w:szCs w:val="28"/>
          <w:lang w:eastAsia="en-US"/>
        </w:rPr>
        <w:t xml:space="preserve"> момента регистрации </w:t>
      </w:r>
      <w:r w:rsidR="0065524A">
        <w:rPr>
          <w:rFonts w:ascii="Liberation Serif" w:eastAsiaTheme="minorHAnsi" w:hAnsi="Liberation Serif" w:cs="Liberation Serif"/>
          <w:sz w:val="28"/>
          <w:szCs w:val="28"/>
          <w:lang w:eastAsia="en-US"/>
        </w:rPr>
        <w:t>соответствующего заявления</w:t>
      </w:r>
      <w:r w:rsidR="00363493">
        <w:rPr>
          <w:rFonts w:ascii="Liberation Serif" w:eastAsiaTheme="minorHAnsi" w:hAnsi="Liberation Serif" w:cs="Liberation Serif"/>
          <w:sz w:val="28"/>
          <w:szCs w:val="28"/>
          <w:lang w:eastAsia="en-US"/>
        </w:rPr>
        <w:t xml:space="preserve"> в Администрации</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BED7F08" w14:textId="4BC140C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5F3D7F" w:rsidRPr="00F04801">
        <w:rPr>
          <w:rFonts w:ascii="Liberation Serif" w:hAnsi="Liberation Serif" w:cs="Liberation Serif"/>
          <w:sz w:val="28"/>
          <w:szCs w:val="28"/>
        </w:rPr>
        <w:t>Невьянского городского округа</w:t>
      </w:r>
      <w:r w:rsidRPr="005C2716">
        <w:rPr>
          <w:rFonts w:ascii="Liberation Serif" w:hAnsi="Liberation Serif" w:cs="Liberation Serif"/>
          <w:sz w:val="28"/>
          <w:szCs w:val="28"/>
        </w:rPr>
        <w:t xml:space="preserve"> </w:t>
      </w:r>
      <w:r w:rsidR="00B4794F">
        <w:rPr>
          <w:rFonts w:ascii="Liberation Serif" w:eastAsiaTheme="minorHAnsi" w:hAnsi="Liberation Serif" w:cs="Liberation Serif"/>
          <w:sz w:val="28"/>
          <w:szCs w:val="28"/>
          <w:lang w:eastAsia="en-US"/>
        </w:rPr>
        <w:t>в сети «Интернет» по адресу</w:t>
      </w:r>
      <w:r w:rsidR="00B4794F" w:rsidRPr="00F04801">
        <w:rPr>
          <w:rFonts w:ascii="Liberation Serif" w:eastAsiaTheme="minorHAnsi" w:hAnsi="Liberation Serif" w:cs="Liberation Serif"/>
          <w:sz w:val="28"/>
          <w:szCs w:val="28"/>
          <w:lang w:eastAsia="en-US"/>
        </w:rPr>
        <w:t>:</w:t>
      </w:r>
      <w:r w:rsidR="005F3D7F" w:rsidRPr="00F04801">
        <w:rPr>
          <w:rFonts w:eastAsiaTheme="minorHAnsi"/>
        </w:rPr>
        <w:t xml:space="preserve"> </w:t>
      </w:r>
      <w:r w:rsidR="005F3D7F" w:rsidRPr="00F04801">
        <w:rPr>
          <w:rFonts w:ascii="Liberation Serif" w:hAnsi="Liberation Serif" w:cs="Liberation Serif"/>
          <w:sz w:val="28"/>
          <w:szCs w:val="28"/>
        </w:rPr>
        <w:t>www.</w:t>
      </w:r>
      <w:hyperlink r:id="rId12" w:history="1">
        <w:r w:rsidR="005F3D7F" w:rsidRPr="00F04801">
          <w:rPr>
            <w:rFonts w:ascii="Liberation Serif" w:hAnsi="Liberation Serif" w:cs="Liberation Serif"/>
            <w:sz w:val="28"/>
            <w:szCs w:val="28"/>
          </w:rPr>
          <w:t>nevyansk66.ru</w:t>
        </w:r>
      </w:hyperlink>
      <w:r w:rsidR="005F3D7F" w:rsidRPr="005F3D7F">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на Едином портале </w:t>
      </w:r>
      <w:r w:rsidR="00115ADA" w:rsidRPr="00115ADA">
        <w:rPr>
          <w:rFonts w:ascii="Liberation Serif" w:eastAsiaTheme="minorHAnsi" w:hAnsi="Liberation Serif" w:cs="Liberation Serif"/>
          <w:sz w:val="28"/>
          <w:szCs w:val="28"/>
        </w:rPr>
        <w:t>www.gosuslugi.ru/181112/1/</w:t>
      </w:r>
      <w:proofErr w:type="spellStart"/>
      <w:r w:rsidR="00115ADA" w:rsidRPr="00115ADA">
        <w:rPr>
          <w:rFonts w:ascii="Liberation Serif" w:eastAsiaTheme="minorHAnsi" w:hAnsi="Liberation Serif" w:cs="Liberation Serif"/>
          <w:sz w:val="28"/>
          <w:szCs w:val="28"/>
        </w:rPr>
        <w:t>info</w:t>
      </w:r>
      <w:proofErr w:type="spellEnd"/>
      <w:r w:rsidR="00115ADA">
        <w:rPr>
          <w:rFonts w:ascii="Liberation Serif" w:hAnsi="Liberation Serif" w:cs="Liberation Serif"/>
          <w:sz w:val="28"/>
          <w:szCs w:val="28"/>
        </w:rPr>
        <w:t>.</w:t>
      </w:r>
    </w:p>
    <w:p w14:paraId="012F0557" w14:textId="5341A513" w:rsidR="00FA4496" w:rsidRPr="005C2716" w:rsidRDefault="008D176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15ADA">
        <w:rPr>
          <w:rFonts w:ascii="Liberation Serif" w:eastAsiaTheme="minorHAnsi" w:hAnsi="Liberation Serif" w:cs="Liberation Serif"/>
          <w:sz w:val="28"/>
          <w:szCs w:val="28"/>
          <w:lang w:eastAsia="en-US"/>
        </w:rPr>
        <w:lastRenderedPageBreak/>
        <w:t>Администрация</w:t>
      </w:r>
      <w:r w:rsidR="00FA4496"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55A80FFD"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8D1764" w:rsidRPr="00BE34F9">
        <w:rPr>
          <w:rFonts w:ascii="Liberation Serif" w:hAnsi="Liberation Serif" w:cs="Liberation Serif"/>
          <w:sz w:val="28"/>
          <w:szCs w:val="28"/>
        </w:rPr>
        <w:t>Администрацию</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0B4D494" w14:textId="75CDE0C0" w:rsidR="00271D7F" w:rsidRPr="005C2716" w:rsidRDefault="00FA747A" w:rsidP="00CD72F7">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5C2716">
        <w:rPr>
          <w:rFonts w:ascii="Liberation Serif" w:hAnsi="Liberation Serif" w:cs="Liberation Serif"/>
          <w:sz w:val="28"/>
          <w:szCs w:val="28"/>
        </w:rPr>
        <w:t>1</w:t>
      </w:r>
      <w:r w:rsidR="00271D7F" w:rsidRPr="005C2716">
        <w:rPr>
          <w:rFonts w:ascii="Liberation Serif" w:hAnsi="Liberation Serif" w:cs="Liberation Serif"/>
          <w:sz w:val="28"/>
          <w:szCs w:val="28"/>
        </w:rPr>
        <w:t>. </w:t>
      </w:r>
      <w:r w:rsidR="00FA4496" w:rsidRPr="005C2716">
        <w:rPr>
          <w:rFonts w:ascii="Liberation Serif" w:hAnsi="Liberation Serif" w:cs="Liberation Serif"/>
          <w:sz w:val="28"/>
          <w:szCs w:val="28"/>
        </w:rPr>
        <w:t>З</w:t>
      </w:r>
      <w:r w:rsidR="00271D7F" w:rsidRPr="005C2716">
        <w:rPr>
          <w:rFonts w:ascii="Liberation Serif" w:hAnsi="Liberation Serif" w:cs="Liberation Serif"/>
          <w:sz w:val="28"/>
          <w:szCs w:val="28"/>
        </w:rPr>
        <w:t xml:space="preserve">аявление об утверждении схемы расположения земельного участка или земельных участков на кадастровом плане территории </w:t>
      </w:r>
      <w:r w:rsidR="00271D7F" w:rsidRPr="005C2716">
        <w:rPr>
          <w:rFonts w:ascii="Liberation Serif" w:hAnsi="Liberation Serif" w:cs="Liberation Serif"/>
          <w:bCs/>
          <w:sz w:val="28"/>
          <w:szCs w:val="28"/>
        </w:rPr>
        <w:t>(далее – заявление)</w:t>
      </w:r>
      <w:r w:rsidR="00271D7F" w:rsidRPr="005C2716">
        <w:rPr>
          <w:rFonts w:ascii="Liberation Serif" w:hAnsi="Liberation Serif" w:cs="Liberation Serif"/>
          <w:sz w:val="28"/>
          <w:szCs w:val="28"/>
        </w:rPr>
        <w:t xml:space="preserve">. </w:t>
      </w:r>
    </w:p>
    <w:p w14:paraId="244C0995" w14:textId="48BDBD87"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К</w:t>
      </w:r>
      <w:r w:rsidR="00271D7F" w:rsidRPr="005C2716">
        <w:rPr>
          <w:rFonts w:ascii="Liberation Serif" w:hAnsi="Liberation Serif" w:cs="Liberation Serif"/>
          <w:sz w:val="28"/>
          <w:szCs w:val="28"/>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166AB939"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С</w:t>
      </w:r>
      <w:r w:rsidR="00271D7F" w:rsidRPr="005C2716">
        <w:rPr>
          <w:rFonts w:ascii="Liberation Serif" w:hAnsi="Liberation Serif" w:cs="Liberation Serif"/>
          <w:sz w:val="28"/>
          <w:szCs w:val="28"/>
        </w:rPr>
        <w:t xml:space="preserve">хема расположения земельного участка или земельных участков </w:t>
      </w:r>
      <w:r w:rsidR="00271D7F" w:rsidRPr="005C2716">
        <w:rPr>
          <w:rFonts w:ascii="Liberation Serif" w:hAnsi="Liberation Serif" w:cs="Liberation Serif"/>
          <w:sz w:val="28"/>
          <w:szCs w:val="28"/>
        </w:rPr>
        <w:br/>
        <w:t>на кадастровом плане территории.</w:t>
      </w:r>
    </w:p>
    <w:p w14:paraId="0852ED87"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14:paraId="706F18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14:paraId="70FE6E46" w14:textId="07745C3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14:paraId="1104D64A" w14:textId="39240D88"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почтовый адрес, адрес электронной почты</w:t>
      </w:r>
      <w:r w:rsidR="00697016">
        <w:rPr>
          <w:rFonts w:ascii="Liberation Serif" w:hAnsi="Liberation Serif" w:cs="Liberation Serif"/>
          <w:sz w:val="28"/>
          <w:szCs w:val="28"/>
        </w:rPr>
        <w:t xml:space="preserve"> (при наличии)</w:t>
      </w:r>
      <w:r w:rsidRPr="005C2716">
        <w:rPr>
          <w:rFonts w:ascii="Liberation Serif" w:hAnsi="Liberation Serif" w:cs="Liberation Serif"/>
          <w:sz w:val="28"/>
          <w:szCs w:val="28"/>
        </w:rPr>
        <w:t>, номер телефона для связи с заявителем или представителем заявителя;</w:t>
      </w:r>
    </w:p>
    <w:p w14:paraId="019D9926" w14:textId="7750FC8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w:t>
      </w:r>
      <w:r w:rsidR="00A27CE2">
        <w:rPr>
          <w:rFonts w:ascii="Liberation Serif" w:hAnsi="Liberation Serif" w:cs="Liberation Serif"/>
          <w:sz w:val="28"/>
          <w:szCs w:val="28"/>
        </w:rPr>
        <w:t>ательством Российской Федерации.</w:t>
      </w:r>
    </w:p>
    <w:p w14:paraId="6E71309E"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7616996B"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4984D046"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lastRenderedPageBreak/>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9B63FD" w:rsidRPr="003E7314">
        <w:rPr>
          <w:rFonts w:ascii="Liberation Serif" w:hAnsi="Liberation Serif" w:cs="Liberation Serif"/>
          <w:sz w:val="28"/>
          <w:szCs w:val="28"/>
        </w:rPr>
        <w:t>Администрацию</w:t>
      </w:r>
      <w:r w:rsidR="00C67964">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w:t>
      </w:r>
      <w:r w:rsidR="00BF41F5">
        <w:rPr>
          <w:rFonts w:ascii="Liberation Serif" w:hAnsi="Liberation Serif" w:cs="Liberation Serif"/>
          <w:sz w:val="28"/>
          <w:szCs w:val="28"/>
        </w:rPr>
        <w:t xml:space="preserve"> электронных документов</w:t>
      </w:r>
      <w:r w:rsidR="00BF41F5">
        <w:rPr>
          <w:rFonts w:ascii="Liberation Serif" w:eastAsiaTheme="minorHAnsi" w:hAnsi="Liberation Serif" w:cs="Liberation Serif"/>
          <w:sz w:val="28"/>
          <w:szCs w:val="28"/>
          <w:lang w:eastAsia="en-US"/>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36A2F73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363493">
        <w:rPr>
          <w:rFonts w:ascii="Liberation Serif" w:eastAsiaTheme="minorHAnsi" w:hAnsi="Liberation Serif" w:cs="Liberation Serif"/>
          <w:sz w:val="28"/>
          <w:szCs w:val="28"/>
          <w:lang w:eastAsia="en-US"/>
        </w:rPr>
        <w:t>я</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4DFFD9A1" w14:textId="52AFC4D5"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C1F0F3F"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5C271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02F34EF0"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содержащи</w:t>
      </w:r>
      <w:r w:rsidR="00363493">
        <w:rPr>
          <w:rFonts w:ascii="Liberation Serif" w:eastAsiaTheme="minorHAnsi" w:hAnsi="Liberation Serif" w:cs="Liberation Serif"/>
          <w:sz w:val="28"/>
          <w:szCs w:val="28"/>
          <w:lang w:eastAsia="en-US"/>
        </w:rPr>
        <w:t>е</w:t>
      </w:r>
      <w:bookmarkStart w:id="4" w:name="_GoBack"/>
      <w:bookmarkEnd w:id="4"/>
      <w:r w:rsidRPr="005C2716">
        <w:rPr>
          <w:rFonts w:ascii="Liberation Serif" w:eastAsiaTheme="minorHAnsi" w:hAnsi="Liberation Serif" w:cs="Liberation Serif"/>
          <w:sz w:val="28"/>
          <w:szCs w:val="28"/>
          <w:lang w:eastAsia="en-US"/>
        </w:rPr>
        <w:t xml:space="preserve">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1FAD274F"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730E09" w:rsidRPr="003E7314">
        <w:rPr>
          <w:rFonts w:ascii="Liberation Serif" w:hAnsi="Liberation Serif" w:cs="Liberation Serif"/>
          <w:sz w:val="28"/>
          <w:szCs w:val="28"/>
        </w:rPr>
        <w:t>Невьянского городского округа</w:t>
      </w:r>
      <w:r w:rsidR="0053365F" w:rsidRPr="003E7314">
        <w:rPr>
          <w:rFonts w:ascii="Liberation Serif" w:eastAsiaTheme="minorHAnsi" w:hAnsi="Liberation Serif" w:cs="Liberation Serif"/>
          <w:sz w:val="28"/>
          <w:szCs w:val="28"/>
          <w:lang w:eastAsia="en-US"/>
        </w:rPr>
        <w:t>;</w:t>
      </w:r>
    </w:p>
    <w:p w14:paraId="793A4C3D" w14:textId="724F4CC3"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333E10" w:rsidRPr="002D220B">
        <w:rPr>
          <w:rFonts w:ascii="Liberation Serif" w:hAnsi="Liberation Serif" w:cs="Liberation Serif"/>
          <w:sz w:val="28"/>
          <w:szCs w:val="28"/>
        </w:rPr>
        <w:t>Невьянского городского округа</w:t>
      </w:r>
      <w:r w:rsidRPr="005C2716">
        <w:rPr>
          <w:rFonts w:ascii="Liberation Serif" w:eastAsiaTheme="minorHAnsi" w:hAnsi="Liberation Serif" w:cs="Liberation Serif"/>
          <w:sz w:val="28"/>
          <w:szCs w:val="28"/>
          <w:lang w:eastAsia="en-US"/>
        </w:rPr>
        <w:t>.</w:t>
      </w:r>
    </w:p>
    <w:bookmarkEnd w:id="5"/>
    <w:bookmarkEnd w:id="6"/>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3EE27669" w:rsidR="00ED48C4" w:rsidRPr="005C2716"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5900BF" w:rsidRPr="005C271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C32224" w:rsidRPr="005C2716">
        <w:rPr>
          <w:rFonts w:ascii="Liberation Serif" w:eastAsiaTheme="minorHAnsi" w:hAnsi="Liberation Serif" w:cs="Liberation Serif"/>
          <w:sz w:val="28"/>
          <w:szCs w:val="28"/>
          <w:lang w:eastAsia="en-US"/>
        </w:rPr>
        <w:t>муниципальной</w:t>
      </w:r>
      <w:r w:rsidR="005900BF" w:rsidRPr="005C271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1F3EA688"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589C001"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7C1D1150"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D557D">
        <w:rPr>
          <w:rFonts w:ascii="Liberation Serif" w:eastAsiaTheme="minorHAnsi" w:hAnsi="Liberation Serif" w:cs="Liberation Serif"/>
          <w:sz w:val="28"/>
          <w:szCs w:val="28"/>
          <w:lang w:eastAsia="en-US"/>
        </w:rPr>
        <w:t>23. Услуг, которые являются необходимыми и обязательными для предоставления муниципальной услуги не предусмотрено.</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lastRenderedPageBreak/>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15403E00"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F64057" w:rsidRPr="00BE34F9">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04383BED"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F64057">
        <w:rPr>
          <w:rFonts w:ascii="Liberation Serif" w:eastAsiaTheme="minorHAnsi" w:hAnsi="Liberation Serif" w:cs="Liberation Serif"/>
          <w:sz w:val="28"/>
          <w:szCs w:val="28"/>
          <w:lang w:eastAsia="en-US"/>
        </w:rPr>
        <w:t>Администрацию</w:t>
      </w:r>
      <w:r w:rsidRPr="005C2716">
        <w:rPr>
          <w:rFonts w:ascii="Liberation Serif" w:eastAsiaTheme="minorHAnsi" w:hAnsi="Liberation Serif" w:cs="Liberation Serif"/>
          <w:sz w:val="28"/>
          <w:szCs w:val="28"/>
          <w:lang w:eastAsia="en-US"/>
        </w:rPr>
        <w:t xml:space="preserve"> </w:t>
      </w:r>
      <w:r w:rsidR="002D778C"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284BF4BC"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форме</w:t>
      </w:r>
      <w:r w:rsidR="009D1E0A">
        <w:rPr>
          <w:rFonts w:ascii="Liberation Serif" w:hAnsi="Liberation Serif" w:cs="Liberation Serif"/>
          <w:sz w:val="28"/>
          <w:szCs w:val="28"/>
        </w:rPr>
        <w:t>,</w:t>
      </w:r>
      <w:r w:rsidR="00103F24">
        <w:rPr>
          <w:rFonts w:ascii="Liberation Serif" w:hAnsi="Liberation Serif" w:cs="Liberation Serif"/>
          <w:sz w:val="28"/>
          <w:szCs w:val="28"/>
        </w:rPr>
        <w:t xml:space="preserve"> </w:t>
      </w:r>
      <w:r w:rsidR="009D1E0A" w:rsidRPr="003D557D">
        <w:rPr>
          <w:rFonts w:ascii="Liberation Serif" w:hAnsi="Liberation Serif" w:cs="Liberation Serif"/>
          <w:sz w:val="28"/>
          <w:szCs w:val="28"/>
        </w:rPr>
        <w:t>Администрация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lastRenderedPageBreak/>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9D1E0A" w:rsidRPr="003D557D">
        <w:rPr>
          <w:rFonts w:ascii="Liberation Serif" w:hAnsi="Liberation Serif" w:cs="Liberation Serif"/>
          <w:sz w:val="28"/>
          <w:szCs w:val="28"/>
        </w:rPr>
        <w:t>Администрацию</w:t>
      </w:r>
      <w:r w:rsidR="00831853" w:rsidRPr="005C2716">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должно соответствовать </w:t>
      </w:r>
      <w:r w:rsidRPr="005C2716">
        <w:rPr>
          <w:rFonts w:ascii="Liberation Serif" w:hAnsi="Liberation Serif" w:cs="Liberation Serif"/>
          <w:sz w:val="28"/>
          <w:szCs w:val="28"/>
        </w:rPr>
        <w:lastRenderedPageBreak/>
        <w:t>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3C18AC72"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47037D">
        <w:rPr>
          <w:rFonts w:ascii="Liberation Serif" w:eastAsiaTheme="minorHAnsi" w:hAnsi="Liberation Serif" w:cs="Liberation Serif"/>
          <w:sz w:val="28"/>
          <w:szCs w:val="28"/>
          <w:lang w:eastAsia="en-US"/>
        </w:rPr>
        <w:t>(</w:t>
      </w:r>
      <w:r w:rsidRPr="0047037D">
        <w:rPr>
          <w:rFonts w:ascii="Liberation Serif" w:hAnsi="Liberation Serif" w:cs="Liberation Serif"/>
          <w:sz w:val="28"/>
          <w:szCs w:val="28"/>
        </w:rPr>
        <w:t>при реа</w:t>
      </w:r>
      <w:r w:rsidR="0047037D" w:rsidRPr="0047037D">
        <w:rPr>
          <w:rFonts w:ascii="Liberation Serif" w:hAnsi="Liberation Serif" w:cs="Liberation Serif"/>
          <w:sz w:val="28"/>
          <w:szCs w:val="28"/>
        </w:rPr>
        <w:t>лизации технической возможности</w:t>
      </w:r>
      <w:r w:rsidRPr="0047037D">
        <w:rPr>
          <w:rFonts w:ascii="Liberation Serif" w:hAnsi="Liberation Serif" w:cs="Liberation Serif"/>
          <w:sz w:val="28"/>
          <w:szCs w:val="28"/>
        </w:rPr>
        <w:t>)</w:t>
      </w:r>
      <w:r w:rsidRPr="0047037D">
        <w:rPr>
          <w:rFonts w:ascii="Liberation Serif" w:hAnsi="Liberation Serif" w:cs="Liberation Serif"/>
          <w:strike/>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6812866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0047037D">
        <w:rPr>
          <w:rFonts w:ascii="Liberation Serif" w:eastAsia="Calibri" w:hAnsi="Liberation Serif" w:cs="Liberation Serif"/>
          <w:sz w:val="28"/>
          <w:szCs w:val="28"/>
          <w:lang w:eastAsia="en-US"/>
        </w:rPr>
        <w:t xml:space="preserve"> (в</w:t>
      </w:r>
      <w:r w:rsidR="0047037D" w:rsidRPr="0047037D">
        <w:rPr>
          <w:rFonts w:ascii="Liberation Serif" w:eastAsia="Calibr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sidR="0047037D">
        <w:rPr>
          <w:rFonts w:ascii="Liberation Serif" w:eastAsia="Calibri" w:hAnsi="Liberation Serif" w:cs="Liberation Serif"/>
          <w:sz w:val="28"/>
          <w:szCs w:val="28"/>
          <w:lang w:eastAsia="en-US"/>
        </w:rPr>
        <w:t>)</w:t>
      </w:r>
      <w:r w:rsidRPr="005C2716">
        <w:rPr>
          <w:rFonts w:ascii="Liberation Serif" w:eastAsiaTheme="minorHAnsi" w:hAnsi="Liberation Serif" w:cs="Liberation Serif"/>
          <w:sz w:val="28"/>
          <w:szCs w:val="28"/>
          <w:lang w:eastAsia="en-US"/>
        </w:rPr>
        <w:t>;</w:t>
      </w:r>
    </w:p>
    <w:p w14:paraId="54AE698B" w14:textId="53FB5207"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5D54F4">
        <w:rPr>
          <w:rFonts w:ascii="Liberation Serif" w:eastAsia="Calibri" w:hAnsi="Liberation Serif" w:cs="Liberation Serif"/>
          <w:sz w:val="28"/>
          <w:szCs w:val="28"/>
          <w:lang w:eastAsia="en-US"/>
        </w:rPr>
        <w:t xml:space="preserve">услуг </w:t>
      </w:r>
      <w:r w:rsidRPr="005C2716">
        <w:rPr>
          <w:rFonts w:ascii="Liberation Serif" w:eastAsia="Calibri" w:hAnsi="Liberation Serif" w:cs="Liberation Serif"/>
          <w:sz w:val="28"/>
          <w:szCs w:val="28"/>
          <w:lang w:eastAsia="en-US"/>
        </w:rPr>
        <w:t xml:space="preserve">и </w:t>
      </w:r>
      <w:r w:rsidR="007C5591" w:rsidRPr="0047037D">
        <w:rPr>
          <w:rFonts w:ascii="Liberation Serif" w:eastAsia="Calibri" w:hAnsi="Liberation Serif" w:cs="Liberation Serif"/>
          <w:sz w:val="28"/>
          <w:szCs w:val="28"/>
          <w:lang w:eastAsia="en-US"/>
        </w:rPr>
        <w:t>Администрацией</w:t>
      </w:r>
      <w:r w:rsidRPr="005C2716">
        <w:rPr>
          <w:rFonts w:ascii="Liberation Serif" w:eastAsiaTheme="minorHAnsi" w:hAnsi="Liberation Serif" w:cs="Liberation Serif"/>
          <w:sz w:val="28"/>
          <w:szCs w:val="28"/>
          <w:lang w:eastAsia="en-US"/>
        </w:rPr>
        <w:t>;</w:t>
      </w:r>
    </w:p>
    <w:p w14:paraId="4213E9AA" w14:textId="27D3F299"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2B9AF0AD"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D133F3" w:rsidRPr="002E2177">
        <w:rPr>
          <w:rFonts w:ascii="Liberation Serif" w:eastAsiaTheme="minorHAnsi" w:hAnsi="Liberation Serif" w:cs="Liberation Serif"/>
          <w:sz w:val="28"/>
          <w:szCs w:val="28"/>
          <w:lang w:eastAsia="en-US"/>
        </w:rPr>
        <w:t>Администрации</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7B4EFC78"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D133F3" w:rsidRPr="003F65BD">
        <w:rPr>
          <w:rFonts w:ascii="Liberation Serif" w:hAnsi="Liberation Serif" w:cs="Liberation Serif"/>
          <w:sz w:val="28"/>
          <w:szCs w:val="28"/>
        </w:rPr>
        <w:t>Невьянского городского округа</w:t>
      </w:r>
      <w:r w:rsidR="006C66B6" w:rsidRPr="005C2716">
        <w:rPr>
          <w:rFonts w:ascii="Liberation Serif" w:hAnsi="Liberation Serif" w:cs="Liberation Serif"/>
          <w:sz w:val="28"/>
          <w:szCs w:val="28"/>
        </w:rPr>
        <w:t>.</w:t>
      </w:r>
    </w:p>
    <w:p w14:paraId="485924F7" w14:textId="3C90B035"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953871">
        <w:rPr>
          <w:rFonts w:ascii="Liberation Serif" w:hAnsi="Liberation Serif" w:cs="Liberation Serif"/>
          <w:sz w:val="28"/>
          <w:szCs w:val="28"/>
        </w:rPr>
        <w:t xml:space="preserve"> </w:t>
      </w:r>
      <w:r w:rsidR="00953871" w:rsidRPr="003F65BD">
        <w:rPr>
          <w:rFonts w:ascii="Liberation Serif" w:hAnsi="Liberation Serif" w:cs="Liberation Serif"/>
          <w:sz w:val="28"/>
          <w:szCs w:val="28"/>
        </w:rPr>
        <w:t>Невьянского городского округа</w:t>
      </w:r>
      <w:r w:rsidRPr="005C2716">
        <w:rPr>
          <w:rFonts w:ascii="Liberation Serif" w:hAnsi="Liberation Serif" w:cs="Liberation Serif"/>
          <w:sz w:val="28"/>
          <w:szCs w:val="28"/>
        </w:rPr>
        <w:t xml:space="preserve"> 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73525FDC"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953871" w:rsidRPr="003F65BD">
        <w:rPr>
          <w:rFonts w:ascii="Liberation Serif" w:hAnsi="Liberation Serif" w:cs="Liberation Serif"/>
          <w:sz w:val="28"/>
          <w:szCs w:val="28"/>
        </w:rPr>
        <w:t>Невьянского городского округа</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4D943CAD"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w:t>
      </w:r>
      <w:r w:rsidR="002E2177">
        <w:rPr>
          <w:rFonts w:ascii="Liberation Serif" w:hAnsi="Liberation Serif" w:cs="Liberation Serif"/>
          <w:b/>
          <w:i/>
          <w:sz w:val="28"/>
          <w:szCs w:val="28"/>
        </w:rPr>
        <w:t>лизации технической возможности</w:t>
      </w:r>
      <w:r w:rsidR="00831853" w:rsidRPr="005C2716">
        <w:rPr>
          <w:rFonts w:ascii="Liberation Serif" w:hAnsi="Liberation Serif" w:cs="Liberation Serif"/>
          <w:sz w:val="28"/>
          <w:szCs w:val="28"/>
        </w:rPr>
        <w:t>):</w:t>
      </w:r>
    </w:p>
    <w:p w14:paraId="6F877D8E" w14:textId="047DC023"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953871" w:rsidRPr="004B5428">
        <w:rPr>
          <w:rFonts w:ascii="Liberation Serif" w:hAnsi="Liberation Serif" w:cs="Liberation Serif"/>
          <w:sz w:val="28"/>
          <w:szCs w:val="28"/>
        </w:rPr>
        <w:t>Невьянского городского округа</w:t>
      </w:r>
      <w:r w:rsidR="00DD4450" w:rsidRPr="005C2716">
        <w:rPr>
          <w:rFonts w:ascii="Liberation Serif" w:hAnsi="Liberation Serif" w:cs="Liberation Serif"/>
          <w:sz w:val="28"/>
          <w:szCs w:val="28"/>
        </w:rPr>
        <w:t xml:space="preserve">. Заявителю предоставляется </w:t>
      </w:r>
      <w:r w:rsidR="00DD4450" w:rsidRPr="005C2716">
        <w:rPr>
          <w:rFonts w:ascii="Liberation Serif" w:hAnsi="Liberation Serif" w:cs="Liberation Serif"/>
          <w:sz w:val="28"/>
          <w:szCs w:val="28"/>
        </w:rPr>
        <w:lastRenderedPageBreak/>
        <w:t xml:space="preserve">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6084B3D3"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формирование запроса о пред</w:t>
      </w:r>
      <w:r w:rsidR="002E2177">
        <w:rPr>
          <w:rFonts w:ascii="Liberation Serif" w:hAnsi="Liberation Serif" w:cs="Liberation Serif"/>
          <w:b/>
          <w:i/>
          <w:sz w:val="28"/>
          <w:szCs w:val="28"/>
        </w:rPr>
        <w:t xml:space="preserve">оставлении муниципальной услуги </w:t>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w:t>
      </w:r>
      <w:r w:rsidR="002E2177">
        <w:rPr>
          <w:rFonts w:ascii="Liberation Serif" w:hAnsi="Liberation Serif" w:cs="Liberation Serif"/>
          <w:b/>
          <w:i/>
          <w:sz w:val="28"/>
          <w:szCs w:val="28"/>
        </w:rPr>
        <w:t>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0E3C0E53"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6A16848E"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w:t>
      </w:r>
      <w:r w:rsidR="001B614A">
        <w:rPr>
          <w:rFonts w:ascii="Liberation Serif" w:hAnsi="Liberation Serif" w:cs="Liberation Serif"/>
          <w:b/>
          <w:i/>
          <w:sz w:val="28"/>
          <w:szCs w:val="28"/>
        </w:rPr>
        <w:t xml:space="preserve"> возможности</w:t>
      </w:r>
      <w:r w:rsidR="00831853" w:rsidRPr="005C2716">
        <w:rPr>
          <w:rFonts w:ascii="Liberation Serif" w:hAnsi="Liberation Serif" w:cs="Liberation Serif"/>
          <w:sz w:val="28"/>
          <w:szCs w:val="28"/>
        </w:rPr>
        <w:t>):</w:t>
      </w:r>
    </w:p>
    <w:p w14:paraId="0D5091B5" w14:textId="18AA16C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12B0359C"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w:t>
      </w:r>
      <w:r w:rsidRPr="007B7580">
        <w:rPr>
          <w:rFonts w:ascii="Liberation Serif" w:hAnsi="Liberation Serif" w:cs="Liberation Serif"/>
          <w:sz w:val="28"/>
          <w:szCs w:val="28"/>
        </w:rPr>
        <w:t xml:space="preserve">Срок регистрации </w:t>
      </w:r>
      <w:r w:rsidR="007B7580" w:rsidRPr="007B7580">
        <w:rPr>
          <w:rFonts w:ascii="Liberation Serif" w:hAnsi="Liberation Serif" w:cs="Liberation Serif"/>
          <w:sz w:val="28"/>
          <w:szCs w:val="28"/>
        </w:rPr>
        <w:t>запроса – 1</w:t>
      </w:r>
      <w:r w:rsidRPr="007B7580">
        <w:rPr>
          <w:rFonts w:ascii="Liberation Serif" w:hAnsi="Liberation Serif" w:cs="Liberation Serif"/>
          <w:sz w:val="28"/>
          <w:szCs w:val="28"/>
        </w:rPr>
        <w:t xml:space="preserve"> рабочий день.</w:t>
      </w:r>
    </w:p>
    <w:p w14:paraId="7A6A601B" w14:textId="54D4ED5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7DA27D8F"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w:t>
      </w:r>
      <w:r w:rsidRPr="00723331">
        <w:rPr>
          <w:rFonts w:ascii="Liberation Serif" w:hAnsi="Liberation Serif" w:cs="Liberation Serif"/>
          <w:sz w:val="28"/>
          <w:szCs w:val="28"/>
        </w:rPr>
        <w:t>Прием и регистрация запроса осуществляются должностным лицом структурного подразделения, ответственного за</w:t>
      </w:r>
      <w:r w:rsidR="001B614A" w:rsidRPr="00723331">
        <w:rPr>
          <w:rFonts w:ascii="Liberation Serif" w:hAnsi="Liberation Serif" w:cs="Liberation Serif"/>
          <w:sz w:val="28"/>
          <w:szCs w:val="28"/>
        </w:rPr>
        <w:t xml:space="preserve"> прием и регистрацию запроса</w:t>
      </w:r>
      <w:r w:rsidR="001B614A">
        <w:rPr>
          <w:rFonts w:ascii="Liberation Serif" w:hAnsi="Liberation Serif" w:cs="Liberation Serif"/>
          <w:sz w:val="28"/>
          <w:szCs w:val="28"/>
        </w:rPr>
        <w:t>.</w:t>
      </w:r>
    </w:p>
    <w:p w14:paraId="50E9423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0C5C0BB3"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723331">
        <w:rPr>
          <w:rFonts w:ascii="Liberation Serif" w:hAnsi="Liberation Serif" w:cs="Liberation Serif"/>
          <w:sz w:val="28"/>
          <w:szCs w:val="28"/>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44314FA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4A109E5A"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w:t>
      </w:r>
      <w:r w:rsidR="00723331">
        <w:rPr>
          <w:rFonts w:ascii="Liberation Serif" w:hAnsi="Liberation Serif" w:cs="Liberation Serif"/>
          <w:b/>
          <w:i/>
          <w:sz w:val="28"/>
          <w:szCs w:val="28"/>
        </w:rPr>
        <w:t>лизации технической возможности</w:t>
      </w:r>
      <w:r w:rsidR="00831853" w:rsidRPr="005C2716">
        <w:rPr>
          <w:rFonts w:ascii="Liberation Serif" w:hAnsi="Liberation Serif" w:cs="Liberation Serif"/>
          <w:sz w:val="28"/>
          <w:szCs w:val="28"/>
        </w:rPr>
        <w:t>):</w:t>
      </w:r>
    </w:p>
    <w:p w14:paraId="4CCDB748" w14:textId="54CFB2E3"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053A12" w:rsidRPr="00785BA4">
        <w:rPr>
          <w:rFonts w:ascii="Liberation Serif" w:hAnsi="Liberation Serif" w:cs="Liberation Serif"/>
          <w:sz w:val="28"/>
          <w:szCs w:val="28"/>
        </w:rPr>
        <w:t>ответ</w:t>
      </w:r>
      <w:r w:rsidR="00053A12">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w:t>
      </w:r>
      <w:r w:rsidRPr="005C2716">
        <w:rPr>
          <w:rFonts w:ascii="Liberation Serif" w:eastAsiaTheme="minorHAnsi" w:hAnsi="Liberation Serif" w:cs="Liberation Serif"/>
          <w:b/>
          <w:i/>
          <w:sz w:val="28"/>
          <w:szCs w:val="28"/>
          <w:lang w:eastAsia="en-US"/>
        </w:rPr>
        <w:lastRenderedPageBreak/>
        <w:t>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sidRPr="005C2716">
        <w:rPr>
          <w:rFonts w:ascii="Liberation Serif" w:eastAsiaTheme="minorHAnsi" w:hAnsi="Liberation Serif" w:cs="Liberation Serif"/>
          <w:sz w:val="28"/>
          <w:szCs w:val="28"/>
          <w:lang w:eastAsia="en-US"/>
        </w:rPr>
        <w:lastRenderedPageBreak/>
        <w:t>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lastRenderedPageBreak/>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645E7A15"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181802" w:rsidRPr="00785BA4">
        <w:rPr>
          <w:rFonts w:ascii="Liberation Serif" w:eastAsia="Calibri" w:hAnsi="Liberation Serif" w:cs="Liberation Serif"/>
          <w:sz w:val="28"/>
          <w:szCs w:val="28"/>
          <w:lang w:eastAsia="en-US"/>
        </w:rPr>
        <w:t>Администрацию</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14:paraId="6C824A33" w14:textId="12E950D1"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lastRenderedPageBreak/>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181802" w:rsidRPr="00785BA4">
        <w:rPr>
          <w:rFonts w:ascii="Liberation Serif" w:eastAsia="Calibri" w:hAnsi="Liberation Serif" w:cs="Liberation Serif"/>
          <w:sz w:val="28"/>
          <w:szCs w:val="28"/>
          <w:lang w:eastAsia="en-US"/>
        </w:rPr>
        <w:t>Администрацию</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181802" w:rsidRPr="00785BA4">
        <w:rPr>
          <w:rFonts w:ascii="Liberation Serif" w:eastAsia="Calibri" w:hAnsi="Liberation Serif" w:cs="Liberation Serif"/>
          <w:sz w:val="28"/>
          <w:szCs w:val="28"/>
          <w:lang w:eastAsia="en-US"/>
        </w:rPr>
        <w:t>Администрацией</w:t>
      </w:r>
      <w:r w:rsidRPr="000D7DEE">
        <w:rPr>
          <w:rFonts w:ascii="Liberation Serif" w:eastAsia="Calibri" w:hAnsi="Liberation Serif" w:cs="Liberation Serif"/>
          <w:sz w:val="28"/>
          <w:szCs w:val="28"/>
          <w:lang w:eastAsia="en-US"/>
        </w:rPr>
        <w:t>.</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76D3D263"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181802" w:rsidRPr="00785BA4">
        <w:rPr>
          <w:rFonts w:ascii="Liberation Serif" w:eastAsiaTheme="minorHAnsi" w:hAnsi="Liberation Serif" w:cs="Liberation Serif"/>
          <w:sz w:val="28"/>
          <w:szCs w:val="28"/>
          <w:lang w:eastAsia="en-US"/>
        </w:rPr>
        <w:t>Администрацию</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5182F77A"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855723" w:rsidRPr="00785BA4">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w:t>
      </w:r>
      <w:r w:rsidR="00EF755D">
        <w:rPr>
          <w:rFonts w:ascii="Liberation Serif" w:eastAsiaTheme="minorHAnsi" w:hAnsi="Liberation Serif" w:cs="Liberation Serif"/>
          <w:sz w:val="28"/>
          <w:szCs w:val="28"/>
          <w:lang w:eastAsia="en-US"/>
        </w:rPr>
        <w:t>нтов,</w:t>
      </w:r>
      <w:r w:rsidRPr="005C2716">
        <w:rPr>
          <w:rFonts w:ascii="Liberation Serif" w:eastAsiaTheme="minorHAnsi" w:hAnsi="Liberation Serif" w:cs="Liberation Serif"/>
          <w:sz w:val="28"/>
          <w:szCs w:val="28"/>
          <w:lang w:eastAsia="en-US"/>
        </w:rPr>
        <w:t xml:space="preserve">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22383BA3"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w:t>
      </w:r>
      <w:r w:rsidRPr="00785BA4">
        <w:rPr>
          <w:rFonts w:ascii="Liberation Serif" w:eastAsiaTheme="minorHAnsi" w:hAnsi="Liberation Serif" w:cs="Liberation Serif"/>
          <w:sz w:val="28"/>
          <w:szCs w:val="28"/>
          <w:lang w:eastAsia="en-US"/>
        </w:rPr>
        <w:t xml:space="preserve">лицу </w:t>
      </w:r>
      <w:r w:rsidR="00E5278D" w:rsidRPr="00785BA4">
        <w:rPr>
          <w:rFonts w:ascii="Liberation Serif" w:eastAsiaTheme="minorHAnsi" w:hAnsi="Liberation Serif" w:cs="Liberation Serif"/>
          <w:sz w:val="28"/>
          <w:szCs w:val="28"/>
          <w:lang w:eastAsia="en-US"/>
        </w:rPr>
        <w:t>Отдела</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4448CBDE"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 при личном обращении заявителя</w:t>
      </w:r>
      <w:r w:rsidR="00AE25C5">
        <w:rPr>
          <w:rFonts w:ascii="Liberation Serif" w:eastAsiaTheme="minorHAnsi" w:hAnsi="Liberation Serif" w:cs="Liberation Serif"/>
          <w:sz w:val="28"/>
          <w:szCs w:val="28"/>
          <w:lang w:eastAsia="en-US"/>
        </w:rPr>
        <w:t xml:space="preserve"> либо представителя заявителя с </w:t>
      </w:r>
      <w:r w:rsidRPr="005C2716">
        <w:rPr>
          <w:rFonts w:ascii="Liberation Serif" w:eastAsiaTheme="minorHAnsi" w:hAnsi="Liberation Serif" w:cs="Liberation Serif"/>
          <w:sz w:val="28"/>
          <w:szCs w:val="28"/>
          <w:lang w:eastAsia="en-US"/>
        </w:rPr>
        <w:t xml:space="preserve">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lastRenderedPageBreak/>
        <w:t xml:space="preserve">услуги, специалист </w:t>
      </w:r>
      <w:r w:rsidR="00E5278D" w:rsidRPr="00785BA4">
        <w:rPr>
          <w:rFonts w:ascii="Liberation Serif" w:eastAsiaTheme="minorHAnsi" w:hAnsi="Liberation Serif" w:cs="Liberation Serif"/>
          <w:sz w:val="28"/>
          <w:szCs w:val="28"/>
          <w:lang w:eastAsia="en-US"/>
        </w:rPr>
        <w:t>Администрации</w:t>
      </w:r>
      <w:r w:rsidRPr="00785BA4">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458E3891"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8E1FA8" w:rsidRPr="00D0296F">
        <w:rPr>
          <w:rFonts w:ascii="Liberation Serif" w:eastAsiaTheme="minorHAnsi" w:hAnsi="Liberation Serif" w:cs="Liberation Serif"/>
          <w:sz w:val="28"/>
          <w:szCs w:val="28"/>
          <w:lang w:eastAsia="en-US"/>
        </w:rPr>
        <w:t>Отдела</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47627BA8"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8E1FA8" w:rsidRPr="00D0296F">
        <w:rPr>
          <w:rFonts w:ascii="Liberation Serif" w:eastAsiaTheme="minorHAnsi" w:hAnsi="Liberation Serif" w:cs="Liberation Serif"/>
          <w:sz w:val="28"/>
          <w:szCs w:val="28"/>
          <w:lang w:eastAsia="en-US"/>
        </w:rPr>
        <w:t>Администрацию</w:t>
      </w:r>
      <w:r w:rsidR="00084507" w:rsidRPr="005C2716">
        <w:rPr>
          <w:rFonts w:ascii="Liberation Serif" w:eastAsiaTheme="minorHAnsi" w:hAnsi="Liberation Serif" w:cs="Liberation Serif"/>
          <w:sz w:val="28"/>
          <w:szCs w:val="28"/>
          <w:lang w:eastAsia="en-US"/>
        </w:rPr>
        <w:t xml:space="preserve"> специалистом </w:t>
      </w:r>
      <w:r w:rsidR="008E1FA8" w:rsidRPr="00D0296F">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E639CB" w:rsidRPr="00D0296F">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lastRenderedPageBreak/>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271DC082"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Pr="00F24CEE">
        <w:rPr>
          <w:rFonts w:ascii="Liberation Serif" w:eastAsiaTheme="minorHAnsi" w:hAnsi="Liberation Serif" w:cs="Liberation Serif"/>
          <w:sz w:val="28"/>
          <w:szCs w:val="28"/>
          <w:lang w:eastAsia="en-US"/>
        </w:rPr>
        <w:t xml:space="preserve">в </w:t>
      </w:r>
      <w:r w:rsidR="00E639CB" w:rsidRPr="00F24CEE">
        <w:rPr>
          <w:rFonts w:ascii="Liberation Serif" w:eastAsiaTheme="minorHAnsi" w:hAnsi="Liberation Serif" w:cs="Liberation Serif"/>
          <w:bCs/>
          <w:sz w:val="28"/>
          <w:szCs w:val="28"/>
          <w:lang w:eastAsia="en-US"/>
        </w:rPr>
        <w:t>Администрацию</w:t>
      </w:r>
      <w:r w:rsidR="00ED419E"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sz w:val="28"/>
          <w:szCs w:val="28"/>
          <w:lang w:eastAsia="en-US"/>
        </w:rPr>
        <w:t>и поступление названных документов на рассмотрение специалисту</w:t>
      </w:r>
      <w:r w:rsidR="00B130B6" w:rsidRPr="00B130B6">
        <w:rPr>
          <w:rFonts w:ascii="Liberation Serif" w:eastAsiaTheme="minorHAnsi" w:hAnsi="Liberation Serif" w:cs="Liberation Serif"/>
          <w:sz w:val="28"/>
          <w:szCs w:val="28"/>
          <w:lang w:eastAsia="en-US"/>
        </w:rPr>
        <w:t xml:space="preserve"> </w:t>
      </w:r>
      <w:r w:rsidR="00B130B6" w:rsidRPr="00F24CEE">
        <w:rPr>
          <w:rFonts w:ascii="Liberation Serif" w:eastAsiaTheme="minorHAnsi" w:hAnsi="Liberation Serif" w:cs="Liberation Serif"/>
          <w:sz w:val="28"/>
          <w:szCs w:val="28"/>
          <w:lang w:eastAsia="en-US"/>
        </w:rPr>
        <w:t>Отдела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3F632085"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EF755D">
        <w:rPr>
          <w:rFonts w:ascii="Liberation Serif" w:eastAsiaTheme="minorHAnsi" w:hAnsi="Liberation Serif" w:cs="Liberation Serif"/>
          <w:sz w:val="28"/>
          <w:szCs w:val="28"/>
          <w:lang w:eastAsia="en-US"/>
        </w:rPr>
        <w:t>Администрации</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32198284"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EF755D">
        <w:rPr>
          <w:rFonts w:ascii="Liberation Serif" w:eastAsiaTheme="minorHAnsi" w:hAnsi="Liberation Serif" w:cs="Liberation Serif"/>
          <w:sz w:val="28"/>
          <w:szCs w:val="28"/>
          <w:lang w:eastAsia="en-US"/>
        </w:rPr>
        <w:t>Администрации</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44FD1078"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5"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E33BB2" w:rsidRPr="00F24CEE">
        <w:rPr>
          <w:rFonts w:ascii="Liberation Serif" w:eastAsiaTheme="minorHAnsi" w:hAnsi="Liberation Serif" w:cs="Liberation Serif"/>
          <w:sz w:val="28"/>
          <w:szCs w:val="28"/>
          <w:lang w:eastAsia="en-US"/>
        </w:rPr>
        <w:t>Администрации</w:t>
      </w:r>
      <w:r w:rsidR="004F1301" w:rsidRPr="005C2716">
        <w:rPr>
          <w:rFonts w:ascii="Liberation Serif" w:eastAsiaTheme="minorHAnsi" w:hAnsi="Liberation Serif" w:cs="Liberation Serif"/>
          <w:sz w:val="28"/>
          <w:szCs w:val="28"/>
          <w:lang w:eastAsia="en-US"/>
        </w:rPr>
        <w:t>.</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56C46E58"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A34676">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36411E1F"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170501">
        <w:rPr>
          <w:rFonts w:ascii="Liberation Serif" w:eastAsiaTheme="minorHAnsi" w:hAnsi="Liberation Serif" w:cs="Liberation Serif"/>
          <w:sz w:val="28"/>
          <w:szCs w:val="28"/>
          <w:lang w:eastAsia="en-US"/>
        </w:rPr>
        <w:t xml:space="preserve"> </w:t>
      </w:r>
      <w:r w:rsidR="00A34676">
        <w:rPr>
          <w:rFonts w:ascii="Liberation Serif" w:eastAsiaTheme="minorHAnsi" w:hAnsi="Liberation Serif" w:cs="Liberation Serif"/>
          <w:sz w:val="28"/>
          <w:szCs w:val="28"/>
          <w:lang w:eastAsia="en-US"/>
        </w:rPr>
        <w:t>Администрации</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548EF459"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A34676">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6E82BE2F"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A34676">
        <w:rPr>
          <w:rFonts w:ascii="Liberation Serif" w:eastAsiaTheme="minorHAnsi" w:hAnsi="Liberation Serif" w:cs="Liberation Serif"/>
          <w:sz w:val="28"/>
          <w:szCs w:val="28"/>
          <w:lang w:eastAsia="en-US"/>
        </w:rPr>
        <w:t>Администрации</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41066219"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99543F">
        <w:rPr>
          <w:rFonts w:ascii="Liberation Serif" w:eastAsiaTheme="minorHAnsi" w:hAnsi="Liberation Serif" w:cs="Liberation Serif"/>
          <w:sz w:val="28"/>
          <w:szCs w:val="28"/>
          <w:lang w:eastAsia="en-US"/>
        </w:rPr>
        <w:t xml:space="preserve">специалист </w:t>
      </w:r>
      <w:r w:rsidR="00A34676">
        <w:rPr>
          <w:rFonts w:ascii="Liberation Serif" w:eastAsiaTheme="minorHAnsi" w:hAnsi="Liberation Serif" w:cs="Liberation Serif"/>
          <w:sz w:val="28"/>
          <w:szCs w:val="28"/>
          <w:lang w:eastAsia="en-US"/>
        </w:rPr>
        <w:t>Администрации</w:t>
      </w:r>
      <w:r w:rsidR="00A34676"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232D1F9C"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 подготавливает проект </w:t>
      </w:r>
      <w:r w:rsidR="006155A2" w:rsidRPr="00EA68A1">
        <w:rPr>
          <w:rFonts w:ascii="Liberation Serif" w:hAnsi="Liberation Serif" w:cs="Liberation Serif"/>
          <w:sz w:val="28"/>
          <w:szCs w:val="28"/>
        </w:rPr>
        <w:t>постановления</w:t>
      </w:r>
      <w:r w:rsidRPr="005C2716">
        <w:rPr>
          <w:rFonts w:ascii="Liberation Serif" w:hAnsi="Liberation Serif" w:cs="Liberation Serif"/>
          <w:sz w:val="28"/>
          <w:szCs w:val="28"/>
        </w:rPr>
        <w:t xml:space="preserve">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4E734024"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A34676">
        <w:rPr>
          <w:rFonts w:ascii="Liberation Serif" w:eastAsiaTheme="minorHAnsi" w:hAnsi="Liberation Serif" w:cs="Liberation Serif"/>
          <w:sz w:val="28"/>
          <w:szCs w:val="28"/>
          <w:lang w:eastAsia="en-US"/>
        </w:rPr>
        <w:t>Администрации</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99543F" w:rsidRPr="006054C5">
        <w:rPr>
          <w:rFonts w:ascii="Liberation Serif" w:hAnsi="Liberation Serif" w:cs="Liberation Serif"/>
          <w:bCs/>
          <w:sz w:val="28"/>
          <w:szCs w:val="28"/>
        </w:rPr>
        <w:t>Администрации</w:t>
      </w:r>
      <w:r w:rsidRPr="005C2716">
        <w:rPr>
          <w:rFonts w:ascii="Liberation Serif" w:hAnsi="Liberation Serif" w:cs="Liberation Serif"/>
          <w:bCs/>
          <w:sz w:val="28"/>
          <w:szCs w:val="28"/>
        </w:rPr>
        <w:t>, уполномоченными 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198ABB5E"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DC294B">
        <w:rPr>
          <w:rFonts w:ascii="Liberation Serif" w:eastAsiaTheme="minorHAnsi" w:hAnsi="Liberation Serif" w:cs="Liberation Serif"/>
          <w:sz w:val="28"/>
          <w:szCs w:val="28"/>
          <w:lang w:eastAsia="en-US"/>
        </w:rPr>
        <w:t>Администрации</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31EE8DC9"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9941D9" w:rsidRPr="006054C5">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64A1B2CD"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lastRenderedPageBreak/>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CE6DD5" w:rsidRPr="006054C5">
        <w:rPr>
          <w:rFonts w:ascii="Liberation Serif" w:eastAsiaTheme="minorHAnsi" w:hAnsi="Liberation Serif" w:cs="Liberation Serif"/>
          <w:bCs/>
          <w:sz w:val="28"/>
          <w:szCs w:val="28"/>
          <w:lang w:eastAsia="en-US"/>
        </w:rPr>
        <w:t>Администрацию</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67EBA0B4"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CE6DD5">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2179F578"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527815" w:rsidRPr="00B56AD4">
        <w:rPr>
          <w:rFonts w:ascii="Liberation Serif" w:eastAsiaTheme="minorHAnsi" w:hAnsi="Liberation Serif" w:cs="Liberation Serif"/>
          <w:bCs/>
          <w:sz w:val="28"/>
          <w:szCs w:val="28"/>
          <w:lang w:eastAsia="en-US"/>
        </w:rPr>
        <w:t>Отдела</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628BBC58"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DC294B">
        <w:rPr>
          <w:rFonts w:ascii="Liberation Serif" w:eastAsiaTheme="minorHAnsi" w:hAnsi="Liberation Serif" w:cs="Liberation Serif"/>
          <w:bCs/>
          <w:sz w:val="28"/>
          <w:szCs w:val="28"/>
          <w:lang w:eastAsia="en-US"/>
        </w:rPr>
        <w:t>Главы Администрации</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535AFA60"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2E0066">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25B5ECB4"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lastRenderedPageBreak/>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2E0066">
        <w:rPr>
          <w:rFonts w:ascii="Liberation Serif" w:eastAsiaTheme="minorHAnsi" w:hAnsi="Liberation Serif" w:cs="Liberation Serif"/>
          <w:sz w:val="28"/>
          <w:szCs w:val="28"/>
          <w:lang w:eastAsia="en-US"/>
        </w:rPr>
        <w:t>Администрации</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33C16B73" w14:textId="77777777" w:rsidR="004C408B" w:rsidRDefault="00BA2473" w:rsidP="004C408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p>
    <w:p w14:paraId="197FB4F3" w14:textId="29AED8D7" w:rsidR="004C408B" w:rsidRPr="004C408B" w:rsidRDefault="004C408B" w:rsidP="004C408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sidRPr="004C408B">
        <w:rPr>
          <w:rFonts w:ascii="Liberation Serif" w:eastAsiaTheme="minorHAnsi" w:hAnsi="Liberation Serif" w:cs="Liberation Serif"/>
          <w:sz w:val="28"/>
          <w:szCs w:val="28"/>
          <w:lang w:eastAsia="en-US"/>
        </w:rPr>
        <w:t>проведение проверок,</w:t>
      </w:r>
    </w:p>
    <w:p w14:paraId="58483E62" w14:textId="6BBBD0D8" w:rsidR="000F5CA4" w:rsidRPr="005C2716" w:rsidRDefault="004C408B" w:rsidP="004C408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w:t>
      </w:r>
      <w:r w:rsidRPr="004C408B">
        <w:rPr>
          <w:rFonts w:ascii="Liberation Serif" w:eastAsiaTheme="minorHAnsi" w:hAnsi="Liberation Serif" w:cs="Liberation Serif"/>
          <w:sz w:val="28"/>
          <w:szCs w:val="28"/>
          <w:lang w:eastAsia="en-US"/>
        </w:rPr>
        <w:t>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w:t>
      </w:r>
      <w:r>
        <w:rPr>
          <w:rFonts w:ascii="Liberation Serif" w:eastAsiaTheme="minorHAnsi" w:hAnsi="Liberation Serif" w:cs="Liberation Serif"/>
          <w:sz w:val="28"/>
          <w:szCs w:val="28"/>
          <w:lang w:eastAsia="en-US"/>
        </w:rPr>
        <w:t>рации, ее должностных лиц, МФЦ.</w:t>
      </w:r>
    </w:p>
    <w:p w14:paraId="668E1582" w14:textId="39C5504F" w:rsidR="000F5CA4" w:rsidRPr="00C959A1"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959A1">
        <w:rPr>
          <w:rFonts w:ascii="Liberation Serif" w:eastAsiaTheme="minorHAnsi" w:hAnsi="Liberation Serif" w:cs="Liberation Serif"/>
          <w:sz w:val="28"/>
          <w:szCs w:val="28"/>
          <w:lang w:eastAsia="en-US"/>
        </w:rPr>
        <w:t>Периодичность проведения проверок</w:t>
      </w:r>
      <w:r w:rsidR="004C408B" w:rsidRPr="00C959A1">
        <w:rPr>
          <w:rFonts w:ascii="Liberation Serif" w:eastAsiaTheme="minorHAnsi" w:hAnsi="Liberation Serif" w:cs="Liberation Serif"/>
          <w:sz w:val="28"/>
          <w:szCs w:val="28"/>
          <w:lang w:eastAsia="en-US"/>
        </w:rPr>
        <w:t xml:space="preserve"> – один раз в квартал.</w:t>
      </w:r>
    </w:p>
    <w:p w14:paraId="73DC093F" w14:textId="2441CE6C"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959A1">
        <w:rPr>
          <w:rFonts w:ascii="Liberation Serif" w:eastAsiaTheme="minorHAnsi" w:hAnsi="Liberation Serif" w:cs="Liberation Serif"/>
          <w:sz w:val="28"/>
          <w:szCs w:val="28"/>
          <w:lang w:eastAsia="en-US"/>
        </w:rPr>
        <w:t>Результаты проверок оформляются в</w:t>
      </w:r>
      <w:r w:rsidR="007A7426" w:rsidRPr="00C959A1">
        <w:rPr>
          <w:rFonts w:ascii="Liberation Serif" w:eastAsiaTheme="minorHAnsi" w:hAnsi="Liberation Serif" w:cs="Liberation Serif"/>
          <w:sz w:val="28"/>
          <w:szCs w:val="28"/>
          <w:lang w:eastAsia="en-US"/>
        </w:rPr>
        <w:t xml:space="preserve"> виде</w:t>
      </w:r>
      <w:r w:rsidR="00C959A1" w:rsidRPr="00C959A1">
        <w:rPr>
          <w:rFonts w:ascii="Liberation Serif" w:eastAsiaTheme="minorHAnsi" w:hAnsi="Liberation Serif" w:cs="Liberation Serif"/>
          <w:sz w:val="28"/>
          <w:szCs w:val="28"/>
          <w:lang w:eastAsia="en-US"/>
        </w:rPr>
        <w:t xml:space="preserve"> отчета.</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0430B5E8" w14:textId="77777777" w:rsidR="007B0D0C" w:rsidRPr="007B0D0C" w:rsidRDefault="00BA2473" w:rsidP="007B0D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7B0D0C" w:rsidRPr="007B0D0C">
        <w:rPr>
          <w:rFonts w:ascii="Liberation Serif" w:eastAsiaTheme="minorHAnsi" w:hAnsi="Liberation Serif" w:cs="Liberation Serif"/>
          <w:sz w:val="28"/>
          <w:szCs w:val="28"/>
          <w:lang w:eastAsia="en-US"/>
        </w:rPr>
        <w:t xml:space="preserve">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сотрудники МФЦ несут ответственность </w:t>
      </w:r>
    </w:p>
    <w:p w14:paraId="5BBF43D8" w14:textId="77777777" w:rsidR="007B0D0C" w:rsidRPr="007B0D0C" w:rsidRDefault="007B0D0C" w:rsidP="007B0D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7B0D0C">
        <w:rPr>
          <w:rFonts w:ascii="Liberation Serif" w:eastAsiaTheme="minorHAnsi" w:hAnsi="Liberation Serif" w:cs="Liberation Serif"/>
          <w:sz w:val="28"/>
          <w:szCs w:val="28"/>
          <w:lang w:eastAsia="en-US"/>
        </w:rPr>
        <w:t>в соответствии с законодательством Российской Федерации:</w:t>
      </w:r>
    </w:p>
    <w:p w14:paraId="539AA902" w14:textId="129B6043" w:rsidR="007B0D0C" w:rsidRPr="007B0D0C" w:rsidRDefault="007B0D0C" w:rsidP="007B0D0C">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Pr="007B0D0C">
        <w:rPr>
          <w:rFonts w:ascii="Liberation Serif" w:eastAsiaTheme="minorHAnsi" w:hAnsi="Liberation Serif" w:cs="Liberation Serif"/>
          <w:sz w:val="28"/>
          <w:szCs w:val="28"/>
          <w:lang w:eastAsia="en-US"/>
        </w:rPr>
        <w:t xml:space="preserve"> имущественная (</w:t>
      </w:r>
      <w:proofErr w:type="spellStart"/>
      <w:r w:rsidRPr="007B0D0C">
        <w:rPr>
          <w:rFonts w:ascii="Liberation Serif" w:eastAsiaTheme="minorHAnsi" w:hAnsi="Liberation Serif" w:cs="Liberation Serif"/>
          <w:sz w:val="28"/>
          <w:szCs w:val="28"/>
          <w:lang w:eastAsia="en-US"/>
        </w:rPr>
        <w:t>гражданско</w:t>
      </w:r>
      <w:proofErr w:type="spellEnd"/>
      <w:r w:rsidRPr="007B0D0C">
        <w:rPr>
          <w:rFonts w:ascii="Liberation Serif" w:eastAsiaTheme="minorHAnsi" w:hAnsi="Liberation Serif" w:cs="Liberation Serif"/>
          <w:sz w:val="28"/>
          <w:szCs w:val="28"/>
          <w:lang w:eastAsia="en-US"/>
        </w:rPr>
        <w:t xml:space="preserve"> – правовая) ответственность, </w:t>
      </w:r>
    </w:p>
    <w:p w14:paraId="6F528F02" w14:textId="77777777" w:rsidR="007B0D0C" w:rsidRPr="007B0D0C" w:rsidRDefault="007B0D0C" w:rsidP="007B0D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7B0D0C">
        <w:rPr>
          <w:rFonts w:ascii="Liberation Serif" w:eastAsiaTheme="minorHAnsi" w:hAnsi="Liberation Serif" w:cs="Liberation Serif"/>
          <w:sz w:val="28"/>
          <w:szCs w:val="28"/>
          <w:lang w:eastAsia="en-US"/>
        </w:rPr>
        <w:t>в соответствии с Гражданским кодексом Российской Федерации;</w:t>
      </w:r>
    </w:p>
    <w:p w14:paraId="4D454566" w14:textId="77777777" w:rsidR="007B0D0C" w:rsidRPr="007B0D0C" w:rsidRDefault="007B0D0C" w:rsidP="007B0D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7B0D0C">
        <w:rPr>
          <w:rFonts w:ascii="Liberation Serif" w:eastAsiaTheme="minorHAnsi" w:hAnsi="Liberation Serif" w:cs="Liberation Serif"/>
          <w:sz w:val="28"/>
          <w:szCs w:val="28"/>
          <w:lang w:eastAsia="en-US"/>
        </w:rPr>
        <w:t xml:space="preserve">2) административная ответственность, в соответствии </w:t>
      </w:r>
    </w:p>
    <w:p w14:paraId="758435B0" w14:textId="77777777" w:rsidR="007B0D0C" w:rsidRPr="007B0D0C" w:rsidRDefault="007B0D0C" w:rsidP="007B0D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7B0D0C">
        <w:rPr>
          <w:rFonts w:ascii="Liberation Serif" w:eastAsiaTheme="minorHAnsi" w:hAnsi="Liberation Serif" w:cs="Liberation Serif"/>
          <w:sz w:val="28"/>
          <w:szCs w:val="28"/>
          <w:lang w:eastAsia="en-US"/>
        </w:rPr>
        <w:t>с Кодексом Российской Федерации об административных правонарушениях;</w:t>
      </w:r>
    </w:p>
    <w:p w14:paraId="6C0CA6C2" w14:textId="77777777" w:rsidR="007B0D0C" w:rsidRPr="007B0D0C" w:rsidRDefault="007B0D0C" w:rsidP="007B0D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7B0D0C">
        <w:rPr>
          <w:rFonts w:ascii="Liberation Serif" w:eastAsiaTheme="minorHAnsi" w:hAnsi="Liberation Serif" w:cs="Liberation Serif"/>
          <w:sz w:val="28"/>
          <w:szCs w:val="28"/>
          <w:lang w:eastAsia="en-US"/>
        </w:rPr>
        <w:t xml:space="preserve">3) дисциплинарная ответственность, в соответствии </w:t>
      </w:r>
    </w:p>
    <w:p w14:paraId="3C664A33" w14:textId="77777777" w:rsidR="007B0D0C" w:rsidRPr="007B0D0C" w:rsidRDefault="007B0D0C" w:rsidP="007B0D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7B0D0C">
        <w:rPr>
          <w:rFonts w:ascii="Liberation Serif" w:eastAsiaTheme="minorHAnsi" w:hAnsi="Liberation Serif" w:cs="Liberation Serif"/>
          <w:sz w:val="28"/>
          <w:szCs w:val="28"/>
          <w:lang w:eastAsia="en-US"/>
        </w:rPr>
        <w:t>с Трудовым кодексом Российской Федерации;</w:t>
      </w:r>
    </w:p>
    <w:p w14:paraId="3B396BC2" w14:textId="5BEA6E94" w:rsidR="007B0D0C" w:rsidRPr="007B0D0C" w:rsidRDefault="007B0D0C" w:rsidP="007B0D0C">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 </w:t>
      </w:r>
      <w:r w:rsidRPr="007B0D0C">
        <w:rPr>
          <w:rFonts w:ascii="Liberation Serif" w:eastAsiaTheme="minorHAnsi" w:hAnsi="Liberation Serif" w:cs="Liberation Serif"/>
          <w:sz w:val="28"/>
          <w:szCs w:val="28"/>
          <w:lang w:eastAsia="en-US"/>
        </w:rPr>
        <w:t>уголовная ответственность в соответствии с Уголовным кодексом Российской Федерации.</w:t>
      </w:r>
    </w:p>
    <w:p w14:paraId="3912B62F" w14:textId="0656E787" w:rsidR="008222CF" w:rsidRPr="005C2716" w:rsidRDefault="007B0D0C" w:rsidP="007B0D0C">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w:t>
      </w:r>
      <w:r w:rsidRPr="007B0D0C">
        <w:rPr>
          <w:rFonts w:ascii="Liberation Serif" w:eastAsiaTheme="minorHAnsi" w:hAnsi="Liberation Serif" w:cs="Liberation Serif"/>
          <w:sz w:val="28"/>
          <w:szCs w:val="28"/>
          <w:lang w:eastAsia="en-US"/>
        </w:rPr>
        <w:t>предусматривается дисциплинарная ответственность в соответствии с положениями Федерального закона «О государственной гражданской службе Российской федерации»</w:t>
      </w:r>
      <w:r w:rsidR="008222CF" w:rsidRPr="005C2716">
        <w:rPr>
          <w:rFonts w:ascii="Liberation Serif" w:eastAsiaTheme="minorHAnsi" w:hAnsi="Liberation Serif" w:cs="Liberation Serif"/>
          <w:sz w:val="28"/>
          <w:szCs w:val="28"/>
          <w:lang w:eastAsia="en-US"/>
        </w:rPr>
        <w:t>.</w:t>
      </w:r>
    </w:p>
    <w:p w14:paraId="1DE40DEE" w14:textId="77777777"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7E292490"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lastRenderedPageBreak/>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3317E2" w:rsidRPr="002E0066">
        <w:rPr>
          <w:rFonts w:ascii="Liberation Serif" w:hAnsi="Liberation Serif" w:cs="Liberation Serif"/>
          <w:sz w:val="28"/>
          <w:szCs w:val="28"/>
        </w:rPr>
        <w:t>Администрации</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338AEC4C" w14:textId="1634CCA8"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3317E2" w:rsidRPr="00174BC4">
        <w:rPr>
          <w:rFonts w:ascii="Liberation Serif" w:hAnsi="Liberation Serif" w:cs="Liberation Serif"/>
          <w:sz w:val="28"/>
          <w:szCs w:val="28"/>
        </w:rPr>
        <w:t>Администрации</w:t>
      </w:r>
      <w:r w:rsidR="003317E2" w:rsidRPr="005C2716">
        <w:rPr>
          <w:rFonts w:ascii="Liberation Serif"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при предоставлении </w:t>
      </w:r>
      <w:proofErr w:type="gramStart"/>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roofErr w:type="gramEnd"/>
      <w:r w:rsidRPr="005C2716">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254EAD6E"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1B5821C2"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w:t>
      </w:r>
      <w:r w:rsidR="00C959A1">
        <w:rPr>
          <w:rFonts w:ascii="Liberation Serif" w:hAnsi="Liberation Serif" w:cs="Liberation Serif"/>
          <w:sz w:val="28"/>
          <w:szCs w:val="28"/>
        </w:rPr>
        <w:t>Администрации</w:t>
      </w:r>
      <w:r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A145B3" w:rsidRPr="00C86D18">
        <w:rPr>
          <w:rFonts w:ascii="Liberation Serif" w:eastAsia="Calibri" w:hAnsi="Liberation Serif" w:cs="Liberation Serif"/>
          <w:sz w:val="28"/>
          <w:szCs w:val="28"/>
          <w:lang w:eastAsia="en-US"/>
        </w:rPr>
        <w:t>Администрацию</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 xml:space="preserve">предоставления государственных и муниципальных </w:t>
      </w:r>
      <w:r w:rsidRPr="005C2716">
        <w:rPr>
          <w:rFonts w:ascii="Liberation Serif" w:hAnsi="Liberation Serif" w:cs="Liberation Serif"/>
          <w:sz w:val="28"/>
          <w:szCs w:val="28"/>
        </w:rPr>
        <w:lastRenderedPageBreak/>
        <w:t>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4A703AEB"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A145B3">
        <w:rPr>
          <w:rFonts w:ascii="Liberation Serif" w:eastAsia="Calibri" w:hAnsi="Liberation Serif" w:cs="Liberation Serif"/>
          <w:sz w:val="28"/>
          <w:szCs w:val="28"/>
          <w:lang w:eastAsia="en-US"/>
        </w:rPr>
        <w:t xml:space="preserve">Администрация, </w:t>
      </w:r>
      <w:r w:rsidRPr="005C2716">
        <w:rPr>
          <w:rFonts w:ascii="Liberation Serif" w:eastAsia="Calibri" w:hAnsi="Liberation Serif" w:cs="Liberation Serif"/>
          <w:sz w:val="28"/>
          <w:szCs w:val="28"/>
          <w:lang w:eastAsia="en-US"/>
        </w:rPr>
        <w:t xml:space="preserve">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6"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7"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2553B61" w14:textId="152C233D" w:rsidR="00CD72F7" w:rsidRPr="00CD72F7"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по адресу</w:t>
      </w:r>
      <w:r w:rsidR="00C708FF">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 xml:space="preserve"> </w:t>
      </w:r>
      <w:r w:rsidR="00C708FF" w:rsidRPr="00C708FF">
        <w:rPr>
          <w:rFonts w:ascii="Liberation Serif" w:eastAsiaTheme="minorHAnsi" w:hAnsi="Liberation Serif" w:cs="Liberation Serif"/>
          <w:sz w:val="28"/>
          <w:szCs w:val="28"/>
          <w:lang w:eastAsia="en-US"/>
        </w:rPr>
        <w:t>www.gosuslugi.ru/181112/1/</w:t>
      </w:r>
      <w:proofErr w:type="spellStart"/>
      <w:r w:rsidR="00C708FF" w:rsidRPr="00C708FF">
        <w:rPr>
          <w:rFonts w:ascii="Liberation Serif" w:eastAsiaTheme="minorHAnsi" w:hAnsi="Liberation Serif" w:cs="Liberation Serif"/>
          <w:sz w:val="28"/>
          <w:szCs w:val="28"/>
          <w:lang w:eastAsia="en-US"/>
        </w:rPr>
        <w:t>info</w:t>
      </w:r>
      <w:proofErr w:type="spellEnd"/>
      <w:r w:rsidR="00C708FF">
        <w:rPr>
          <w:rFonts w:ascii="Liberation Serif" w:eastAsiaTheme="minorHAnsi" w:hAnsi="Liberation Serif" w:cs="Liberation Serif"/>
          <w:sz w:val="28"/>
          <w:szCs w:val="28"/>
          <w:lang w:eastAsia="en-US"/>
        </w:rPr>
        <w:t>.</w:t>
      </w:r>
    </w:p>
    <w:p w14:paraId="2C667B6B" w14:textId="77777777" w:rsidR="00A00AA3" w:rsidRPr="003A1A2A" w:rsidRDefault="00A00AA3" w:rsidP="00F17C71">
      <w:pPr>
        <w:widowControl w:val="0"/>
        <w:autoSpaceDE w:val="0"/>
        <w:autoSpaceDN w:val="0"/>
        <w:adjustRightInd w:val="0"/>
        <w:ind w:right="-711"/>
        <w:rPr>
          <w:b/>
        </w:rPr>
      </w:pPr>
    </w:p>
    <w:sectPr w:rsidR="00A00AA3" w:rsidRPr="003A1A2A" w:rsidSect="004463A8">
      <w:headerReference w:type="even" r:id="rId18"/>
      <w:headerReference w:type="default" r:id="rId19"/>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9176" w14:textId="77777777" w:rsidR="005E5689" w:rsidRDefault="005E5689" w:rsidP="00923F93">
      <w:r>
        <w:separator/>
      </w:r>
    </w:p>
  </w:endnote>
  <w:endnote w:type="continuationSeparator" w:id="0">
    <w:p w14:paraId="65F5472C" w14:textId="77777777" w:rsidR="005E5689" w:rsidRDefault="005E568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64C85" w14:textId="77777777" w:rsidR="005E5689" w:rsidRDefault="005E5689" w:rsidP="00923F93">
      <w:r>
        <w:separator/>
      </w:r>
    </w:p>
  </w:footnote>
  <w:footnote w:type="continuationSeparator" w:id="0">
    <w:p w14:paraId="7EDD2CAA" w14:textId="77777777" w:rsidR="005E5689" w:rsidRDefault="005E5689"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E1ED" w14:textId="77777777" w:rsidR="005E5689" w:rsidRDefault="005E568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5E5689" w:rsidRDefault="005E568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98C3" w14:textId="7E61D343" w:rsidR="005E5689" w:rsidRPr="00E3586A" w:rsidRDefault="005E5689">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515709">
      <w:rPr>
        <w:rStyle w:val="ac"/>
        <w:rFonts w:ascii="Liberation Serif" w:hAnsi="Liberation Serif" w:cs="Liberation Serif"/>
        <w:noProof/>
        <w:sz w:val="28"/>
        <w:szCs w:val="28"/>
      </w:rPr>
      <w:t>4</w:t>
    </w:r>
    <w:r w:rsidRPr="00E3586A">
      <w:rPr>
        <w:rStyle w:val="ac"/>
        <w:rFonts w:ascii="Liberation Serif" w:hAnsi="Liberation Serif" w:cs="Liberation Serif"/>
        <w:sz w:val="28"/>
        <w:szCs w:val="28"/>
      </w:rPr>
      <w:fldChar w:fldCharType="end"/>
    </w:r>
  </w:p>
  <w:p w14:paraId="7C79425C" w14:textId="77777777" w:rsidR="005E5689" w:rsidRDefault="005E56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2D18"/>
    <w:rsid w:val="0002449A"/>
    <w:rsid w:val="000249FC"/>
    <w:rsid w:val="00024D1F"/>
    <w:rsid w:val="00031657"/>
    <w:rsid w:val="000321F2"/>
    <w:rsid w:val="000322A1"/>
    <w:rsid w:val="000333A0"/>
    <w:rsid w:val="00034095"/>
    <w:rsid w:val="000359BE"/>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3A12"/>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3E0F"/>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3F24"/>
    <w:rsid w:val="0010766F"/>
    <w:rsid w:val="00111075"/>
    <w:rsid w:val="00114250"/>
    <w:rsid w:val="00114E34"/>
    <w:rsid w:val="00115ADA"/>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0501"/>
    <w:rsid w:val="0017138C"/>
    <w:rsid w:val="00173093"/>
    <w:rsid w:val="001730A0"/>
    <w:rsid w:val="001731C7"/>
    <w:rsid w:val="00173B2F"/>
    <w:rsid w:val="00173EA9"/>
    <w:rsid w:val="00174BC4"/>
    <w:rsid w:val="00174D2B"/>
    <w:rsid w:val="00175831"/>
    <w:rsid w:val="00175C6C"/>
    <w:rsid w:val="0017747D"/>
    <w:rsid w:val="0018068F"/>
    <w:rsid w:val="00181802"/>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2F99"/>
    <w:rsid w:val="001B3175"/>
    <w:rsid w:val="001B3C88"/>
    <w:rsid w:val="001B49E5"/>
    <w:rsid w:val="001B614A"/>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295"/>
    <w:rsid w:val="002B2FE1"/>
    <w:rsid w:val="002B5620"/>
    <w:rsid w:val="002B6CC2"/>
    <w:rsid w:val="002B7614"/>
    <w:rsid w:val="002B7D83"/>
    <w:rsid w:val="002C0D55"/>
    <w:rsid w:val="002C1DC5"/>
    <w:rsid w:val="002C3B27"/>
    <w:rsid w:val="002C3DDC"/>
    <w:rsid w:val="002C585D"/>
    <w:rsid w:val="002C5C20"/>
    <w:rsid w:val="002C76B6"/>
    <w:rsid w:val="002D0323"/>
    <w:rsid w:val="002D220B"/>
    <w:rsid w:val="002D2A7F"/>
    <w:rsid w:val="002D3013"/>
    <w:rsid w:val="002D52EA"/>
    <w:rsid w:val="002D5BA8"/>
    <w:rsid w:val="002D63EA"/>
    <w:rsid w:val="002D74CA"/>
    <w:rsid w:val="002D778C"/>
    <w:rsid w:val="002E0066"/>
    <w:rsid w:val="002E0F21"/>
    <w:rsid w:val="002E1053"/>
    <w:rsid w:val="002E12AA"/>
    <w:rsid w:val="002E2177"/>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E33"/>
    <w:rsid w:val="00313F89"/>
    <w:rsid w:val="00314500"/>
    <w:rsid w:val="00315C9A"/>
    <w:rsid w:val="00320638"/>
    <w:rsid w:val="00320BD3"/>
    <w:rsid w:val="003222EF"/>
    <w:rsid w:val="003232DB"/>
    <w:rsid w:val="00327AB2"/>
    <w:rsid w:val="0033112F"/>
    <w:rsid w:val="003317E2"/>
    <w:rsid w:val="00332FB6"/>
    <w:rsid w:val="0033315F"/>
    <w:rsid w:val="00333E10"/>
    <w:rsid w:val="00334625"/>
    <w:rsid w:val="00334DE5"/>
    <w:rsid w:val="00334F36"/>
    <w:rsid w:val="00337FCF"/>
    <w:rsid w:val="0034169B"/>
    <w:rsid w:val="003436FA"/>
    <w:rsid w:val="003501CA"/>
    <w:rsid w:val="00351209"/>
    <w:rsid w:val="00353277"/>
    <w:rsid w:val="00353625"/>
    <w:rsid w:val="00355044"/>
    <w:rsid w:val="00361E07"/>
    <w:rsid w:val="00362169"/>
    <w:rsid w:val="00362727"/>
    <w:rsid w:val="003633EC"/>
    <w:rsid w:val="00363493"/>
    <w:rsid w:val="003644AE"/>
    <w:rsid w:val="00364A2E"/>
    <w:rsid w:val="003663D4"/>
    <w:rsid w:val="003706A0"/>
    <w:rsid w:val="00370763"/>
    <w:rsid w:val="0037285A"/>
    <w:rsid w:val="0037542B"/>
    <w:rsid w:val="0037562F"/>
    <w:rsid w:val="003769A5"/>
    <w:rsid w:val="003818D1"/>
    <w:rsid w:val="003830DA"/>
    <w:rsid w:val="00383461"/>
    <w:rsid w:val="003864F4"/>
    <w:rsid w:val="00386C57"/>
    <w:rsid w:val="00387880"/>
    <w:rsid w:val="003908D2"/>
    <w:rsid w:val="00391613"/>
    <w:rsid w:val="0039390F"/>
    <w:rsid w:val="003A1A2A"/>
    <w:rsid w:val="003A2BC9"/>
    <w:rsid w:val="003A2EB1"/>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557D"/>
    <w:rsid w:val="003D6E60"/>
    <w:rsid w:val="003D7318"/>
    <w:rsid w:val="003D78E6"/>
    <w:rsid w:val="003D7BE1"/>
    <w:rsid w:val="003E0FBF"/>
    <w:rsid w:val="003E19FD"/>
    <w:rsid w:val="003E1C90"/>
    <w:rsid w:val="003E2433"/>
    <w:rsid w:val="003E258C"/>
    <w:rsid w:val="003E2998"/>
    <w:rsid w:val="003E39EE"/>
    <w:rsid w:val="003E3FE0"/>
    <w:rsid w:val="003E4002"/>
    <w:rsid w:val="003E620C"/>
    <w:rsid w:val="003E7314"/>
    <w:rsid w:val="003E7761"/>
    <w:rsid w:val="003F2E15"/>
    <w:rsid w:val="003F33D5"/>
    <w:rsid w:val="003F50E0"/>
    <w:rsid w:val="003F5BE2"/>
    <w:rsid w:val="003F6309"/>
    <w:rsid w:val="003F65BD"/>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1A7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37D"/>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0B41"/>
    <w:rsid w:val="004B2168"/>
    <w:rsid w:val="004B2217"/>
    <w:rsid w:val="004B2EF9"/>
    <w:rsid w:val="004B5428"/>
    <w:rsid w:val="004B74A3"/>
    <w:rsid w:val="004C0BD9"/>
    <w:rsid w:val="004C2A38"/>
    <w:rsid w:val="004C2C6D"/>
    <w:rsid w:val="004C408B"/>
    <w:rsid w:val="004C4837"/>
    <w:rsid w:val="004C502A"/>
    <w:rsid w:val="004C5206"/>
    <w:rsid w:val="004D08E3"/>
    <w:rsid w:val="004D1E0B"/>
    <w:rsid w:val="004D22E9"/>
    <w:rsid w:val="004D2805"/>
    <w:rsid w:val="004D482D"/>
    <w:rsid w:val="004D4D0A"/>
    <w:rsid w:val="004E19B3"/>
    <w:rsid w:val="004E2C61"/>
    <w:rsid w:val="004E51EA"/>
    <w:rsid w:val="004E6F40"/>
    <w:rsid w:val="004F021E"/>
    <w:rsid w:val="004F1301"/>
    <w:rsid w:val="004F1710"/>
    <w:rsid w:val="004F2F30"/>
    <w:rsid w:val="004F3352"/>
    <w:rsid w:val="004F4190"/>
    <w:rsid w:val="004F5085"/>
    <w:rsid w:val="004F6629"/>
    <w:rsid w:val="00502B80"/>
    <w:rsid w:val="005035BF"/>
    <w:rsid w:val="00504267"/>
    <w:rsid w:val="00506594"/>
    <w:rsid w:val="0050675D"/>
    <w:rsid w:val="00506943"/>
    <w:rsid w:val="00507A8A"/>
    <w:rsid w:val="0051133B"/>
    <w:rsid w:val="00514703"/>
    <w:rsid w:val="00515709"/>
    <w:rsid w:val="00515DBA"/>
    <w:rsid w:val="005164E5"/>
    <w:rsid w:val="00521F31"/>
    <w:rsid w:val="0052223C"/>
    <w:rsid w:val="0052401E"/>
    <w:rsid w:val="005240F3"/>
    <w:rsid w:val="005263E8"/>
    <w:rsid w:val="00527815"/>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302"/>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5E94"/>
    <w:rsid w:val="005C6086"/>
    <w:rsid w:val="005C6EF3"/>
    <w:rsid w:val="005C7A0D"/>
    <w:rsid w:val="005C7E72"/>
    <w:rsid w:val="005D3D71"/>
    <w:rsid w:val="005D4D31"/>
    <w:rsid w:val="005D54F4"/>
    <w:rsid w:val="005D618E"/>
    <w:rsid w:val="005D70A7"/>
    <w:rsid w:val="005E0AE6"/>
    <w:rsid w:val="005E4175"/>
    <w:rsid w:val="005E4E63"/>
    <w:rsid w:val="005E546E"/>
    <w:rsid w:val="005E5689"/>
    <w:rsid w:val="005E767F"/>
    <w:rsid w:val="005F1A67"/>
    <w:rsid w:val="005F1BB9"/>
    <w:rsid w:val="005F38A5"/>
    <w:rsid w:val="005F3D7F"/>
    <w:rsid w:val="005F4940"/>
    <w:rsid w:val="005F513E"/>
    <w:rsid w:val="005F541B"/>
    <w:rsid w:val="005F554E"/>
    <w:rsid w:val="005F65BF"/>
    <w:rsid w:val="006029A9"/>
    <w:rsid w:val="00603850"/>
    <w:rsid w:val="006049C7"/>
    <w:rsid w:val="006054C5"/>
    <w:rsid w:val="00605C4F"/>
    <w:rsid w:val="00606D67"/>
    <w:rsid w:val="0060743F"/>
    <w:rsid w:val="00607DB3"/>
    <w:rsid w:val="006101CE"/>
    <w:rsid w:val="00610B03"/>
    <w:rsid w:val="0061154C"/>
    <w:rsid w:val="006128F0"/>
    <w:rsid w:val="006155A2"/>
    <w:rsid w:val="006160DE"/>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0880"/>
    <w:rsid w:val="006735DA"/>
    <w:rsid w:val="00673C62"/>
    <w:rsid w:val="006762C7"/>
    <w:rsid w:val="00677496"/>
    <w:rsid w:val="00684264"/>
    <w:rsid w:val="0068511A"/>
    <w:rsid w:val="006868E1"/>
    <w:rsid w:val="006879D0"/>
    <w:rsid w:val="00690CF7"/>
    <w:rsid w:val="00691E74"/>
    <w:rsid w:val="006947AC"/>
    <w:rsid w:val="006948DA"/>
    <w:rsid w:val="00694E53"/>
    <w:rsid w:val="006954BD"/>
    <w:rsid w:val="00697016"/>
    <w:rsid w:val="0069784D"/>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1DC6"/>
    <w:rsid w:val="006D260A"/>
    <w:rsid w:val="006D57CD"/>
    <w:rsid w:val="006D6372"/>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0F1"/>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302"/>
    <w:rsid w:val="00722476"/>
    <w:rsid w:val="00723331"/>
    <w:rsid w:val="007245FA"/>
    <w:rsid w:val="0072502F"/>
    <w:rsid w:val="00726684"/>
    <w:rsid w:val="00726779"/>
    <w:rsid w:val="007277B4"/>
    <w:rsid w:val="0073005B"/>
    <w:rsid w:val="00730E09"/>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3447"/>
    <w:rsid w:val="007550E7"/>
    <w:rsid w:val="007553BF"/>
    <w:rsid w:val="00756E55"/>
    <w:rsid w:val="00757861"/>
    <w:rsid w:val="007579B7"/>
    <w:rsid w:val="0076553C"/>
    <w:rsid w:val="00767C68"/>
    <w:rsid w:val="007715F7"/>
    <w:rsid w:val="007727FA"/>
    <w:rsid w:val="007750ED"/>
    <w:rsid w:val="00775D39"/>
    <w:rsid w:val="007841B5"/>
    <w:rsid w:val="00785BA4"/>
    <w:rsid w:val="00787371"/>
    <w:rsid w:val="007930A5"/>
    <w:rsid w:val="00793DFD"/>
    <w:rsid w:val="007955C0"/>
    <w:rsid w:val="00795A63"/>
    <w:rsid w:val="007A03F4"/>
    <w:rsid w:val="007A2234"/>
    <w:rsid w:val="007A64A3"/>
    <w:rsid w:val="007A7426"/>
    <w:rsid w:val="007A7A03"/>
    <w:rsid w:val="007A7B58"/>
    <w:rsid w:val="007B0D0C"/>
    <w:rsid w:val="007B1BCA"/>
    <w:rsid w:val="007B2705"/>
    <w:rsid w:val="007B4EA4"/>
    <w:rsid w:val="007B5C07"/>
    <w:rsid w:val="007B7168"/>
    <w:rsid w:val="007B7225"/>
    <w:rsid w:val="007B7580"/>
    <w:rsid w:val="007C00F2"/>
    <w:rsid w:val="007C0877"/>
    <w:rsid w:val="007C1571"/>
    <w:rsid w:val="007C1ED0"/>
    <w:rsid w:val="007C1F4B"/>
    <w:rsid w:val="007C1F9E"/>
    <w:rsid w:val="007C2B6C"/>
    <w:rsid w:val="007C5591"/>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8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543"/>
    <w:rsid w:val="00847E49"/>
    <w:rsid w:val="00850556"/>
    <w:rsid w:val="0085073A"/>
    <w:rsid w:val="00853411"/>
    <w:rsid w:val="00855723"/>
    <w:rsid w:val="008609BF"/>
    <w:rsid w:val="00861E21"/>
    <w:rsid w:val="00863F07"/>
    <w:rsid w:val="00864326"/>
    <w:rsid w:val="00865217"/>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D1764"/>
    <w:rsid w:val="008E1BB2"/>
    <w:rsid w:val="008E1FA8"/>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387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41D9"/>
    <w:rsid w:val="009951AB"/>
    <w:rsid w:val="0099543F"/>
    <w:rsid w:val="009A0EF5"/>
    <w:rsid w:val="009A18F3"/>
    <w:rsid w:val="009A2BC9"/>
    <w:rsid w:val="009A2DAC"/>
    <w:rsid w:val="009A409C"/>
    <w:rsid w:val="009A5096"/>
    <w:rsid w:val="009A50B5"/>
    <w:rsid w:val="009A7BF9"/>
    <w:rsid w:val="009B1364"/>
    <w:rsid w:val="009B18F0"/>
    <w:rsid w:val="009B44DD"/>
    <w:rsid w:val="009B63FD"/>
    <w:rsid w:val="009B6988"/>
    <w:rsid w:val="009B70F9"/>
    <w:rsid w:val="009C0EC7"/>
    <w:rsid w:val="009C1786"/>
    <w:rsid w:val="009C49CE"/>
    <w:rsid w:val="009C6261"/>
    <w:rsid w:val="009C74D2"/>
    <w:rsid w:val="009C7ACD"/>
    <w:rsid w:val="009D00FB"/>
    <w:rsid w:val="009D0282"/>
    <w:rsid w:val="009D0A89"/>
    <w:rsid w:val="009D1503"/>
    <w:rsid w:val="009D1E0A"/>
    <w:rsid w:val="009D376F"/>
    <w:rsid w:val="009D3B5C"/>
    <w:rsid w:val="009D44BB"/>
    <w:rsid w:val="009D4AD7"/>
    <w:rsid w:val="009D6376"/>
    <w:rsid w:val="009D776D"/>
    <w:rsid w:val="009E0212"/>
    <w:rsid w:val="009E3235"/>
    <w:rsid w:val="009E462D"/>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45B3"/>
    <w:rsid w:val="00A15132"/>
    <w:rsid w:val="00A15960"/>
    <w:rsid w:val="00A15FFE"/>
    <w:rsid w:val="00A16851"/>
    <w:rsid w:val="00A20B11"/>
    <w:rsid w:val="00A23654"/>
    <w:rsid w:val="00A25CD8"/>
    <w:rsid w:val="00A25DDD"/>
    <w:rsid w:val="00A26B73"/>
    <w:rsid w:val="00A27CE2"/>
    <w:rsid w:val="00A3016A"/>
    <w:rsid w:val="00A30387"/>
    <w:rsid w:val="00A34676"/>
    <w:rsid w:val="00A34849"/>
    <w:rsid w:val="00A36EBB"/>
    <w:rsid w:val="00A404DB"/>
    <w:rsid w:val="00A40EE7"/>
    <w:rsid w:val="00A419A4"/>
    <w:rsid w:val="00A41E83"/>
    <w:rsid w:val="00A43230"/>
    <w:rsid w:val="00A43F36"/>
    <w:rsid w:val="00A45437"/>
    <w:rsid w:val="00A4583D"/>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25C5"/>
    <w:rsid w:val="00AE428F"/>
    <w:rsid w:val="00AE444D"/>
    <w:rsid w:val="00AF0293"/>
    <w:rsid w:val="00AF0453"/>
    <w:rsid w:val="00AF312A"/>
    <w:rsid w:val="00AF54A1"/>
    <w:rsid w:val="00AF7586"/>
    <w:rsid w:val="00B06848"/>
    <w:rsid w:val="00B07119"/>
    <w:rsid w:val="00B07595"/>
    <w:rsid w:val="00B11399"/>
    <w:rsid w:val="00B130B6"/>
    <w:rsid w:val="00B14B1D"/>
    <w:rsid w:val="00B15ABB"/>
    <w:rsid w:val="00B16F8A"/>
    <w:rsid w:val="00B17A9C"/>
    <w:rsid w:val="00B22895"/>
    <w:rsid w:val="00B2301B"/>
    <w:rsid w:val="00B242CE"/>
    <w:rsid w:val="00B24943"/>
    <w:rsid w:val="00B24A82"/>
    <w:rsid w:val="00B24DE0"/>
    <w:rsid w:val="00B254F1"/>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470A5"/>
    <w:rsid w:val="00B4794F"/>
    <w:rsid w:val="00B52592"/>
    <w:rsid w:val="00B55434"/>
    <w:rsid w:val="00B55883"/>
    <w:rsid w:val="00B56380"/>
    <w:rsid w:val="00B56723"/>
    <w:rsid w:val="00B56AD4"/>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4F9"/>
    <w:rsid w:val="00BE3CF8"/>
    <w:rsid w:val="00BE42C9"/>
    <w:rsid w:val="00BE5E1D"/>
    <w:rsid w:val="00BE7ABC"/>
    <w:rsid w:val="00BF01D6"/>
    <w:rsid w:val="00BF1407"/>
    <w:rsid w:val="00BF19EF"/>
    <w:rsid w:val="00BF1ADE"/>
    <w:rsid w:val="00BF1F9D"/>
    <w:rsid w:val="00BF246B"/>
    <w:rsid w:val="00BF273E"/>
    <w:rsid w:val="00BF295B"/>
    <w:rsid w:val="00BF3480"/>
    <w:rsid w:val="00BF41F5"/>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11BD"/>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964"/>
    <w:rsid w:val="00C67B00"/>
    <w:rsid w:val="00C705E4"/>
    <w:rsid w:val="00C708FF"/>
    <w:rsid w:val="00C70ACF"/>
    <w:rsid w:val="00C73571"/>
    <w:rsid w:val="00C7368A"/>
    <w:rsid w:val="00C748CC"/>
    <w:rsid w:val="00C74CC1"/>
    <w:rsid w:val="00C77437"/>
    <w:rsid w:val="00C779D3"/>
    <w:rsid w:val="00C80B04"/>
    <w:rsid w:val="00C81906"/>
    <w:rsid w:val="00C84098"/>
    <w:rsid w:val="00C8556D"/>
    <w:rsid w:val="00C8630B"/>
    <w:rsid w:val="00C86D18"/>
    <w:rsid w:val="00C87773"/>
    <w:rsid w:val="00C87E82"/>
    <w:rsid w:val="00C9040A"/>
    <w:rsid w:val="00C91825"/>
    <w:rsid w:val="00C937CA"/>
    <w:rsid w:val="00C93FA3"/>
    <w:rsid w:val="00C9449E"/>
    <w:rsid w:val="00C957AD"/>
    <w:rsid w:val="00C959A1"/>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6DD5"/>
    <w:rsid w:val="00CE718D"/>
    <w:rsid w:val="00CE7AF5"/>
    <w:rsid w:val="00CF2745"/>
    <w:rsid w:val="00CF3072"/>
    <w:rsid w:val="00CF4709"/>
    <w:rsid w:val="00CF536E"/>
    <w:rsid w:val="00CF6A7D"/>
    <w:rsid w:val="00D0189F"/>
    <w:rsid w:val="00D01A71"/>
    <w:rsid w:val="00D0296F"/>
    <w:rsid w:val="00D03F70"/>
    <w:rsid w:val="00D04385"/>
    <w:rsid w:val="00D04782"/>
    <w:rsid w:val="00D06A3C"/>
    <w:rsid w:val="00D06F3A"/>
    <w:rsid w:val="00D07C00"/>
    <w:rsid w:val="00D11D32"/>
    <w:rsid w:val="00D11FF2"/>
    <w:rsid w:val="00D12A8B"/>
    <w:rsid w:val="00D12E34"/>
    <w:rsid w:val="00D133F3"/>
    <w:rsid w:val="00D150FF"/>
    <w:rsid w:val="00D1545F"/>
    <w:rsid w:val="00D155DF"/>
    <w:rsid w:val="00D20402"/>
    <w:rsid w:val="00D20EDF"/>
    <w:rsid w:val="00D22D88"/>
    <w:rsid w:val="00D23941"/>
    <w:rsid w:val="00D23C4F"/>
    <w:rsid w:val="00D25CA0"/>
    <w:rsid w:val="00D27D94"/>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B710C"/>
    <w:rsid w:val="00DC095C"/>
    <w:rsid w:val="00DC0ED4"/>
    <w:rsid w:val="00DC294B"/>
    <w:rsid w:val="00DC3553"/>
    <w:rsid w:val="00DD4450"/>
    <w:rsid w:val="00DD4D0F"/>
    <w:rsid w:val="00DD7568"/>
    <w:rsid w:val="00DE06D2"/>
    <w:rsid w:val="00DE07FB"/>
    <w:rsid w:val="00DE3069"/>
    <w:rsid w:val="00DE30B3"/>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3BB2"/>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278D"/>
    <w:rsid w:val="00E53167"/>
    <w:rsid w:val="00E57E1C"/>
    <w:rsid w:val="00E6020B"/>
    <w:rsid w:val="00E6234F"/>
    <w:rsid w:val="00E63737"/>
    <w:rsid w:val="00E639CB"/>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A4A"/>
    <w:rsid w:val="00E97C46"/>
    <w:rsid w:val="00EA32AC"/>
    <w:rsid w:val="00EA526E"/>
    <w:rsid w:val="00EA53C7"/>
    <w:rsid w:val="00EA68A1"/>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EF755D"/>
    <w:rsid w:val="00F016A8"/>
    <w:rsid w:val="00F01ABC"/>
    <w:rsid w:val="00F01EBF"/>
    <w:rsid w:val="00F04801"/>
    <w:rsid w:val="00F06DF2"/>
    <w:rsid w:val="00F10595"/>
    <w:rsid w:val="00F17C71"/>
    <w:rsid w:val="00F2224E"/>
    <w:rsid w:val="00F223F4"/>
    <w:rsid w:val="00F23E42"/>
    <w:rsid w:val="00F24429"/>
    <w:rsid w:val="00F245BF"/>
    <w:rsid w:val="00F24CEE"/>
    <w:rsid w:val="00F24EB3"/>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057"/>
    <w:rsid w:val="00F645AD"/>
    <w:rsid w:val="00F649CB"/>
    <w:rsid w:val="00F66A19"/>
    <w:rsid w:val="00F677E5"/>
    <w:rsid w:val="00F67977"/>
    <w:rsid w:val="00F71364"/>
    <w:rsid w:val="00F736EC"/>
    <w:rsid w:val="00F7478F"/>
    <w:rsid w:val="00F7576B"/>
    <w:rsid w:val="00F75898"/>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vyansk66.ru/" TargetMode="External"/><Relationship Id="rId17"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vyansk66.ru/" TargetMode="External"/><Relationship Id="rId5" Type="http://schemas.openxmlformats.org/officeDocument/2006/relationships/webSettings" Target="webSettings.xml"/><Relationship Id="rId15"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http://www.nevyansk66.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99569D8A92CD5FEEA1710DF199D6CD6B044F40D6D7BB88C55BC96F0E569E609m8c5K" TargetMode="External"/><Relationship Id="rId14"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CAA6F-F734-430E-8773-50A27C2D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31</Pages>
  <Words>12308</Words>
  <Characters>70162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Nikita V. Kozhin</cp:lastModifiedBy>
  <cp:revision>8</cp:revision>
  <cp:lastPrinted>2020-02-28T11:21:00Z</cp:lastPrinted>
  <dcterms:created xsi:type="dcterms:W3CDTF">2020-01-28T08:02:00Z</dcterms:created>
  <dcterms:modified xsi:type="dcterms:W3CDTF">2020-03-03T11:55:00Z</dcterms:modified>
</cp:coreProperties>
</file>