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A447" w14:textId="77777777" w:rsidR="001E4014" w:rsidRPr="001E4014" w:rsidRDefault="001A1229" w:rsidP="001E4014">
      <w:pPr>
        <w:pStyle w:val="a3"/>
        <w:jc w:val="right"/>
        <w:rPr>
          <w:b/>
          <w:outline/>
          <w:color w:val="5B9BD5" w:themeColor="accent5"/>
          <w:sz w:val="26"/>
          <w:szCs w:val="2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6"/>
          <w:szCs w:val="26"/>
        </w:rPr>
        <w:object w:dxaOrig="1440" w:dyaOrig="1440" w14:anchorId="7960B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75pt;margin-top:-29.05pt;width:72.05pt;height:63.05pt;z-index:251659264">
            <v:imagedata r:id="rId5" o:title=""/>
          </v:shape>
          <o:OLEObject Type="Embed" ProgID="Word.Picture.8" ShapeID="_x0000_s1026" DrawAspect="Content" ObjectID="_1729922896" r:id="rId6"/>
        </w:object>
      </w:r>
      <w:r w:rsidR="001E4014" w:rsidRPr="001E4014">
        <w:rPr>
          <w:b/>
          <w:outline/>
          <w:color w:val="5B9BD5" w:themeColor="accent5"/>
          <w:sz w:val="26"/>
          <w:szCs w:val="2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0E6E0951" w14:textId="77777777" w:rsidR="001E4014" w:rsidRPr="00826919" w:rsidRDefault="001E4014" w:rsidP="001E4014">
      <w:pPr>
        <w:pStyle w:val="a3"/>
        <w:rPr>
          <w:b/>
          <w:sz w:val="26"/>
          <w:szCs w:val="26"/>
        </w:rPr>
      </w:pPr>
    </w:p>
    <w:p w14:paraId="6E9B1534" w14:textId="1AEE9D2C" w:rsidR="001E4014" w:rsidRPr="008551E4" w:rsidRDefault="009D4A0C" w:rsidP="001E4014">
      <w:pPr>
        <w:pStyle w:val="a3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1E4014" w:rsidRPr="008551E4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4E895D42" w14:textId="77777777" w:rsidR="001E4014" w:rsidRPr="008551E4" w:rsidRDefault="001E4014" w:rsidP="001E4014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8551E4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06CB8013" w14:textId="77777777" w:rsidR="001E4014" w:rsidRPr="00826919" w:rsidRDefault="001E4014" w:rsidP="001E4014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826919">
        <w:rPr>
          <w:rFonts w:ascii="Liberation Serif" w:hAnsi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280925F" wp14:editId="396B3A6E">
                <wp:simplePos x="0" y="0"/>
                <wp:positionH relativeFrom="column">
                  <wp:posOffset>24765</wp:posOffset>
                </wp:positionH>
                <wp:positionV relativeFrom="paragraph">
                  <wp:posOffset>121920</wp:posOffset>
                </wp:positionV>
                <wp:extent cx="6065520" cy="7620"/>
                <wp:effectExtent l="0" t="19050" r="49530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552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5251F6" id="Прямая соединительная линия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95pt,9.6pt" to="479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</w:p>
    <w:p w14:paraId="47FD1D3D" w14:textId="77777777" w:rsidR="001E4014" w:rsidRDefault="001E4014" w:rsidP="001E4014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545779D0" w14:textId="65047CD2" w:rsidR="001E4014" w:rsidRPr="00976D85" w:rsidRDefault="00C93BCD" w:rsidP="001E401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93BCD">
        <w:rPr>
          <w:rFonts w:ascii="Liberation Serif" w:eastAsia="Times New Roman" w:hAnsi="Liberation Serif" w:cs="Times New Roman"/>
          <w:sz w:val="28"/>
          <w:szCs w:val="28"/>
          <w:u w:val="single"/>
        </w:rPr>
        <w:t>11.11.202</w:t>
      </w:r>
      <w:r>
        <w:rPr>
          <w:rFonts w:ascii="Liberation Serif" w:eastAsia="Times New Roman" w:hAnsi="Liberation Serif" w:cs="Times New Roman"/>
          <w:sz w:val="28"/>
          <w:szCs w:val="28"/>
          <w:u w:val="single"/>
        </w:rPr>
        <w:t>2</w:t>
      </w:r>
      <w:r w:rsidR="001E4014" w:rsidRPr="00C93BC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</w:t>
      </w:r>
      <w:r w:rsidRPr="00C93BCD">
        <w:rPr>
          <w:rFonts w:ascii="Liberation Serif" w:eastAsia="Times New Roman" w:hAnsi="Liberation Serif" w:cs="Times New Roman"/>
          <w:sz w:val="28"/>
          <w:szCs w:val="28"/>
        </w:rPr>
        <w:t xml:space="preserve">                 </w:t>
      </w:r>
      <w:r w:rsidR="001E4014" w:rsidRPr="00C93BC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</w:t>
      </w:r>
      <w:r w:rsidR="004A2AA6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 w:rsidRPr="00C93BCD">
        <w:rPr>
          <w:rFonts w:ascii="Liberation Serif" w:eastAsia="Times New Roman" w:hAnsi="Liberation Serif" w:cs="Times New Roman"/>
          <w:sz w:val="28"/>
          <w:szCs w:val="28"/>
          <w:u w:val="single"/>
        </w:rPr>
        <w:t>121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E4014" w:rsidRPr="00976D85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proofErr w:type="spellStart"/>
      <w:r w:rsidR="000C1312">
        <w:rPr>
          <w:rFonts w:ascii="Liberation Serif" w:eastAsia="Times New Roman" w:hAnsi="Liberation Serif" w:cs="Times New Roman"/>
          <w:sz w:val="28"/>
          <w:szCs w:val="28"/>
        </w:rPr>
        <w:t>г</w:t>
      </w:r>
      <w:r w:rsidR="001E4014" w:rsidRPr="00976D85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spellEnd"/>
    </w:p>
    <w:p w14:paraId="3AE8F36F" w14:textId="77777777" w:rsidR="001E4014" w:rsidRPr="00976D85" w:rsidRDefault="001E4014" w:rsidP="001E401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76D85">
        <w:rPr>
          <w:rFonts w:ascii="Liberation Serif" w:eastAsia="Times New Roman" w:hAnsi="Liberation Serif" w:cs="Times New Roman"/>
          <w:sz w:val="28"/>
          <w:szCs w:val="28"/>
        </w:rPr>
        <w:t>г. Невьянск</w:t>
      </w:r>
    </w:p>
    <w:p w14:paraId="15CFBF1F" w14:textId="77777777" w:rsidR="001E4014" w:rsidRPr="00976D85" w:rsidRDefault="001E4014" w:rsidP="001E401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048674C2" w14:textId="3D60BA27" w:rsidR="001E4014" w:rsidRPr="00976D85" w:rsidRDefault="001E4014" w:rsidP="00976D8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976D85">
        <w:rPr>
          <w:rFonts w:ascii="Liberation Serif" w:eastAsia="Times New Roman" w:hAnsi="Liberation Serif" w:cs="Liberation Serif"/>
          <w:b/>
          <w:sz w:val="28"/>
          <w:szCs w:val="28"/>
        </w:rPr>
        <w:t>О</w:t>
      </w:r>
      <w:r w:rsidR="00976D85" w:rsidRPr="00976D85">
        <w:rPr>
          <w:rFonts w:ascii="Liberation Serif" w:eastAsia="Times New Roman" w:hAnsi="Liberation Serif" w:cs="Liberation Serif"/>
          <w:b/>
          <w:sz w:val="28"/>
          <w:szCs w:val="28"/>
        </w:rPr>
        <w:t xml:space="preserve">б утверждении </w:t>
      </w:r>
      <w:bookmarkStart w:id="0" w:name="_Hlk118710685"/>
      <w:r w:rsidR="00CC6640">
        <w:rPr>
          <w:rFonts w:ascii="Liberation Serif" w:eastAsia="Times New Roman" w:hAnsi="Liberation Serif" w:cs="Liberation Serif"/>
          <w:b/>
          <w:sz w:val="28"/>
          <w:szCs w:val="28"/>
        </w:rPr>
        <w:t>П</w:t>
      </w:r>
      <w:r w:rsidR="00976D85" w:rsidRPr="00976D85">
        <w:rPr>
          <w:rFonts w:ascii="Liberation Serif" w:eastAsia="Times New Roman" w:hAnsi="Liberation Serif" w:cs="Liberation Serif"/>
          <w:b/>
          <w:sz w:val="28"/>
          <w:szCs w:val="28"/>
        </w:rPr>
        <w:t>лана мероприятий («дорожной карты») по достижению показателя «Количество граждан в возрасте с 14 до 22 лет, вовлеченных в программу «Пушкинская карта» в Невьянском городском округе</w:t>
      </w:r>
      <w:r w:rsidR="00B03A43">
        <w:rPr>
          <w:rFonts w:ascii="Liberation Serif" w:eastAsia="Times New Roman" w:hAnsi="Liberation Serif" w:cs="Liberation Serif"/>
          <w:b/>
          <w:sz w:val="28"/>
          <w:szCs w:val="28"/>
        </w:rPr>
        <w:t xml:space="preserve"> в 2022 году</w:t>
      </w:r>
    </w:p>
    <w:bookmarkEnd w:id="0"/>
    <w:p w14:paraId="3539F079" w14:textId="77777777" w:rsidR="001E4014" w:rsidRPr="00976D85" w:rsidRDefault="001E4014" w:rsidP="001E401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4E425C5C" w14:textId="2B7FAE75" w:rsidR="000C4E00" w:rsidRPr="000C4E00" w:rsidRDefault="001E4014" w:rsidP="000C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976D85">
        <w:rPr>
          <w:rFonts w:ascii="Liberation Serif" w:eastAsia="Times New Roman" w:hAnsi="Liberation Serif" w:cs="Liberation Serif"/>
          <w:sz w:val="28"/>
          <w:szCs w:val="28"/>
        </w:rPr>
        <w:t>В</w:t>
      </w:r>
      <w:r w:rsidR="00976D85" w:rsidRPr="00976D85">
        <w:rPr>
          <w:rFonts w:ascii="Liberation Serif" w:eastAsia="Times New Roman" w:hAnsi="Liberation Serif" w:cs="Liberation Serif"/>
          <w:sz w:val="28"/>
          <w:szCs w:val="28"/>
        </w:rPr>
        <w:t xml:space="preserve">о исполнение </w:t>
      </w:r>
      <w:r w:rsidR="000C4E00" w:rsidRPr="000C4E00">
        <w:rPr>
          <w:rFonts w:ascii="Liberation Serif" w:eastAsia="Times New Roman" w:hAnsi="Liberation Serif" w:cs="Liberation Serif"/>
          <w:sz w:val="28"/>
          <w:szCs w:val="28"/>
        </w:rPr>
        <w:t>постановлени</w:t>
      </w:r>
      <w:r w:rsidR="000C4E00">
        <w:rPr>
          <w:rFonts w:ascii="Liberation Serif" w:eastAsia="Times New Roman" w:hAnsi="Liberation Serif" w:cs="Liberation Serif"/>
          <w:sz w:val="28"/>
          <w:szCs w:val="28"/>
        </w:rPr>
        <w:t>я</w:t>
      </w:r>
      <w:r w:rsidR="000C4E00" w:rsidRPr="000C4E00">
        <w:rPr>
          <w:rFonts w:ascii="Liberation Serif" w:eastAsia="Times New Roman" w:hAnsi="Liberation Serif" w:cs="Liberation Serif"/>
          <w:sz w:val="28"/>
          <w:szCs w:val="28"/>
        </w:rPr>
        <w:t xml:space="preserve"> Правительства Российской Федерации от 08.09.2021 № 1521 «О социальной поддержке молодежи в возрасте от 14 до 22 лет для повышения доступности организаций культуры</w:t>
      </w:r>
      <w:r w:rsidR="000C4E00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691D01">
        <w:rPr>
          <w:rFonts w:ascii="Liberation Serif" w:eastAsia="Times New Roman" w:hAnsi="Liberation Serif" w:cs="Liberation Serif"/>
          <w:sz w:val="28"/>
          <w:szCs w:val="28"/>
        </w:rPr>
        <w:t xml:space="preserve">, в целях </w:t>
      </w:r>
      <w:r w:rsidR="00691D01" w:rsidRPr="000D51B8">
        <w:rPr>
          <w:rFonts w:ascii="Liberation Serif" w:eastAsia="Times New Roman" w:hAnsi="Liberation Serif" w:cs="Liberation Serif"/>
          <w:bCs/>
          <w:sz w:val="28"/>
          <w:szCs w:val="28"/>
        </w:rPr>
        <w:t>достижени</w:t>
      </w:r>
      <w:r w:rsidR="00691D01">
        <w:rPr>
          <w:rFonts w:ascii="Liberation Serif" w:eastAsia="Times New Roman" w:hAnsi="Liberation Serif" w:cs="Liberation Serif"/>
          <w:bCs/>
          <w:sz w:val="28"/>
          <w:szCs w:val="28"/>
        </w:rPr>
        <w:t>я</w:t>
      </w:r>
      <w:r w:rsidR="00691D01" w:rsidRPr="000D51B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показателя </w:t>
      </w:r>
      <w:r w:rsidR="00691D01">
        <w:rPr>
          <w:rFonts w:ascii="Liberation Serif" w:eastAsia="Times New Roman" w:hAnsi="Liberation Serif" w:cs="Liberation Serif"/>
          <w:bCs/>
          <w:sz w:val="28"/>
          <w:szCs w:val="28"/>
        </w:rPr>
        <w:t>в Невьянском городском округе, руководствуясь статьей 46 Устава Невьянского городского округа</w:t>
      </w:r>
    </w:p>
    <w:p w14:paraId="2D005DF1" w14:textId="62DE078B" w:rsidR="001E4014" w:rsidRPr="00976D85" w:rsidRDefault="001E4014" w:rsidP="000C4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220AF03" w14:textId="29B5384B" w:rsidR="001E4014" w:rsidRPr="00976D85" w:rsidRDefault="001E4014" w:rsidP="001E40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976D85">
        <w:rPr>
          <w:rFonts w:ascii="Liberation Serif" w:eastAsia="Times New Roman" w:hAnsi="Liberation Serif" w:cs="Liberation Serif"/>
          <w:b/>
          <w:sz w:val="28"/>
          <w:szCs w:val="28"/>
        </w:rPr>
        <w:t>ПОСТАНОВЛЯ</w:t>
      </w:r>
      <w:r w:rsidR="007D25AA">
        <w:rPr>
          <w:rFonts w:ascii="Liberation Serif" w:eastAsia="Times New Roman" w:hAnsi="Liberation Serif" w:cs="Liberation Serif"/>
          <w:b/>
          <w:sz w:val="28"/>
          <w:szCs w:val="28"/>
        </w:rPr>
        <w:t>Ю</w:t>
      </w:r>
      <w:r w:rsidRPr="00976D85">
        <w:rPr>
          <w:rFonts w:ascii="Liberation Serif" w:eastAsia="Times New Roman" w:hAnsi="Liberation Serif" w:cs="Liberation Serif"/>
          <w:b/>
          <w:sz w:val="28"/>
          <w:szCs w:val="28"/>
        </w:rPr>
        <w:t>:</w:t>
      </w:r>
    </w:p>
    <w:p w14:paraId="3AE6AC01" w14:textId="77777777" w:rsidR="001E4014" w:rsidRPr="00976D85" w:rsidRDefault="001E4014" w:rsidP="001E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2AA8E708" w14:textId="3E4E9B9D" w:rsidR="001E4014" w:rsidRPr="000D51B8" w:rsidRDefault="00976D85" w:rsidP="00CC66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0D51B8">
        <w:rPr>
          <w:rFonts w:ascii="Liberation Serif" w:eastAsia="Times New Roman" w:hAnsi="Liberation Serif" w:cs="Liberation Serif"/>
          <w:sz w:val="28"/>
          <w:szCs w:val="28"/>
        </w:rPr>
        <w:t xml:space="preserve">Утвердить </w:t>
      </w:r>
      <w:r w:rsidR="00CC6640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Pr="000D51B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лан мероприятий («дорожной карты») по </w:t>
      </w:r>
      <w:bookmarkStart w:id="1" w:name="_Hlk118712280"/>
      <w:r w:rsidRPr="000D51B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достижению показателя «Количество граждан в возрасте с 14 до 22 лет, вовлеченных </w:t>
      </w:r>
      <w:r w:rsidR="000C4E0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</w:t>
      </w:r>
      <w:r w:rsidRPr="000D51B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программу «Пушкинская карта» в Невьянском городском округе </w:t>
      </w:r>
      <w:bookmarkEnd w:id="1"/>
      <w:r w:rsidR="00244A2A">
        <w:rPr>
          <w:rFonts w:ascii="Liberation Serif" w:eastAsia="Times New Roman" w:hAnsi="Liberation Serif" w:cs="Liberation Serif"/>
          <w:bCs/>
          <w:sz w:val="28"/>
          <w:szCs w:val="28"/>
        </w:rPr>
        <w:t xml:space="preserve">в 2022 году </w:t>
      </w:r>
      <w:r w:rsidRPr="000D51B8">
        <w:rPr>
          <w:rFonts w:ascii="Liberation Serif" w:eastAsia="Times New Roman" w:hAnsi="Liberation Serif" w:cs="Liberation Serif"/>
          <w:bCs/>
          <w:sz w:val="28"/>
          <w:szCs w:val="28"/>
        </w:rPr>
        <w:t>(далее – План) (прилагается).</w:t>
      </w:r>
    </w:p>
    <w:p w14:paraId="003CE9D7" w14:textId="45B273C4" w:rsidR="000D51B8" w:rsidRPr="000D51B8" w:rsidRDefault="000D51B8" w:rsidP="00CC664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Директору </w:t>
      </w:r>
      <w:r w:rsidR="001C2C16">
        <w:rPr>
          <w:rFonts w:ascii="Liberation Serif" w:eastAsia="Times New Roman" w:hAnsi="Liberation Serif" w:cs="Liberation Serif"/>
          <w:bCs/>
          <w:sz w:val="28"/>
          <w:szCs w:val="28"/>
        </w:rPr>
        <w:t xml:space="preserve">МКУ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«Управление культуры Невьянского городского округа» Л.А. Сергеевой, </w:t>
      </w:r>
      <w:r w:rsidR="008F0A3B">
        <w:rPr>
          <w:rFonts w:ascii="Liberation Serif" w:eastAsia="Times New Roman" w:hAnsi="Liberation Serif" w:cs="Liberation Serif"/>
          <w:bCs/>
          <w:sz w:val="28"/>
          <w:szCs w:val="28"/>
        </w:rPr>
        <w:t>директору ГАПОУ СО «Уральский горнозаводской колледж имени Демидовых» Т.М. Софроновой, директору филиала ФГАОУ ВО «</w:t>
      </w:r>
      <w:proofErr w:type="spellStart"/>
      <w:r w:rsidR="008F0A3B">
        <w:rPr>
          <w:rFonts w:ascii="Liberation Serif" w:eastAsia="Times New Roman" w:hAnsi="Liberation Serif" w:cs="Liberation Serif"/>
          <w:bCs/>
          <w:sz w:val="28"/>
          <w:szCs w:val="28"/>
        </w:rPr>
        <w:t>УрФУ</w:t>
      </w:r>
      <w:proofErr w:type="spellEnd"/>
      <w:r w:rsidR="008F0A3B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имени первого Президента Б.Н. Ельцина» в г. Невьянске               С.И. </w:t>
      </w:r>
      <w:proofErr w:type="spellStart"/>
      <w:r w:rsidR="008F0A3B">
        <w:rPr>
          <w:rFonts w:ascii="Liberation Serif" w:eastAsia="Times New Roman" w:hAnsi="Liberation Serif" w:cs="Liberation Serif"/>
          <w:bCs/>
          <w:sz w:val="28"/>
          <w:szCs w:val="28"/>
        </w:rPr>
        <w:t>Путкову</w:t>
      </w:r>
      <w:proofErr w:type="spellEnd"/>
      <w:r w:rsidR="008F0A3B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начальнику управления образования Невьянского городского округа» В.Р. Шадриной </w:t>
      </w:r>
      <w:r w:rsidR="003D6BD5">
        <w:rPr>
          <w:rFonts w:ascii="Liberation Serif" w:eastAsia="Times New Roman" w:hAnsi="Liberation Serif" w:cs="Liberation Serif"/>
          <w:bCs/>
          <w:sz w:val="28"/>
          <w:szCs w:val="28"/>
        </w:rPr>
        <w:t>обеспечить реализацию Плана, утвержденного настоящим постановлением.</w:t>
      </w:r>
    </w:p>
    <w:p w14:paraId="2CB3DBB9" w14:textId="5A59BD63" w:rsidR="001E4014" w:rsidRPr="00976D85" w:rsidRDefault="003D6BD5" w:rsidP="00CC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val="x-none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1E4014" w:rsidRPr="00976D85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CC6640" w:rsidRPr="00CC6640">
        <w:rPr>
          <w:rFonts w:ascii="Liberation Serif" w:eastAsia="Times New Roman" w:hAnsi="Liberation Serif" w:cs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B011C6E" w14:textId="77777777" w:rsidR="001E4014" w:rsidRPr="00976D85" w:rsidRDefault="001E4014" w:rsidP="001E401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  <w:lang w:val="x-none"/>
        </w:rPr>
      </w:pPr>
    </w:p>
    <w:p w14:paraId="44AC61BB" w14:textId="77777777" w:rsidR="001E4014" w:rsidRPr="00976D85" w:rsidRDefault="001E4014" w:rsidP="001E401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  <w:lang w:val="x-none"/>
        </w:rPr>
      </w:pPr>
    </w:p>
    <w:p w14:paraId="242E1E7F" w14:textId="77777777" w:rsidR="001E4014" w:rsidRPr="00976D85" w:rsidRDefault="001E4014" w:rsidP="001E40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76D85">
        <w:rPr>
          <w:rFonts w:ascii="Liberation Serif" w:eastAsia="Times New Roman" w:hAnsi="Liberation Serif" w:cs="Times New Roman"/>
          <w:sz w:val="28"/>
          <w:szCs w:val="28"/>
        </w:rPr>
        <w:t xml:space="preserve">Глава Невьянского </w:t>
      </w:r>
    </w:p>
    <w:p w14:paraId="1854C6A1" w14:textId="72B45689" w:rsidR="001E4014" w:rsidRPr="00976D85" w:rsidRDefault="001E4014" w:rsidP="001E401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76D85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                                                   А.А. </w:t>
      </w:r>
      <w:proofErr w:type="spellStart"/>
      <w:r w:rsidRPr="00976D85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14:paraId="0754D5D3" w14:textId="77777777" w:rsidR="001E4014" w:rsidRPr="00976D85" w:rsidRDefault="001E4014" w:rsidP="001E401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5C9BB021" w14:textId="77777777" w:rsidR="001E4014" w:rsidRPr="00976D85" w:rsidRDefault="001E4014" w:rsidP="001E401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14:paraId="4970BEE0" w14:textId="03DE85B8" w:rsidR="00F70E4A" w:rsidRPr="00976D85" w:rsidRDefault="00F70E4A">
      <w:pPr>
        <w:rPr>
          <w:sz w:val="24"/>
          <w:szCs w:val="24"/>
          <w:lang w:val="x-none"/>
        </w:rPr>
      </w:pPr>
      <w:bookmarkStart w:id="2" w:name="_GoBack"/>
      <w:bookmarkEnd w:id="2"/>
    </w:p>
    <w:sectPr w:rsidR="00F70E4A" w:rsidRPr="00976D85" w:rsidSect="000C1312">
      <w:pgSz w:w="11906" w:h="16838" w:code="9"/>
      <w:pgMar w:top="1134" w:right="851" w:bottom="1134" w:left="1701" w:header="709" w:footer="709" w:gutter="0"/>
      <w:paperSrc w:first="7151" w:other="71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4B4B"/>
    <w:multiLevelType w:val="hybridMultilevel"/>
    <w:tmpl w:val="F3164FBE"/>
    <w:lvl w:ilvl="0" w:tplc="893AD8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3"/>
    <w:rsid w:val="0003179C"/>
    <w:rsid w:val="00087196"/>
    <w:rsid w:val="000C1312"/>
    <w:rsid w:val="000C4E00"/>
    <w:rsid w:val="000D51B8"/>
    <w:rsid w:val="001A1229"/>
    <w:rsid w:val="001B25E7"/>
    <w:rsid w:val="001C2C16"/>
    <w:rsid w:val="001E4014"/>
    <w:rsid w:val="00244A2A"/>
    <w:rsid w:val="002903DC"/>
    <w:rsid w:val="00310A56"/>
    <w:rsid w:val="003D6BD5"/>
    <w:rsid w:val="00451544"/>
    <w:rsid w:val="004A2AA6"/>
    <w:rsid w:val="005705B3"/>
    <w:rsid w:val="00691D01"/>
    <w:rsid w:val="007D25AA"/>
    <w:rsid w:val="008F0A3B"/>
    <w:rsid w:val="00976D85"/>
    <w:rsid w:val="009A42B6"/>
    <w:rsid w:val="009D4A0C"/>
    <w:rsid w:val="00B03A43"/>
    <w:rsid w:val="00C13AE1"/>
    <w:rsid w:val="00C93BCD"/>
    <w:rsid w:val="00CC6640"/>
    <w:rsid w:val="00E340D1"/>
    <w:rsid w:val="00F25295"/>
    <w:rsid w:val="00F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C9AD4"/>
  <w15:chartTrackingRefBased/>
  <w15:docId w15:val="{17C13D0A-1FBD-4C62-B160-3A69F33C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1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0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51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E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User0504</dc:creator>
  <cp:keywords/>
  <dc:description/>
  <cp:lastModifiedBy>Olga B. Korukova</cp:lastModifiedBy>
  <cp:revision>26</cp:revision>
  <cp:lastPrinted>2022-11-11T10:03:00Z</cp:lastPrinted>
  <dcterms:created xsi:type="dcterms:W3CDTF">2022-10-14T05:57:00Z</dcterms:created>
  <dcterms:modified xsi:type="dcterms:W3CDTF">2022-11-14T04:22:00Z</dcterms:modified>
</cp:coreProperties>
</file>