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C" w:rsidRPr="007717C5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</w:p>
    <w:p w:rsidR="00F423DC" w:rsidRPr="007717C5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о проведении аукциона </w:t>
      </w:r>
      <w:r w:rsidRPr="007717C5">
        <w:rPr>
          <w:rFonts w:ascii="Liberation Serif" w:hAnsi="Liberation Serif" w:cs="Times New Roman"/>
          <w:b/>
          <w:sz w:val="24"/>
          <w:szCs w:val="24"/>
        </w:rPr>
        <w:t>в электронной форме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по продаже </w:t>
      </w:r>
    </w:p>
    <w:p w:rsidR="00F423DC" w:rsidRPr="007717C5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муниципального имущества</w:t>
      </w:r>
    </w:p>
    <w:p w:rsidR="00F423DC" w:rsidRPr="007717C5" w:rsidRDefault="00F423DC" w:rsidP="00F423DC">
      <w:pPr>
        <w:pStyle w:val="a5"/>
        <w:spacing w:after="0" w:line="240" w:lineRule="auto"/>
        <w:ind w:left="502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</w:pPr>
    </w:p>
    <w:p w:rsidR="00712A92" w:rsidRPr="007717C5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Pr="007717C5" w:rsidRDefault="00095F0E" w:rsidP="00F423DC">
      <w:pPr>
        <w:tabs>
          <w:tab w:val="left" w:pos="-567"/>
        </w:tabs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A7622F" w:rsidRPr="007717C5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1.1. </w:t>
      </w:r>
      <w:r w:rsidR="00A2532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Аукцион в электронной форме (далее – аукцион)</w:t>
      </w:r>
      <w:r w:rsidR="00F423DC" w:rsidRPr="007717C5">
        <w:rPr>
          <w:rFonts w:ascii="Liberation Serif" w:hAnsi="Liberation Serif" w:cs="Times New Roman"/>
          <w:sz w:val="24"/>
          <w:szCs w:val="24"/>
        </w:rPr>
        <w:t xml:space="preserve"> проводится в соответствии с </w:t>
      </w:r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Федеральным законом от 21 декабря 2001 года 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</w:t>
      </w:r>
      <w:r w:rsidR="00D85CE6" w:rsidRPr="00A114A2">
        <w:rPr>
          <w:rFonts w:ascii="Liberation Serif" w:hAnsi="Liberation Serif" w:cs="Times New Roman"/>
          <w:sz w:val="24"/>
          <w:szCs w:val="24"/>
        </w:rPr>
        <w:t>решение</w:t>
      </w:r>
      <w:r w:rsidR="00D85CE6">
        <w:rPr>
          <w:rFonts w:ascii="Liberation Serif" w:hAnsi="Liberation Serif" w:cs="Times New Roman"/>
          <w:sz w:val="24"/>
          <w:szCs w:val="24"/>
        </w:rPr>
        <w:t>м</w:t>
      </w:r>
      <w:r w:rsidR="00D85CE6" w:rsidRPr="00A114A2">
        <w:rPr>
          <w:rFonts w:ascii="Liberation Serif" w:hAnsi="Liberation Serif" w:cs="Times New Roman"/>
          <w:sz w:val="24"/>
          <w:szCs w:val="24"/>
        </w:rPr>
        <w:t xml:space="preserve"> Думы Невьянского городского округа от 23.06.2021 № 59 «Об утверждении прогнозного плана приватизации муниципального имущества Невьянского городского округа на 2022 год и плановый период 2023 и 2024 годов», </w:t>
      </w:r>
      <w:r w:rsidR="00F0094B" w:rsidRPr="00F0094B">
        <w:rPr>
          <w:rFonts w:ascii="Liberation Serif" w:hAnsi="Liberation Serif" w:cs="Times New Roman"/>
          <w:sz w:val="24"/>
          <w:szCs w:val="24"/>
        </w:rPr>
        <w:t>решение</w:t>
      </w:r>
      <w:r w:rsidR="00F0094B" w:rsidRPr="00F0094B">
        <w:rPr>
          <w:rFonts w:ascii="Liberation Serif" w:hAnsi="Liberation Serif" w:cs="Times New Roman"/>
          <w:sz w:val="24"/>
          <w:szCs w:val="24"/>
        </w:rPr>
        <w:t>м</w:t>
      </w:r>
      <w:r w:rsidR="00F0094B" w:rsidRPr="00F0094B">
        <w:rPr>
          <w:rFonts w:ascii="Liberation Serif" w:hAnsi="Liberation Serif" w:cs="Times New Roman"/>
          <w:sz w:val="24"/>
          <w:szCs w:val="24"/>
        </w:rPr>
        <w:t xml:space="preserve"> Думы Невьянского городского округа от 22.06.2022 № 73 «О внесении изменений в Прогнозный план приватизации муниципального имущества Невьянского городского округа на 2022 год и плановый период 2023 и 2024 годов, утвержденный решением Думы Невьянского городского округа от 23.06.2021 № 59», постановление администрации Невьянского городского округа от 19.09.2022 № 1647-п «О приватизации муниципального имущества»</w:t>
      </w:r>
      <w:r w:rsidR="00803771" w:rsidRPr="00FA3AA1">
        <w:rPr>
          <w:rFonts w:ascii="Liberation Serif" w:hAnsi="Liberation Serif" w:cs="Times New Roman"/>
          <w:sz w:val="24"/>
          <w:szCs w:val="24"/>
        </w:rPr>
        <w:t xml:space="preserve">, решение об условиях приватизации от </w:t>
      </w:r>
      <w:r w:rsidR="00F0094B">
        <w:rPr>
          <w:rFonts w:ascii="Liberation Serif" w:hAnsi="Liberation Serif" w:cs="Times New Roman"/>
          <w:sz w:val="24"/>
          <w:szCs w:val="24"/>
        </w:rPr>
        <w:t>13</w:t>
      </w:r>
      <w:r w:rsidR="00505450" w:rsidRPr="00FA3AA1">
        <w:rPr>
          <w:rFonts w:ascii="Liberation Serif" w:hAnsi="Liberation Serif" w:cs="Times New Roman"/>
          <w:sz w:val="24"/>
          <w:szCs w:val="24"/>
        </w:rPr>
        <w:t>.</w:t>
      </w:r>
      <w:r w:rsidR="00F0094B">
        <w:rPr>
          <w:rFonts w:ascii="Liberation Serif" w:hAnsi="Liberation Serif" w:cs="Times New Roman"/>
          <w:sz w:val="24"/>
          <w:szCs w:val="24"/>
        </w:rPr>
        <w:t>10</w:t>
      </w:r>
      <w:r w:rsidR="00505450" w:rsidRPr="00FA3AA1">
        <w:rPr>
          <w:rFonts w:ascii="Liberation Serif" w:hAnsi="Liberation Serif" w:cs="Times New Roman"/>
          <w:sz w:val="24"/>
          <w:szCs w:val="24"/>
        </w:rPr>
        <w:t>.202</w:t>
      </w:r>
      <w:r w:rsidR="0011140B" w:rsidRPr="00FA3AA1">
        <w:rPr>
          <w:rFonts w:ascii="Liberation Serif" w:hAnsi="Liberation Serif" w:cs="Times New Roman"/>
          <w:sz w:val="24"/>
          <w:szCs w:val="24"/>
        </w:rPr>
        <w:t>2</w:t>
      </w:r>
      <w:r w:rsidR="00BB3F7F" w:rsidRPr="00FA3AA1">
        <w:rPr>
          <w:rFonts w:ascii="Liberation Serif" w:hAnsi="Liberation Serif" w:cs="Times New Roman"/>
          <w:sz w:val="24"/>
          <w:szCs w:val="24"/>
        </w:rPr>
        <w:t xml:space="preserve">, утвержденное главой </w:t>
      </w:r>
      <w:r w:rsidR="000E4218" w:rsidRPr="00FA3AA1">
        <w:rPr>
          <w:rFonts w:ascii="Liberation Serif" w:hAnsi="Liberation Serif" w:cs="Times New Roman"/>
          <w:sz w:val="24"/>
          <w:szCs w:val="24"/>
        </w:rPr>
        <w:t>Н</w:t>
      </w:r>
      <w:r w:rsidR="00BB3F7F" w:rsidRPr="00FA3AA1">
        <w:rPr>
          <w:rFonts w:ascii="Liberation Serif" w:hAnsi="Liberation Serif" w:cs="Times New Roman"/>
          <w:sz w:val="24"/>
          <w:szCs w:val="24"/>
        </w:rPr>
        <w:t>евьянского городского округа,</w:t>
      </w:r>
      <w:r w:rsidR="00F423DC" w:rsidRPr="00FA3AA1">
        <w:rPr>
          <w:rFonts w:ascii="Liberation Serif" w:hAnsi="Liberation Serif" w:cs="Times New Roman"/>
          <w:sz w:val="24"/>
          <w:szCs w:val="24"/>
        </w:rPr>
        <w:t xml:space="preserve"> </w:t>
      </w:r>
      <w:r w:rsidR="00A25326" w:rsidRPr="00FA3AA1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р</w:t>
      </w:r>
      <w:r w:rsidR="00A25326" w:rsidRPr="00FA3AA1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="00A25326" w:rsidRPr="00FA3AA1">
        <w:rPr>
          <w:rFonts w:ascii="Liberation Serif" w:hAnsi="Liberation Serif" w:cs="Times New Roman"/>
          <w:sz w:val="24"/>
          <w:szCs w:val="24"/>
        </w:rPr>
        <w:t>http://utp.sberbank-ast.ru.</w:t>
      </w:r>
    </w:p>
    <w:p w:rsidR="00E730E0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аукцион: </w:t>
      </w:r>
      <w:r w:rsidR="00C32E05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C32E05" w:rsidRPr="007717C5">
        <w:rPr>
          <w:rFonts w:ascii="Liberation Serif" w:hAnsi="Liberation Serif" w:cs="Times New Roman"/>
          <w:sz w:val="24"/>
          <w:szCs w:val="24"/>
        </w:rPr>
        <w:t>http://utp.sberbank-ast.ru.</w:t>
      </w:r>
      <w:r w:rsidR="00E730E0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7717C5" w:rsidRDefault="00E730E0" w:rsidP="00095F0E">
      <w:pPr>
        <w:widowControl w:val="0"/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7717C5">
        <w:rPr>
          <w:rFonts w:ascii="Liberation Serif" w:hAnsi="Liberation Serif" w:cs="Times New Roman"/>
          <w:sz w:val="24"/>
          <w:szCs w:val="24"/>
        </w:rPr>
        <w:t xml:space="preserve"> ЗАО «Сбербанк-АСТ»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Оператор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).</w:t>
      </w:r>
      <w:r w:rsidR="004378F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A56AB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7717C5" w:rsidRDefault="00A56ABB" w:rsidP="004B6388">
      <w:pPr>
        <w:widowControl w:val="0"/>
        <w:spacing w:after="0" w:line="240" w:lineRule="atLeast"/>
        <w:ind w:firstLine="567"/>
        <w:jc w:val="both"/>
        <w:rPr>
          <w:rFonts w:ascii="Liberation Serif" w:eastAsia="Courier New" w:hAnsi="Liberation Serif" w:cs="Times New Roman"/>
          <w:sz w:val="24"/>
          <w:szCs w:val="24"/>
          <w:lang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>местонахождения:</w:t>
      </w:r>
      <w:r w:rsidR="001534F4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эт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. 1,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пом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 I, комн. 2.</w:t>
      </w:r>
    </w:p>
    <w:p w:rsidR="001534F4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контактный телефон:</w:t>
      </w:r>
      <w:r w:rsidR="001534F4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7 (495) 787-29-97, 7 (495) 787-29-99</w:t>
      </w:r>
    </w:p>
    <w:p w:rsidR="00D01CDA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а</w:t>
      </w:r>
      <w:r w:rsidR="004378FE" w:rsidRPr="007717C5">
        <w:rPr>
          <w:rFonts w:ascii="Liberation Serif" w:eastAsia="Courier New" w:hAnsi="Liberation Serif"/>
          <w:lang w:bidi="ru-RU"/>
        </w:rPr>
        <w:t>дрес</w:t>
      </w:r>
      <w:r w:rsidRPr="007717C5">
        <w:rPr>
          <w:rFonts w:ascii="Liberation Serif" w:eastAsia="Courier New" w:hAnsi="Liberation Serif"/>
          <w:lang w:bidi="ru-RU"/>
        </w:rPr>
        <w:t xml:space="preserve"> </w:t>
      </w:r>
      <w:r w:rsidR="004378FE" w:rsidRPr="007717C5">
        <w:rPr>
          <w:rFonts w:ascii="Liberation Serif" w:eastAsia="Courier New" w:hAnsi="Liberation Serif"/>
          <w:lang w:bidi="ru-RU"/>
        </w:rPr>
        <w:t>электронной почты:</w:t>
      </w:r>
      <w:r w:rsidR="00E730E0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property@sberbank-ast.ru, company@sberbank-ast.ru</w:t>
      </w:r>
    </w:p>
    <w:p w:rsidR="00F423DC" w:rsidRPr="007717C5" w:rsidRDefault="00095F0E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1.3. </w:t>
      </w:r>
      <w:r w:rsidR="00F0366A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>Продавец</w:t>
      </w:r>
      <w:r w:rsidR="00712A92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: 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Невьянского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городского округа</w:t>
      </w:r>
    </w:p>
    <w:p w:rsidR="00320A67" w:rsidRPr="007717C5" w:rsidRDefault="00F423DC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Адрес: 62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92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г.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ул.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Кирова</w:t>
      </w:r>
      <w:r w:rsidR="00320A67" w:rsidRPr="007717C5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1.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</w:p>
    <w:p w:rsidR="00F423DC" w:rsidRPr="007717C5" w:rsidRDefault="00F423DC" w:rsidP="00095F0E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телефон, факс: (8-343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56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) 4-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25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12 (640)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6" w:history="1"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http://</w:t>
        </w:r>
        <w:proofErr w:type="spellStart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nevyansk</w:t>
        </w:r>
        <w:proofErr w:type="spellEnd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66.ru/</w:t>
        </w:r>
      </w:hyperlink>
      <w:r w:rsidRPr="007717C5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07197B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7717C5">
        <w:rPr>
          <w:rFonts w:ascii="Liberation Serif" w:hAnsi="Liberation Serif" w:cs="Times New Roman"/>
          <w:sz w:val="24"/>
          <w:szCs w:val="24"/>
        </w:rPr>
        <w:t>utp.sberbank-ast.ru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1534F4" w:rsidRPr="007717C5">
        <w:rPr>
          <w:rFonts w:ascii="Liberation Serif" w:hAnsi="Liberation Serif" w:cs="Times New Roman"/>
          <w:sz w:val="24"/>
          <w:szCs w:val="24"/>
        </w:rPr>
        <w:t>http://utp.sberbank-ast.ru/AP/Notice/652/Instructions</w:t>
      </w:r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оператором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Оператора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7717C5">
        <w:rPr>
          <w:rFonts w:ascii="Liberation Serif" w:hAnsi="Liberation Serif" w:cs="Times New Roman"/>
          <w:sz w:val="24"/>
          <w:szCs w:val="24"/>
        </w:rPr>
        <w:t>utp.sberbank-ast.ru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F423DC" w:rsidRPr="007717C5" w:rsidRDefault="00F423DC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</w:p>
    <w:p w:rsidR="00142907" w:rsidRPr="007717C5" w:rsidRDefault="00142907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F0094B" w:rsidRDefault="00F0094B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2. Сведения о предмете аукциона</w:t>
      </w: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F77E6" w:rsidRPr="007717C5" w:rsidRDefault="001F77E6" w:rsidP="001F77E6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Электронный аукцион проводится в отношении:</w:t>
      </w:r>
    </w:p>
    <w:p w:rsidR="00204EA7" w:rsidRPr="00614550" w:rsidRDefault="00204EA7" w:rsidP="00204EA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b/>
          <w:sz w:val="24"/>
          <w:szCs w:val="24"/>
        </w:rPr>
        <w:t xml:space="preserve">Лот № 1. </w:t>
      </w:r>
      <w:r w:rsidRPr="00614550">
        <w:rPr>
          <w:rFonts w:ascii="Liberation Serif" w:hAnsi="Liberation Serif"/>
          <w:sz w:val="24"/>
          <w:szCs w:val="24"/>
        </w:rPr>
        <w:t>Автомобиль</w:t>
      </w:r>
      <w:r w:rsidRPr="00614550">
        <w:rPr>
          <w:rFonts w:ascii="Liberation Serif" w:hAnsi="Liberation Serif"/>
          <w:b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ГАЗ-3102, год выпуска 2005, государственный номер Т 816 ЕР, состояние неудовлетворительное, имеет значительные дефекты и повреждения базовых узлов и агрегатов.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614550">
        <w:rPr>
          <w:rFonts w:ascii="Liberation Serif" w:hAnsi="Liberation Serif"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31 400 (Тридцать одна тысяча четыреста) рублей 00 копеек.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Шаг аукциона: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1 570 (Одна тысяча пятьсот семьдесят)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Сумма задатка: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6 280 (Шесть тысяч двести восемьдесят)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1 отсутствуют.</w:t>
      </w:r>
    </w:p>
    <w:p w:rsidR="00204EA7" w:rsidRPr="00614550" w:rsidRDefault="00204EA7" w:rsidP="00204EA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b/>
          <w:sz w:val="24"/>
          <w:szCs w:val="24"/>
        </w:rPr>
        <w:t xml:space="preserve">Лот № 2. </w:t>
      </w:r>
      <w:r w:rsidRPr="00614550">
        <w:rPr>
          <w:rFonts w:ascii="Liberation Serif" w:hAnsi="Liberation Serif"/>
          <w:sz w:val="24"/>
          <w:szCs w:val="24"/>
        </w:rPr>
        <w:t>Автомобиль</w:t>
      </w:r>
      <w:r w:rsidRPr="00614550">
        <w:rPr>
          <w:rFonts w:ascii="Liberation Serif" w:hAnsi="Liberation Serif"/>
          <w:b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ГАЗ САЗ 3507, государственный номер </w:t>
      </w:r>
      <w:proofErr w:type="gramStart"/>
      <w:r w:rsidRPr="00614550">
        <w:rPr>
          <w:rFonts w:ascii="Liberation Serif" w:hAnsi="Liberation Serif"/>
          <w:sz w:val="24"/>
          <w:szCs w:val="24"/>
        </w:rPr>
        <w:t>У</w:t>
      </w:r>
      <w:proofErr w:type="gramEnd"/>
      <w:r w:rsidRPr="00614550">
        <w:rPr>
          <w:rFonts w:ascii="Liberation Serif" w:hAnsi="Liberation Serif"/>
          <w:sz w:val="24"/>
          <w:szCs w:val="24"/>
        </w:rPr>
        <w:t xml:space="preserve"> 771 АН 96, год выпуска 1987, состояние неудовлетворительное, имеет значительные дефекты и повреждения.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47 000 (Сорок семь тысяч) рублей 00 копеек.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Шаг аукциона: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2 350 (Две тысячи триста пятьдесят)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Сумма задатка: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9 400 (Девять тысяч четыреста)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2 отсутствуют.</w:t>
      </w:r>
    </w:p>
    <w:p w:rsidR="00204EA7" w:rsidRPr="00614550" w:rsidRDefault="00204EA7" w:rsidP="00204EA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b/>
          <w:sz w:val="24"/>
          <w:szCs w:val="24"/>
        </w:rPr>
        <w:t xml:space="preserve">Лот № 3. </w:t>
      </w:r>
      <w:r w:rsidRPr="00614550">
        <w:rPr>
          <w:rFonts w:ascii="Liberation Serif" w:hAnsi="Liberation Serif"/>
          <w:sz w:val="24"/>
          <w:szCs w:val="24"/>
        </w:rPr>
        <w:t>Автомобиль</w:t>
      </w:r>
      <w:r w:rsidRPr="00614550">
        <w:rPr>
          <w:rFonts w:ascii="Liberation Serif" w:hAnsi="Liberation Serif"/>
          <w:b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ВАЗ 21102, государственный номер Н 311 ЕВ 66, год выпуска 2001, состояние неудовлетворительное, имеет значительные дефекты и повреждения.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22 100 (Двадцать две тысячи сто) рублей 00 копеек.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Шаг аукциона: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1 105 (Одна тысяча сто пять)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Сумма задатка: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4 420 (Четыре тысячи четыреста двадцать)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3 отсутствуют.</w:t>
      </w:r>
    </w:p>
    <w:p w:rsidR="00204EA7" w:rsidRPr="00614550" w:rsidRDefault="00204EA7" w:rsidP="00204EA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b/>
          <w:sz w:val="24"/>
          <w:szCs w:val="24"/>
        </w:rPr>
        <w:t xml:space="preserve">Лот № 4. </w:t>
      </w:r>
      <w:r w:rsidRPr="00614550">
        <w:rPr>
          <w:rFonts w:ascii="Liberation Serif" w:hAnsi="Liberation Serif"/>
          <w:sz w:val="24"/>
          <w:szCs w:val="24"/>
        </w:rPr>
        <w:t>Автомобиль</w:t>
      </w:r>
      <w:r w:rsidRPr="00614550">
        <w:rPr>
          <w:rFonts w:ascii="Liberation Serif" w:hAnsi="Liberation Serif"/>
          <w:b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ВАЗ 21074, государственный номер </w:t>
      </w:r>
      <w:r w:rsidRPr="00614550">
        <w:rPr>
          <w:rFonts w:ascii="Liberation Serif" w:hAnsi="Liberation Serif"/>
          <w:sz w:val="24"/>
          <w:szCs w:val="24"/>
          <w:lang w:val="en-US"/>
        </w:rPr>
        <w:t>X</w:t>
      </w:r>
      <w:r w:rsidRPr="00614550">
        <w:rPr>
          <w:rFonts w:ascii="Liberation Serif" w:hAnsi="Liberation Serif"/>
          <w:sz w:val="24"/>
          <w:szCs w:val="24"/>
        </w:rPr>
        <w:t xml:space="preserve"> 312 РА 66, год выпуска 2003, состояние неудовлетворительное, имеет значительные дефекты и повреждения.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23 000 (Двадцать три тысячи) рублей 00 копеек.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Шаг аукциона: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1 150 (Одна тысяча сто пятьдесят) рублей </w:t>
      </w:r>
      <w:r w:rsidRPr="00614550">
        <w:rPr>
          <w:rFonts w:ascii="Liberation Serif" w:hAnsi="Liberation Serif"/>
          <w:sz w:val="24"/>
          <w:szCs w:val="24"/>
        </w:rPr>
        <w:br/>
        <w:t>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Сумма задатка: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4 600 (Четыре тысячи шестьсот)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4 отсутствуют.</w:t>
      </w:r>
    </w:p>
    <w:p w:rsidR="00204EA7" w:rsidRPr="00614550" w:rsidRDefault="00204EA7" w:rsidP="00204EA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b/>
          <w:sz w:val="24"/>
          <w:szCs w:val="24"/>
        </w:rPr>
        <w:t xml:space="preserve">Лот № 5. </w:t>
      </w:r>
      <w:r w:rsidRPr="00614550">
        <w:rPr>
          <w:rFonts w:ascii="Liberation Serif" w:hAnsi="Liberation Serif"/>
          <w:sz w:val="24"/>
          <w:szCs w:val="24"/>
        </w:rPr>
        <w:t xml:space="preserve">Автобус ПАЗ 32054, государственный номер Р 784 ВМ 96, год выпуска 2009, состояние неудовлетворительное, имеет значительные дефекты и повреждения.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614550">
        <w:rPr>
          <w:rFonts w:ascii="Liberation Serif" w:hAnsi="Liberation Serif"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24 000 (Двадцать четыре тысячи) рублей 00 копеек.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Шаг аукциона: 1 200 (Одна тысяча двести)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Сумма задатка: 4 800 (Четыре тысячи восемьсот)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5 отсутствуют.</w:t>
      </w:r>
    </w:p>
    <w:p w:rsidR="00204EA7" w:rsidRPr="00614550" w:rsidRDefault="00204EA7" w:rsidP="00204EA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b/>
          <w:sz w:val="24"/>
          <w:szCs w:val="24"/>
        </w:rPr>
        <w:t xml:space="preserve">Лот № 6. </w:t>
      </w:r>
      <w:r w:rsidRPr="00614550">
        <w:rPr>
          <w:rFonts w:ascii="Liberation Serif" w:hAnsi="Liberation Serif"/>
          <w:sz w:val="24"/>
          <w:szCs w:val="24"/>
        </w:rPr>
        <w:t xml:space="preserve">Трактор МТЗ-824, год выпуска 1982, состояние неудовлетворительное, имеет значительные дефекты и повреждения.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614550">
        <w:rPr>
          <w:rFonts w:ascii="Liberation Serif" w:hAnsi="Liberation Serif"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12 000 (Двенадцать тысяч) рублей 00 копеек.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Шаг аукциона: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600 (Шестьсот)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Сумма задатка: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2 400 (Две тысячи четыреста)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6 отсутствуют.</w:t>
      </w:r>
    </w:p>
    <w:p w:rsidR="00204EA7" w:rsidRPr="00614550" w:rsidRDefault="00204EA7" w:rsidP="00204EA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b/>
          <w:sz w:val="24"/>
          <w:szCs w:val="24"/>
        </w:rPr>
        <w:t xml:space="preserve">Лот № 7. </w:t>
      </w:r>
      <w:r w:rsidRPr="00614550">
        <w:rPr>
          <w:rFonts w:ascii="Liberation Serif" w:hAnsi="Liberation Serif"/>
          <w:sz w:val="24"/>
          <w:szCs w:val="24"/>
        </w:rPr>
        <w:t xml:space="preserve">Комбайн СК-5, год выпуска 1991, состояние неудовлетворительное, имеет значительные дефекты и повреждения.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lastRenderedPageBreak/>
        <w:t>Нормативная цена (рыночная стоимость с учетом НДС):</w:t>
      </w:r>
      <w:r w:rsidRPr="00614550">
        <w:rPr>
          <w:rFonts w:ascii="Liberation Serif" w:hAnsi="Liberation Serif"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 xml:space="preserve">22 000 (Двадцать две тысячи) рублей 00 копеек. 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Шаг аукциона: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1 100 (Одна тысяча сто)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Сумма задатка:</w:t>
      </w:r>
      <w:r w:rsidRPr="006145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614550">
        <w:rPr>
          <w:rFonts w:ascii="Liberation Serif" w:hAnsi="Liberation Serif"/>
          <w:sz w:val="24"/>
          <w:szCs w:val="24"/>
        </w:rPr>
        <w:t>4 400 (Четыре тысячи четыреста) рублей 00 копеек.</w:t>
      </w:r>
    </w:p>
    <w:p w:rsidR="00204EA7" w:rsidRPr="00614550" w:rsidRDefault="00204EA7" w:rsidP="00204EA7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14550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7 отсутствуют.</w:t>
      </w:r>
    </w:p>
    <w:p w:rsidR="000C0909" w:rsidRPr="007717C5" w:rsidRDefault="000C0909" w:rsidP="00300C1A">
      <w:pPr>
        <w:pStyle w:val="ab"/>
        <w:jc w:val="both"/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</w:pPr>
    </w:p>
    <w:p w:rsidR="004304EB" w:rsidRPr="007717C5" w:rsidRDefault="00377A36" w:rsidP="00A10B57">
      <w:pPr>
        <w:pStyle w:val="ab"/>
        <w:jc w:val="center"/>
        <w:outlineLvl w:val="0"/>
        <w:rPr>
          <w:rFonts w:ascii="Liberation Serif" w:eastAsia="Courier New" w:hAnsi="Liberation Serif"/>
          <w:b/>
          <w:sz w:val="24"/>
          <w:szCs w:val="24"/>
          <w:lang w:bidi="ru-RU"/>
        </w:rPr>
      </w:pPr>
      <w:r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7717C5">
        <w:rPr>
          <w:rFonts w:ascii="Liberation Serif" w:hAnsi="Liberation Serif"/>
          <w:b/>
          <w:bCs/>
          <w:sz w:val="24"/>
          <w:szCs w:val="24"/>
          <w:lang w:bidi="ru-RU"/>
        </w:rPr>
        <w:t>3</w:t>
      </w:r>
      <w:r w:rsidR="00095F0E"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7717C5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</w:p>
    <w:p w:rsidR="004304EB" w:rsidRPr="007717C5" w:rsidRDefault="004304EB" w:rsidP="00A10B57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подведения итогов </w:t>
      </w:r>
      <w:r w:rsidR="00095F0E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аукциона</w:t>
      </w:r>
    </w:p>
    <w:p w:rsidR="004304EB" w:rsidRPr="007717C5" w:rsidRDefault="004304EB" w:rsidP="004304EB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0C0909" w:rsidRPr="00B54B59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.1.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Дата и время 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726310" w:rsidRPr="0072631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14</w:t>
      </w:r>
      <w:r w:rsidR="0074127F" w:rsidRPr="0072631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4766F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10</w:t>
      </w:r>
      <w:r w:rsidR="00395850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74127F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42252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42252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B54B59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4766FB" w:rsidRPr="004766F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72631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8</w:t>
      </w:r>
      <w:r w:rsidR="00425948" w:rsidRPr="004766F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4766FB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11</w:t>
      </w:r>
      <w:r w:rsidR="00395850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42252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00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42252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22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B54B59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аукциона </w:t>
      </w:r>
      <w:r w:rsidR="00395850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–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323161" w:rsidRPr="00323161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10</w:t>
      </w:r>
      <w:r w:rsidR="00425948" w:rsidRPr="00A7138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A7138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11</w:t>
      </w:r>
      <w:r w:rsidR="00395850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0909" w:rsidRPr="00B54B59" w:rsidRDefault="00095F0E" w:rsidP="000A386D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B54B59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аукциона в электронной форме</w:t>
      </w:r>
      <w:r w:rsidR="000C0909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0909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323161" w:rsidRPr="00323161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14</w:t>
      </w:r>
      <w:r w:rsidR="0074127F" w:rsidRPr="00A7138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A7138F" w:rsidRPr="00A7138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11</w:t>
      </w:r>
      <w:r w:rsidR="00425948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202</w:t>
      </w:r>
      <w:r w:rsidR="00ED36FD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B54B59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0909" w:rsidRPr="00B54B59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42252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02</w:t>
      </w:r>
      <w:r w:rsidR="000C0909" w:rsidRPr="00B54B59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:00 по местному времени (</w:t>
      </w:r>
      <w:r w:rsidR="0042252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="000C0909" w:rsidRPr="00B54B59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:00 МСК). </w:t>
      </w: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B54B59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B54B5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проведения аукциона в электронной форме: </w:t>
      </w:r>
      <w:r w:rsidR="000C0909" w:rsidRPr="00B54B59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>Электронная</w:t>
      </w:r>
      <w:r w:rsidR="000C0909" w:rsidRPr="007717C5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площадка – универсальная торговая платформа ЗАО «Сбербанк - АСТ», размещенная на сайте </w:t>
      </w:r>
      <w:hyperlink r:id="rId7" w:history="1"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utp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sberbank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ast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0C0909" w:rsidRPr="007717C5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аукциона - </w:t>
      </w:r>
      <w:r w:rsidR="000C0909" w:rsidRPr="007717C5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7717C5" w:rsidRDefault="00D357F7" w:rsidP="00D357F7">
      <w:pPr>
        <w:pStyle w:val="a5"/>
        <w:widowControl w:val="0"/>
        <w:spacing w:after="0" w:line="240" w:lineRule="auto"/>
        <w:ind w:left="1222"/>
        <w:rPr>
          <w:rFonts w:ascii="Liberation Serif" w:eastAsia="Courier New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0C0909" w:rsidRPr="007717C5" w:rsidRDefault="0091018E" w:rsidP="0091018E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4. </w:t>
      </w:r>
      <w:r w:rsidR="000C0909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Pr="007717C5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4.1.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ы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) необходимо пройти процедуру регистрации на электронной площадке.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4.2.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претенденты, ранее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br/>
        <w:t>не зарегистрированные на электронной площадке.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4.3.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C0909" w:rsidRPr="007717C5">
        <w:rPr>
          <w:rFonts w:ascii="Liberation Serif" w:hAnsi="Liberation Serif" w:cs="Times New Roman"/>
          <w:sz w:val="24"/>
          <w:szCs w:val="24"/>
        </w:rPr>
        <w:t>http://utp.sberbank-ast.ru/AP/Notice/1027/Instructions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4.4.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="000C0909" w:rsidRPr="00B54B59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c </w:t>
      </w:r>
      <w:r w:rsidR="00323161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14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</w:t>
      </w:r>
      <w:r w:rsidR="00A7138F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10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ED36FD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по </w:t>
      </w:r>
      <w:r w:rsidR="00323161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08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</w:t>
      </w:r>
      <w:r w:rsidR="00A7138F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11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264322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с </w:t>
      </w:r>
      <w:r w:rsidR="00A7138F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02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.00 до </w:t>
      </w:r>
      <w:r w:rsidR="00A7138F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00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.00 по местному времени (</w:t>
      </w:r>
      <w:r w:rsidR="00A7138F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00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:00 – </w:t>
      </w:r>
      <w:r w:rsidR="00A7138F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22</w:t>
      </w:r>
      <w:r w:rsidR="00551FC9" w:rsidRPr="00B54B59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:00 МСК)</w:t>
      </w:r>
      <w:r w:rsidR="000C0909" w:rsidRPr="00B54B59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BD2299" w:rsidRPr="007717C5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BD2299" w:rsidRPr="007717C5" w:rsidRDefault="0091018E" w:rsidP="0091018E">
      <w:pPr>
        <w:pStyle w:val="a5"/>
        <w:widowControl w:val="0"/>
        <w:spacing w:after="0" w:line="240" w:lineRule="auto"/>
        <w:ind w:left="0"/>
        <w:jc w:val="center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 xml:space="preserve">5. 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Поря</w:t>
      </w:r>
      <w:r w:rsidR="004A1C02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7717C5" w:rsidRDefault="00132FB7" w:rsidP="00132FB7">
      <w:pPr>
        <w:pStyle w:val="a5"/>
        <w:widowControl w:val="0"/>
        <w:spacing w:after="0" w:line="240" w:lineRule="auto"/>
        <w:ind w:left="502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</w:p>
    <w:p w:rsidR="00835833" w:rsidRPr="007717C5" w:rsidRDefault="0091018E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5.1. </w:t>
      </w:r>
      <w:r w:rsidR="00835833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1. Одновременно с заявкой претенденты представляют следующие документы: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юридические лица: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заверенные копии учредительных документов;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 xml:space="preserve">физические лица предъявляют </w:t>
      </w:r>
      <w:hyperlink r:id="rId8" w:history="1">
        <w:r w:rsidRPr="007717C5">
          <w:rPr>
            <w:rFonts w:ascii="Liberation Serif" w:hAnsi="Liberation Serif" w:cs="Times New Roman"/>
            <w:bCs/>
            <w:sz w:val="24"/>
            <w:szCs w:val="24"/>
          </w:rPr>
          <w:t>документ</w:t>
        </w:r>
      </w:hyperlink>
      <w:r w:rsidRPr="007717C5">
        <w:rPr>
          <w:rFonts w:ascii="Liberation Serif" w:hAnsi="Liberation Serif" w:cs="Times New Roman"/>
          <w:bCs/>
          <w:sz w:val="24"/>
          <w:szCs w:val="24"/>
        </w:rPr>
        <w:t>, удостоверяющий личность, или представляют копии всех его листов.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833" w:rsidRPr="007717C5" w:rsidRDefault="00835833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835833" w:rsidRPr="007717C5" w:rsidRDefault="00835833" w:rsidP="00835833">
      <w:pPr>
        <w:widowControl w:val="0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4615F" w:rsidRPr="007717C5" w:rsidRDefault="0091018E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6. 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7717C5" w:rsidRDefault="00B90797" w:rsidP="0091018E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н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Pr="007717C5" w:rsidRDefault="00AF21C5" w:rsidP="00A4615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CC49FE" w:rsidRPr="007717C5" w:rsidRDefault="0091018E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6.1. 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</w:t>
      </w: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7717C5" w:rsidRDefault="0091018E" w:rsidP="00320A67">
      <w:pPr>
        <w:spacing w:after="0" w:line="240" w:lineRule="atLeast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6.2. 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5C441D" w:rsidRPr="007717C5" w:rsidRDefault="00282CA2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6.3. 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(</w:t>
      </w:r>
      <w:hyperlink r:id="rId9" w:history="1">
        <w:r w:rsidR="003A3BF7" w:rsidRPr="007717C5">
          <w:rPr>
            <w:rStyle w:val="a4"/>
            <w:rFonts w:ascii="Liberation Serif" w:eastAsia="Times New Roman" w:hAnsi="Liberation Serif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)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7717C5" w:rsidRDefault="00B5019B" w:rsidP="00320A67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</w:rPr>
        <w:t xml:space="preserve">Назначение платежа – </w:t>
      </w:r>
      <w:r w:rsidR="000C0909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Задаток за участие в аукционе в электронной форме    № </w:t>
      </w:r>
      <w:r w:rsidR="00320A67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______ </w:t>
      </w:r>
      <w:r w:rsidR="000C0909" w:rsidRPr="007717C5">
        <w:rPr>
          <w:rFonts w:ascii="Liberation Serif" w:hAnsi="Liberation Serif" w:cs="Times New Roman"/>
          <w:bCs/>
          <w:sz w:val="24"/>
          <w:szCs w:val="24"/>
        </w:rPr>
        <w:t>(указать, что сумма задатка без НДС)</w:t>
      </w:r>
      <w:r w:rsidR="000C0909"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E3C81" w:rsidRPr="007717C5" w:rsidRDefault="0091018E" w:rsidP="008E3C81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54B59">
        <w:rPr>
          <w:rFonts w:ascii="Liberation Serif" w:hAnsi="Liberation Serif" w:cs="Times New Roman"/>
          <w:sz w:val="24"/>
          <w:szCs w:val="24"/>
        </w:rPr>
        <w:t xml:space="preserve">6.4. </w:t>
      </w:r>
      <w:r w:rsidR="00FA5E83" w:rsidRPr="00B54B59">
        <w:rPr>
          <w:rFonts w:ascii="Liberation Serif" w:hAnsi="Liberation Serif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B54B59">
        <w:rPr>
          <w:rFonts w:ascii="Liberation Serif" w:eastAsia="Calibri" w:hAnsi="Liberation Serif" w:cs="Times New Roman"/>
          <w:b/>
          <w:sz w:val="24"/>
          <w:szCs w:val="24"/>
        </w:rPr>
        <w:t>Оператора</w:t>
      </w:r>
      <w:r w:rsidR="00FA5E83" w:rsidRPr="00B54B59">
        <w:rPr>
          <w:rFonts w:ascii="Liberation Serif" w:hAnsi="Liberation Serif" w:cs="Times New Roman"/>
          <w:b/>
          <w:sz w:val="24"/>
          <w:szCs w:val="24"/>
        </w:rPr>
        <w:t xml:space="preserve">: 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c </w:t>
      </w:r>
      <w:r w:rsidR="00323161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02</w:t>
      </w:r>
      <w:r w:rsidR="00323161" w:rsidRPr="00323161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:00 </w:t>
      </w:r>
      <w:r w:rsidR="00323161">
        <w:rPr>
          <w:rFonts w:ascii="Liberation Serif" w:hAnsi="Liberation Serif" w:cs="Times New Roman"/>
          <w:b/>
          <w:bCs/>
          <w:sz w:val="24"/>
          <w:szCs w:val="24"/>
          <w:lang w:bidi="ru-RU"/>
        </w:rPr>
        <w:t>часов 14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9512A4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10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264322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 до </w:t>
      </w:r>
      <w:r w:rsidR="0032414D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22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:00 часов (МСК) </w:t>
      </w:r>
      <w:r w:rsidR="0032414D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</w:t>
      </w:r>
      <w:r w:rsidR="00323161">
        <w:rPr>
          <w:rFonts w:ascii="Liberation Serif" w:hAnsi="Liberation Serif" w:cs="Times New Roman"/>
          <w:b/>
          <w:bCs/>
          <w:sz w:val="24"/>
          <w:szCs w:val="24"/>
          <w:lang w:bidi="ru-RU"/>
        </w:rPr>
        <w:t>8</w:t>
      </w:r>
      <w:bookmarkStart w:id="0" w:name="_GoBack"/>
      <w:bookmarkEnd w:id="0"/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32414D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11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264322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</w:t>
      </w:r>
      <w:r w:rsidR="008E3C81" w:rsidRPr="00B54B59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</w:p>
    <w:p w:rsidR="000A643D" w:rsidRPr="007717C5" w:rsidRDefault="00DA42DD" w:rsidP="008E3C81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6.5</w:t>
      </w:r>
      <w:r w:rsidR="0091018E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F96A0B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Порядок возврата задатка: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Лицам, переч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ислившим задаток для участия в а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-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(пяти) 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календарных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укциона;</w:t>
      </w:r>
    </w:p>
    <w:p w:rsidR="00D938C3" w:rsidRPr="007717C5" w:rsidRDefault="00D938C3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-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(пяти) 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;</w:t>
      </w:r>
    </w:p>
    <w:p w:rsidR="007454D9" w:rsidRPr="007717C5" w:rsidRDefault="00FF0316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- в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случае отзыва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5</w:t>
      </w:r>
      <w:r w:rsidR="008A2760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(пять)</w:t>
      </w:r>
      <w:r w:rsidR="00D03AF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отзыва 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ретендентом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lastRenderedPageBreak/>
        <w:t xml:space="preserve">заявки позднее даты окончания приема заявок задаток возвращается в порядке, установленном для участников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а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укциона.</w:t>
      </w:r>
    </w:p>
    <w:p w:rsidR="00C61E2D" w:rsidRPr="007717C5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6.6</w:t>
      </w:r>
      <w:r w:rsidR="0091018E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Задаток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 перечисленный победителем а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</w:t>
      </w:r>
      <w:r w:rsidR="0021021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Pr="007717C5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6.7</w:t>
      </w:r>
      <w:r w:rsidR="0091018E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. 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При у</w:t>
      </w:r>
      <w:r w:rsidR="00C61E2D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клонении или отказе победителя а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7717C5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1B71C8" w:rsidRPr="007717C5" w:rsidRDefault="0021021C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7. </w:t>
      </w:r>
      <w:r w:rsidR="001B71C8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7717C5" w:rsidRDefault="001B71C8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Pr="007717C5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F719AB" w:rsidRPr="007717C5" w:rsidRDefault="0021021C" w:rsidP="00782CEA">
      <w:pPr>
        <w:pStyle w:val="3"/>
        <w:spacing w:line="240" w:lineRule="atLeast"/>
        <w:ind w:firstLine="709"/>
        <w:rPr>
          <w:rFonts w:ascii="Liberation Serif" w:hAnsi="Liberation Serif"/>
          <w:bCs/>
          <w:sz w:val="24"/>
          <w:lang w:bidi="ru-RU"/>
        </w:rPr>
      </w:pPr>
      <w:r w:rsidRPr="007717C5">
        <w:rPr>
          <w:rFonts w:ascii="Liberation Serif" w:hAnsi="Liberation Serif"/>
          <w:bCs/>
          <w:sz w:val="24"/>
        </w:rPr>
        <w:t xml:space="preserve">7.1. </w:t>
      </w:r>
      <w:r w:rsidR="008E3C81" w:rsidRPr="007717C5">
        <w:rPr>
          <w:rFonts w:ascii="Liberation Serif" w:hAnsi="Liberation Serif"/>
          <w:bCs/>
          <w:sz w:val="24"/>
        </w:rPr>
        <w:t xml:space="preserve">Информационное сообщение о проведении аукциона </w:t>
      </w:r>
      <w:r w:rsidR="008E3C81" w:rsidRPr="007717C5">
        <w:rPr>
          <w:rFonts w:ascii="Liberation Serif" w:hAnsi="Liberation Serif"/>
          <w:sz w:val="24"/>
        </w:rPr>
        <w:t xml:space="preserve">размещается в газете «Муниципальный вестник Невьянского городского округа», на официальном сайте Российской Федерации для размещения информации о проведении торгов </w:t>
      </w:r>
      <w:hyperlink r:id="rId10" w:history="1">
        <w:r w:rsidR="008E3C81"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8E3C81" w:rsidRPr="007717C5">
        <w:rPr>
          <w:rFonts w:ascii="Liberation Serif" w:hAnsi="Liberation Serif"/>
          <w:sz w:val="24"/>
          <w:u w:val="single"/>
        </w:rPr>
        <w:t xml:space="preserve">, </w:t>
      </w:r>
      <w:r w:rsidR="008E3C81" w:rsidRPr="007717C5">
        <w:rPr>
          <w:rFonts w:ascii="Liberation Serif" w:hAnsi="Liberation Serif"/>
          <w:sz w:val="24"/>
        </w:rPr>
        <w:t>официальном сайте администрации Невьянского городского округа в информационно-телекоммуникационной сети «Интернет»:</w:t>
      </w:r>
      <w:r w:rsidR="008E3C81" w:rsidRPr="007717C5">
        <w:rPr>
          <w:rFonts w:ascii="Liberation Serif" w:hAnsi="Liberation Serif"/>
        </w:rPr>
        <w:t xml:space="preserve"> </w:t>
      </w:r>
      <w:hyperlink r:id="rId11" w:history="1">
        <w:r w:rsidR="008E3C81" w:rsidRPr="007717C5">
          <w:rPr>
            <w:rStyle w:val="a4"/>
            <w:rFonts w:ascii="Liberation Serif" w:hAnsi="Liberation Serif"/>
            <w:sz w:val="24"/>
          </w:rPr>
          <w:t>http://</w:t>
        </w:r>
        <w:r w:rsidR="008E3C81" w:rsidRPr="007717C5">
          <w:rPr>
            <w:rStyle w:val="a4"/>
            <w:rFonts w:ascii="Liberation Serif" w:hAnsi="Liberation Serif"/>
            <w:sz w:val="24"/>
            <w:lang w:val="en-US"/>
          </w:rPr>
          <w:t>nevyansk</w:t>
        </w:r>
        <w:r w:rsidR="008E3C81" w:rsidRPr="007717C5">
          <w:rPr>
            <w:rStyle w:val="a4"/>
            <w:rFonts w:ascii="Liberation Serif" w:hAnsi="Liberation Serif"/>
            <w:sz w:val="24"/>
          </w:rPr>
          <w:t>66.ru/</w:t>
        </w:r>
      </w:hyperlink>
      <w:r w:rsidR="008E3C81" w:rsidRPr="007717C5">
        <w:rPr>
          <w:rFonts w:ascii="Liberation Serif" w:hAnsi="Liberation Serif"/>
          <w:sz w:val="24"/>
        </w:rPr>
        <w:t xml:space="preserve"> и на электронной </w:t>
      </w:r>
      <w:r w:rsidR="008E3C81" w:rsidRPr="007717C5">
        <w:rPr>
          <w:rFonts w:ascii="Liberation Serif" w:hAnsi="Liberation Serif"/>
          <w:bCs/>
          <w:sz w:val="24"/>
          <w:lang w:bidi="ru-RU"/>
        </w:rPr>
        <w:t xml:space="preserve">площадке </w:t>
      </w:r>
      <w:r w:rsidR="008E3C81" w:rsidRPr="007717C5">
        <w:rPr>
          <w:rFonts w:ascii="Liberation Serif" w:hAnsi="Liberation Serif"/>
          <w:sz w:val="24"/>
        </w:rPr>
        <w:t>http://utp.sberbank-ast.ru</w:t>
      </w:r>
      <w:r w:rsidR="008E3C81" w:rsidRPr="007717C5">
        <w:rPr>
          <w:rFonts w:ascii="Liberation Serif" w:hAnsi="Liberation Serif"/>
          <w:bCs/>
          <w:sz w:val="24"/>
          <w:lang w:bidi="ru-RU"/>
        </w:rPr>
        <w:t>.</w:t>
      </w:r>
    </w:p>
    <w:p w:rsidR="007F704F" w:rsidRPr="007717C5" w:rsidRDefault="0021021C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7.2. </w:t>
      </w:r>
      <w:r w:rsidR="007F704F" w:rsidRPr="007717C5">
        <w:rPr>
          <w:rFonts w:ascii="Liberation Serif" w:hAnsi="Liberation Serif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7717C5">
        <w:rPr>
          <w:rFonts w:ascii="Liberation Serif" w:hAnsi="Liberation Serif" w:cs="Times New Roman"/>
          <w:sz w:val="24"/>
          <w:szCs w:val="24"/>
        </w:rPr>
        <w:t xml:space="preserve">ес </w:t>
      </w:r>
      <w:r w:rsidR="000808C2" w:rsidRPr="007717C5">
        <w:rPr>
          <w:rFonts w:ascii="Liberation Serif" w:hAnsi="Liberation Serif" w:cs="Times New Roman"/>
          <w:sz w:val="24"/>
          <w:szCs w:val="24"/>
        </w:rPr>
        <w:t>оператора электронной площадки</w:t>
      </w:r>
      <w:r w:rsidR="007F704F" w:rsidRPr="007717C5">
        <w:rPr>
          <w:rFonts w:ascii="Liberation Serif" w:hAnsi="Liberation Serif" w:cs="Times New Roman"/>
          <w:sz w:val="24"/>
          <w:szCs w:val="24"/>
        </w:rPr>
        <w:t xml:space="preserve"> запрос о разъяснении размещенной информации.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7F704F" w:rsidRPr="007717C5">
        <w:rPr>
          <w:rFonts w:ascii="Liberation Serif" w:hAnsi="Liberation Serif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F719AB" w:rsidRPr="007717C5">
        <w:rPr>
          <w:rFonts w:ascii="Liberation Serif" w:hAnsi="Liberation Serif" w:cs="Times New Roman"/>
          <w:sz w:val="24"/>
          <w:szCs w:val="24"/>
        </w:rPr>
        <w:t>п</w:t>
      </w:r>
      <w:r w:rsidR="007F704F" w:rsidRPr="007717C5">
        <w:rPr>
          <w:rFonts w:ascii="Liberation Serif" w:hAnsi="Liberation Serif" w:cs="Times New Roman"/>
          <w:sz w:val="24"/>
          <w:szCs w:val="24"/>
        </w:rPr>
        <w:t>родавца для рассмотрения пр</w:t>
      </w:r>
      <w:r w:rsidR="00F719AB" w:rsidRPr="007717C5">
        <w:rPr>
          <w:rFonts w:ascii="Liberation Serif" w:hAnsi="Liberation Serif" w:cs="Times New Roman"/>
          <w:sz w:val="24"/>
          <w:szCs w:val="24"/>
        </w:rPr>
        <w:t>и условии, что запрос поступил п</w:t>
      </w:r>
      <w:r w:rsidR="007F704F" w:rsidRPr="007717C5">
        <w:rPr>
          <w:rFonts w:ascii="Liberation Serif" w:hAnsi="Liberation Serif" w:cs="Times New Roman"/>
          <w:sz w:val="24"/>
          <w:szCs w:val="24"/>
        </w:rPr>
        <w:t>родавцу не позднее 5 (пяти) рабочих дней до окончания подачи заявок.</w:t>
      </w:r>
    </w:p>
    <w:p w:rsidR="007F704F" w:rsidRPr="007717C5" w:rsidRDefault="007F704F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7717C5">
        <w:rPr>
          <w:rFonts w:ascii="Liberation Serif" w:hAnsi="Liberation Serif"/>
          <w:sz w:val="24"/>
        </w:rPr>
        <w:t>В течение 2 (двух) рабочих д</w:t>
      </w:r>
      <w:r w:rsidR="008A2760" w:rsidRPr="007717C5">
        <w:rPr>
          <w:rFonts w:ascii="Liberation Serif" w:hAnsi="Liberation Serif"/>
          <w:sz w:val="24"/>
        </w:rPr>
        <w:t>ней со дня поступления запроса п</w:t>
      </w:r>
      <w:r w:rsidR="00F719AB" w:rsidRPr="007717C5">
        <w:rPr>
          <w:rFonts w:ascii="Liberation Serif" w:hAnsi="Liberation Serif"/>
          <w:sz w:val="24"/>
        </w:rPr>
        <w:t xml:space="preserve">родавец предоставляет </w:t>
      </w:r>
      <w:r w:rsidR="000808C2" w:rsidRPr="007717C5">
        <w:rPr>
          <w:rFonts w:ascii="Liberation Serif" w:hAnsi="Liberation Serif"/>
          <w:sz w:val="24"/>
        </w:rPr>
        <w:t>оператору</w:t>
      </w:r>
      <w:r w:rsidRPr="007717C5">
        <w:rPr>
          <w:rFonts w:ascii="Liberation Serif" w:hAnsi="Liberation Serif"/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7717C5" w:rsidRDefault="0021021C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7717C5">
        <w:rPr>
          <w:rFonts w:ascii="Liberation Serif" w:hAnsi="Liberation Serif"/>
          <w:sz w:val="24"/>
        </w:rPr>
        <w:t xml:space="preserve">7.3. </w:t>
      </w:r>
      <w:r w:rsidR="0034593D" w:rsidRPr="007717C5">
        <w:rPr>
          <w:rFonts w:ascii="Liberation Serif" w:hAnsi="Liberation Serif"/>
          <w:sz w:val="24"/>
        </w:rPr>
        <w:t xml:space="preserve">Любое лицо независимо от регистрации на </w:t>
      </w:r>
      <w:r w:rsidR="00F719AB" w:rsidRPr="007717C5">
        <w:rPr>
          <w:rFonts w:ascii="Liberation Serif" w:hAnsi="Liberation Serif"/>
          <w:sz w:val="24"/>
        </w:rPr>
        <w:t>э</w:t>
      </w:r>
      <w:r w:rsidR="0034593D" w:rsidRPr="007717C5">
        <w:rPr>
          <w:rFonts w:ascii="Liberation Serif" w:hAnsi="Liberation Serif"/>
          <w:sz w:val="24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Запрос на осмотр выставленного на продажу имущества может быть направлен на электронный адрес Продавца с указанием следующих данных: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название организации (если имеется);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дата аукциона и номер(а) лота (лотов);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адрес(а) объекта(</w:t>
      </w:r>
      <w:proofErr w:type="spellStart"/>
      <w:r w:rsidRPr="007717C5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7717C5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площадь(и) объекта(</w:t>
      </w:r>
      <w:proofErr w:type="spellStart"/>
      <w:r w:rsidRPr="007717C5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7717C5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действующий контактный телефон.</w:t>
      </w:r>
    </w:p>
    <w:p w:rsidR="00782CEA" w:rsidRPr="007717C5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ind w:firstLine="709"/>
        <w:jc w:val="both"/>
        <w:rPr>
          <w:rFonts w:ascii="Liberation Serif" w:hAnsi="Liberation Serif"/>
          <w:lang w:eastAsia="en-US"/>
        </w:rPr>
      </w:pPr>
      <w:r w:rsidRPr="007717C5">
        <w:rPr>
          <w:rFonts w:ascii="Liberation Serif" w:hAnsi="Liberation Serif"/>
          <w:lang w:eastAsia="en-US"/>
        </w:rPr>
        <w:t>С документацией по продаваемому имуществу можно ознакомиться в к</w:t>
      </w:r>
      <w:r w:rsidRPr="007717C5">
        <w:rPr>
          <w:rFonts w:ascii="Liberation Serif" w:hAnsi="Liberation Serif"/>
        </w:rPr>
        <w:t>омитете по управлению муниципальным имуществом администрации Невьянского городского округа</w:t>
      </w:r>
      <w:r w:rsidRPr="007717C5">
        <w:rPr>
          <w:rFonts w:ascii="Liberation Serif" w:hAnsi="Liberation Serif"/>
          <w:lang w:eastAsia="en-US"/>
        </w:rPr>
        <w:t xml:space="preserve">: </w:t>
      </w:r>
    </w:p>
    <w:p w:rsidR="00782CEA" w:rsidRPr="007717C5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jc w:val="both"/>
        <w:rPr>
          <w:rFonts w:ascii="Liberation Serif" w:hAnsi="Liberation Serif"/>
          <w:lang w:eastAsia="en-US"/>
        </w:rPr>
      </w:pPr>
      <w:r w:rsidRPr="007717C5">
        <w:rPr>
          <w:rFonts w:ascii="Liberation Serif" w:hAnsi="Liberation Serif"/>
          <w:lang w:eastAsia="en-US"/>
        </w:rPr>
        <w:t xml:space="preserve">г. Невьянск, ул. Кирова, 1, </w:t>
      </w:r>
      <w:proofErr w:type="spellStart"/>
      <w:r w:rsidRPr="007717C5">
        <w:rPr>
          <w:rFonts w:ascii="Liberation Serif" w:hAnsi="Liberation Serif"/>
          <w:lang w:eastAsia="en-US"/>
        </w:rPr>
        <w:t>каб</w:t>
      </w:r>
      <w:proofErr w:type="spellEnd"/>
      <w:r w:rsidRPr="007717C5">
        <w:rPr>
          <w:rFonts w:ascii="Liberation Serif" w:hAnsi="Liberation Serif"/>
          <w:lang w:eastAsia="en-US"/>
        </w:rPr>
        <w:t>. 309 в рабочие дни с 9-00 до 17-00, обеденный перерыв с 12-00 до 13-00 (время местное), тел. (34356) 4-25-12 (640).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07D20" w:rsidRPr="007717C5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Liberation Serif" w:hAnsi="Liberation Serif"/>
          <w:sz w:val="24"/>
          <w:szCs w:val="24"/>
        </w:rPr>
      </w:pPr>
    </w:p>
    <w:p w:rsidR="0021021C" w:rsidRPr="007717C5" w:rsidRDefault="0021021C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8. </w:t>
      </w:r>
      <w:r w:rsidR="00F75A5F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F75A5F" w:rsidRPr="007717C5" w:rsidRDefault="00F75A5F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F75A5F" w:rsidRPr="007717C5" w:rsidRDefault="00F75A5F" w:rsidP="00F75A5F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F75A5F" w:rsidRPr="007717C5" w:rsidRDefault="0021021C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8.1. </w:t>
      </w:r>
      <w:r w:rsidR="00F75A5F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Pr="007717C5" w:rsidRDefault="00F75A5F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827FB8" w:rsidRPr="007717C5" w:rsidRDefault="0021021C" w:rsidP="0021021C">
      <w:pPr>
        <w:widowControl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9. </w:t>
      </w:r>
      <w:r w:rsidR="00827FB8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укционе</w:t>
      </w:r>
    </w:p>
    <w:p w:rsidR="00827FB8" w:rsidRPr="007717C5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b/>
          <w:color w:val="C00000"/>
          <w:sz w:val="24"/>
          <w:szCs w:val="24"/>
          <w:shd w:val="clear" w:color="auto" w:fill="FFFFFF"/>
        </w:rPr>
      </w:pPr>
    </w:p>
    <w:p w:rsidR="00344DC3" w:rsidRPr="007717C5" w:rsidRDefault="0021021C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9.1. </w:t>
      </w:r>
      <w:r w:rsidR="00344DC3" w:rsidRPr="007717C5">
        <w:rPr>
          <w:rFonts w:ascii="Liberation Serif" w:hAnsi="Liberation Serif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44DC3" w:rsidRPr="007717C5" w:rsidRDefault="00344DC3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lastRenderedPageBreak/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344DC3" w:rsidRPr="007717C5" w:rsidRDefault="00344DC3" w:rsidP="00304340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Решение о признании претендентов участниками аукциона принимается комиссией по приватизации, состав которой утверждается постановлением администрации Невьянского городского округа (далее по тексту – «Комиссия»), и оформляется протоколом.</w:t>
      </w:r>
    </w:p>
    <w:p w:rsidR="00344DC3" w:rsidRPr="007717C5" w:rsidRDefault="00344DC3" w:rsidP="00304340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В день определения участников аукциона Организатор торгов рассматривает заявки и документы претендентов и устанавливает факт поступления на счет Оператора, указанного в информационном сообщении установленных сумм задатков. По результатам рассмотрения заявок и документов Организатор торгов принимает решение о признании претендентов участниками аукциона. О принятом решении претендент уведомляется не позднее следующего рабочего дня путем вручения (направления почтой) уведомления.</w:t>
      </w:r>
    </w:p>
    <w:p w:rsidR="00344DC3" w:rsidRPr="007717C5" w:rsidRDefault="00344DC3" w:rsidP="00344DC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представлены не все документы, в соответствии с перечнем, опубликованным в информационном сообщении, или оформление документов не соответствует законодательству Российской Федерации;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не подтверждено поступление в установленный срок задатка на счет Организатора торгов, указанный в опубликованном информационном сообщении.</w:t>
      </w:r>
    </w:p>
    <w:p w:rsidR="00344DC3" w:rsidRPr="007717C5" w:rsidRDefault="00344DC3" w:rsidP="00304340">
      <w:pPr>
        <w:spacing w:beforeLines="40" w:before="96" w:afterLines="40" w:after="96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44DC3" w:rsidRDefault="00344DC3" w:rsidP="0030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> </w:t>
      </w:r>
      <w:hyperlink r:id="rId12" w:history="1">
        <w:r w:rsidRPr="007717C5">
          <w:rPr>
            <w:rStyle w:val="a4"/>
            <w:rFonts w:ascii="Liberation Serif" w:hAnsi="Liberation Serif" w:cs="Times New Roman"/>
            <w:sz w:val="24"/>
            <w:szCs w:val="24"/>
            <w:shd w:val="clear" w:color="auto" w:fill="FFFFFF"/>
          </w:rPr>
          <w:t>www.torgi.gov.ru</w:t>
        </w:r>
      </w:hyperlink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> 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и на официальном сайте продавца</w:t>
      </w:r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="007C7BF8" w:rsidRPr="002D38ED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</w:t>
        </w:r>
      </w:hyperlink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.</w:t>
      </w:r>
    </w:p>
    <w:p w:rsidR="007C7BF8" w:rsidRDefault="007C7BF8" w:rsidP="0030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15506C">
        <w:rPr>
          <w:rFonts w:ascii="Liberation Serif" w:hAnsi="Liberation Serif" w:cs="Liberation Serif"/>
          <w:sz w:val="24"/>
          <w:szCs w:val="24"/>
        </w:rPr>
        <w:t xml:space="preserve">Проведение процедуры </w:t>
      </w:r>
      <w:r>
        <w:rPr>
          <w:rFonts w:ascii="Liberation Serif" w:hAnsi="Liberation Serif" w:cs="Liberation Serif"/>
          <w:sz w:val="24"/>
          <w:szCs w:val="24"/>
        </w:rPr>
        <w:t>аукциона</w:t>
      </w:r>
      <w:r w:rsidRPr="0015506C">
        <w:rPr>
          <w:rFonts w:ascii="Liberation Serif" w:hAnsi="Liberation Serif" w:cs="Liberation Serif"/>
          <w:sz w:val="24"/>
          <w:szCs w:val="24"/>
        </w:rPr>
        <w:t xml:space="preserve"> осуществляется не позднее 3-го рабочего дня со дня определения участников, указанного в информационном сообщении о </w:t>
      </w:r>
      <w:r>
        <w:rPr>
          <w:rFonts w:ascii="Liberation Serif" w:hAnsi="Liberation Serif" w:cs="Liberation Serif"/>
          <w:sz w:val="24"/>
          <w:szCs w:val="24"/>
        </w:rPr>
        <w:t>проведении аукциона</w:t>
      </w:r>
      <w:r w:rsidRPr="0015506C">
        <w:rPr>
          <w:rFonts w:ascii="Liberation Serif" w:hAnsi="Liberation Serif" w:cs="Liberation Serif"/>
          <w:sz w:val="24"/>
          <w:szCs w:val="24"/>
        </w:rPr>
        <w:t>.</w:t>
      </w:r>
    </w:p>
    <w:p w:rsidR="00827FB8" w:rsidRPr="007717C5" w:rsidRDefault="00827FB8" w:rsidP="00344DC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333333"/>
          <w:sz w:val="24"/>
          <w:szCs w:val="24"/>
          <w:shd w:val="clear" w:color="auto" w:fill="FFFFFF"/>
        </w:rPr>
      </w:pPr>
    </w:p>
    <w:p w:rsidR="0021021C" w:rsidRPr="007717C5" w:rsidRDefault="0021021C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10. 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Порядок проведения </w:t>
      </w:r>
      <w:r w:rsidR="00CE034B" w:rsidRPr="007717C5">
        <w:rPr>
          <w:rFonts w:ascii="Liberation Serif" w:hAnsi="Liberation Serif"/>
          <w:b/>
          <w:sz w:val="24"/>
          <w:szCs w:val="24"/>
        </w:rPr>
        <w:t>а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укциона, определения его победителя </w:t>
      </w:r>
    </w:p>
    <w:p w:rsidR="00E9472E" w:rsidRPr="007717C5" w:rsidRDefault="005E08E9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>и место подведения итогов п</w:t>
      </w:r>
      <w:r w:rsidR="0021021C" w:rsidRPr="007717C5">
        <w:rPr>
          <w:rFonts w:ascii="Liberation Serif" w:hAnsi="Liberation Serif"/>
          <w:b/>
          <w:sz w:val="24"/>
          <w:szCs w:val="24"/>
        </w:rPr>
        <w:t>родажи муниципального имущества</w:t>
      </w:r>
    </w:p>
    <w:p w:rsidR="00FA447B" w:rsidRPr="007717C5" w:rsidRDefault="00FA447B" w:rsidP="00BE37FB">
      <w:pPr>
        <w:pStyle w:val="3"/>
        <w:ind w:left="-567" w:firstLine="709"/>
        <w:outlineLvl w:val="0"/>
        <w:rPr>
          <w:rFonts w:ascii="Liberation Serif" w:hAnsi="Liberation Serif"/>
          <w:b/>
          <w:color w:val="C00000"/>
          <w:sz w:val="24"/>
        </w:rPr>
      </w:pPr>
    </w:p>
    <w:p w:rsidR="00BE37FB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 xml:space="preserve">10.1. </w:t>
      </w:r>
      <w:r w:rsidR="00935704" w:rsidRPr="007717C5">
        <w:rPr>
          <w:rFonts w:ascii="Liberation Serif" w:hAnsi="Liberation Serif"/>
          <w:sz w:val="24"/>
          <w:szCs w:val="24"/>
        </w:rPr>
        <w:t>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7717C5">
        <w:rPr>
          <w:rFonts w:ascii="Liberation Serif" w:eastAsia="Calibri" w:hAnsi="Liberation Serif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7717C5" w:rsidRDefault="00BE37FB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«Шаг аукциона» </w:t>
      </w:r>
      <w:r w:rsidR="00A4011C" w:rsidRPr="007717C5">
        <w:rPr>
          <w:rFonts w:ascii="Liberation Serif" w:eastAsia="Calibri" w:hAnsi="Liberation Serif"/>
          <w:sz w:val="24"/>
          <w:szCs w:val="24"/>
        </w:rPr>
        <w:t>составляет 5 %</w:t>
      </w:r>
      <w:r w:rsidR="006F17B4" w:rsidRPr="007717C5">
        <w:rPr>
          <w:rFonts w:ascii="Liberation Serif" w:eastAsia="Calibri" w:hAnsi="Liberation Serif"/>
          <w:sz w:val="24"/>
          <w:szCs w:val="24"/>
        </w:rPr>
        <w:t xml:space="preserve"> (процентов)</w:t>
      </w:r>
      <w:r w:rsidR="00A4011C" w:rsidRPr="007717C5">
        <w:rPr>
          <w:rFonts w:ascii="Liberation Serif" w:eastAsia="Calibri" w:hAnsi="Liberation Serif"/>
          <w:sz w:val="24"/>
          <w:szCs w:val="24"/>
        </w:rPr>
        <w:t xml:space="preserve"> начальной цены продажи</w:t>
      </w:r>
      <w:r w:rsidR="00CE034B" w:rsidRPr="007717C5">
        <w:rPr>
          <w:rFonts w:ascii="Liberation Serif" w:eastAsia="Calibri" w:hAnsi="Liberation Serif"/>
          <w:sz w:val="24"/>
          <w:szCs w:val="24"/>
        </w:rPr>
        <w:t xml:space="preserve"> имущества</w:t>
      </w:r>
      <w:r w:rsidR="006F17B4" w:rsidRPr="007717C5">
        <w:rPr>
          <w:rFonts w:ascii="Liberation Serif" w:eastAsia="Calibri" w:hAnsi="Liberation Serif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7717C5">
        <w:rPr>
          <w:rFonts w:ascii="Liberation Serif" w:eastAsia="Calibri" w:hAnsi="Liberation Serif"/>
          <w:sz w:val="24"/>
          <w:szCs w:val="24"/>
        </w:rPr>
        <w:t xml:space="preserve"> Форма подачи предложений о цене открытая.</w:t>
      </w:r>
    </w:p>
    <w:p w:rsidR="000E6923" w:rsidRPr="007717C5" w:rsidRDefault="006F17B4" w:rsidP="00320A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Во время проведения процедуры 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укциона </w:t>
      </w:r>
      <w:r w:rsidRPr="007717C5">
        <w:rPr>
          <w:rFonts w:ascii="Liberation Serif" w:hAnsi="Liberation Serif"/>
          <w:sz w:val="24"/>
          <w:szCs w:val="24"/>
        </w:rPr>
        <w:t>о</w:t>
      </w:r>
      <w:r w:rsidR="000808C2" w:rsidRPr="007717C5">
        <w:rPr>
          <w:rFonts w:ascii="Liberation Serif" w:hAnsi="Liberation Serif"/>
          <w:sz w:val="24"/>
          <w:szCs w:val="24"/>
        </w:rPr>
        <w:t>ператор</w:t>
      </w:r>
      <w:r w:rsidR="00BE37FB" w:rsidRPr="007717C5">
        <w:rPr>
          <w:rFonts w:ascii="Liberation Serif" w:hAnsi="Liberation Serif"/>
          <w:sz w:val="24"/>
          <w:szCs w:val="24"/>
        </w:rPr>
        <w:t xml:space="preserve"> обеспечивает дост</w:t>
      </w:r>
      <w:r w:rsidR="00505554" w:rsidRPr="007717C5">
        <w:rPr>
          <w:rFonts w:ascii="Liberation Serif" w:hAnsi="Liberation Serif"/>
          <w:sz w:val="24"/>
          <w:szCs w:val="24"/>
        </w:rPr>
        <w:t>уп участников к закрытой части э</w:t>
      </w:r>
      <w:r w:rsidR="00BE37FB" w:rsidRPr="007717C5">
        <w:rPr>
          <w:rFonts w:ascii="Liberation Serif" w:hAnsi="Liberation Serif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7717C5">
        <w:rPr>
          <w:rFonts w:ascii="Liberation Serif" w:hAnsi="Liberation Serif"/>
          <w:sz w:val="24"/>
          <w:szCs w:val="24"/>
        </w:rPr>
        <w:br/>
      </w:r>
      <w:r w:rsidR="00BE37FB" w:rsidRPr="007717C5">
        <w:rPr>
          <w:rFonts w:ascii="Liberation Serif" w:hAnsi="Liberation Serif"/>
          <w:sz w:val="24"/>
          <w:szCs w:val="24"/>
        </w:rPr>
        <w:t>о цене имущества.</w:t>
      </w:r>
    </w:p>
    <w:p w:rsidR="000F478F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10.2. </w:t>
      </w:r>
      <w:r w:rsidR="000F478F" w:rsidRPr="007717C5">
        <w:rPr>
          <w:rFonts w:ascii="Liberation Serif" w:eastAsia="Calibri" w:hAnsi="Liberation Serif"/>
          <w:sz w:val="24"/>
          <w:szCs w:val="24"/>
        </w:rPr>
        <w:t>Со време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ни начала проведения процедуры </w:t>
      </w:r>
      <w:r w:rsidR="006F17B4" w:rsidRPr="007717C5">
        <w:rPr>
          <w:rFonts w:ascii="Liberation Serif" w:eastAsia="Calibri" w:hAnsi="Liberation Serif"/>
          <w:sz w:val="24"/>
          <w:szCs w:val="24"/>
        </w:rPr>
        <w:t>а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укциона </w:t>
      </w:r>
      <w:r w:rsidR="006F17B4" w:rsidRPr="007717C5">
        <w:rPr>
          <w:rFonts w:ascii="Liberation Serif" w:eastAsia="Calibri" w:hAnsi="Liberation Serif"/>
          <w:sz w:val="24"/>
          <w:szCs w:val="24"/>
        </w:rPr>
        <w:t>о</w:t>
      </w:r>
      <w:r w:rsidR="000808C2" w:rsidRPr="007717C5">
        <w:rPr>
          <w:rFonts w:ascii="Liberation Serif" w:eastAsia="Calibri" w:hAnsi="Liberation Serif"/>
          <w:sz w:val="24"/>
          <w:szCs w:val="24"/>
        </w:rPr>
        <w:t>ператором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 размещается: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в открытой части электронной площадки - информация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 о начале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Pr="007717C5">
        <w:rPr>
          <w:rFonts w:ascii="Liberation Serif" w:eastAsia="Calibri" w:hAnsi="Liberation Serif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Pr="007717C5">
        <w:rPr>
          <w:rFonts w:ascii="Liberation Serif" w:eastAsia="Calibri" w:hAnsi="Liberation Serif"/>
          <w:sz w:val="24"/>
          <w:szCs w:val="24"/>
        </w:rPr>
        <w:lastRenderedPageBreak/>
        <w:t>величина повышения начальной цены ("шаг аукциона"), время, оставшееся до окончания приема предложений о цене имущества.</w:t>
      </w:r>
    </w:p>
    <w:p w:rsidR="00E85F37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10.3. </w:t>
      </w:r>
      <w:r w:rsidR="00E85F37" w:rsidRPr="007717C5">
        <w:rPr>
          <w:rFonts w:ascii="Liberation Serif" w:eastAsia="Calibri" w:hAnsi="Liberation Serif"/>
          <w:sz w:val="24"/>
          <w:szCs w:val="24"/>
        </w:rPr>
        <w:t xml:space="preserve">В течение одного часа со времени начала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E85F37" w:rsidRPr="007717C5">
        <w:rPr>
          <w:rFonts w:ascii="Liberation Serif" w:eastAsia="Calibri" w:hAnsi="Liberation Serif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десять</w:t>
      </w:r>
      <w:r w:rsidRPr="007717C5">
        <w:rPr>
          <w:rFonts w:ascii="Liberation Serif" w:eastAsia="Calibri" w:hAnsi="Liberation Serif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десяти</w:t>
      </w:r>
      <w:r w:rsidRPr="007717C5">
        <w:rPr>
          <w:rFonts w:ascii="Liberation Serif" w:eastAsia="Calibri" w:hAnsi="Liberation Serif"/>
          <w:sz w:val="24"/>
          <w:szCs w:val="24"/>
        </w:rPr>
        <w:t>) минут после представления последнего предложения о цене имущества следу</w:t>
      </w:r>
      <w:r w:rsidR="000E6923" w:rsidRPr="007717C5">
        <w:rPr>
          <w:rFonts w:ascii="Liberation Serif" w:eastAsia="Calibri" w:hAnsi="Liberation Serif"/>
          <w:sz w:val="24"/>
          <w:szCs w:val="24"/>
        </w:rPr>
        <w:t>ющее предложение не поступило, а</w:t>
      </w:r>
      <w:r w:rsidRPr="007717C5">
        <w:rPr>
          <w:rFonts w:ascii="Liberation Serif" w:eastAsia="Calibri" w:hAnsi="Liberation Serif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не поступило ни одного предложения </w:t>
      </w:r>
      <w:r w:rsidR="000E6923" w:rsidRPr="007717C5">
        <w:rPr>
          <w:rFonts w:ascii="Liberation Serif" w:eastAsia="Calibri" w:hAnsi="Liberation Serif"/>
          <w:sz w:val="24"/>
          <w:szCs w:val="24"/>
        </w:rPr>
        <w:t>о начальной цене имущества, то а</w:t>
      </w:r>
      <w:r w:rsidRPr="007717C5">
        <w:rPr>
          <w:rFonts w:ascii="Liberation Serif" w:eastAsia="Calibri" w:hAnsi="Liberation Serif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7717C5">
        <w:rPr>
          <w:rFonts w:ascii="Liberation Serif" w:eastAsia="Calibri" w:hAnsi="Liberation Serif"/>
          <w:sz w:val="24"/>
          <w:szCs w:val="24"/>
        </w:rPr>
        <w:t>ства является время завершения а</w:t>
      </w:r>
      <w:r w:rsidRPr="007717C5">
        <w:rPr>
          <w:rFonts w:ascii="Liberation Serif" w:eastAsia="Calibri" w:hAnsi="Liberation Serif"/>
          <w:sz w:val="24"/>
          <w:szCs w:val="24"/>
        </w:rPr>
        <w:t>укциона.</w:t>
      </w:r>
    </w:p>
    <w:p w:rsidR="00CB06F6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10.4. </w:t>
      </w:r>
      <w:r w:rsidR="00CB06F6" w:rsidRPr="007717C5">
        <w:rPr>
          <w:rFonts w:ascii="Liberation Serif" w:eastAsia="Calibri" w:hAnsi="Liberation Serif"/>
          <w:sz w:val="24"/>
          <w:szCs w:val="24"/>
        </w:rPr>
        <w:t xml:space="preserve">Во время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CB06F6" w:rsidRPr="007717C5">
        <w:rPr>
          <w:rFonts w:ascii="Liberation Serif" w:eastAsia="Calibri" w:hAnsi="Liberation Serif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7717C5" w:rsidRDefault="0021021C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10.5.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Победителем 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7717C5" w:rsidRDefault="0021021C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10.6. 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Ход проведения процедуры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фиксируется </w:t>
      </w:r>
      <w:r w:rsidR="000E6923" w:rsidRPr="007717C5">
        <w:rPr>
          <w:rFonts w:ascii="Liberation Serif" w:hAnsi="Liberation Serif" w:cs="Times New Roman"/>
          <w:sz w:val="24"/>
          <w:szCs w:val="24"/>
        </w:rPr>
        <w:t>о</w:t>
      </w:r>
      <w:r w:rsidRPr="007717C5">
        <w:rPr>
          <w:rFonts w:ascii="Liberation Serif" w:hAnsi="Liberation Serif" w:cs="Times New Roman"/>
          <w:sz w:val="24"/>
          <w:szCs w:val="24"/>
        </w:rPr>
        <w:t>ператором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 в электронном журнале</w:t>
      </w:r>
      <w:r w:rsidR="00BB4587" w:rsidRPr="007717C5">
        <w:rPr>
          <w:rFonts w:ascii="Liberation Serif" w:hAnsi="Liberation Serif" w:cs="Times New Roman"/>
          <w:sz w:val="24"/>
          <w:szCs w:val="24"/>
        </w:rPr>
        <w:t>, который направляется п</w:t>
      </w:r>
      <w:r w:rsidR="002F331D" w:rsidRPr="007717C5">
        <w:rPr>
          <w:rFonts w:ascii="Liberation Serif" w:hAnsi="Liberation Serif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 w:rsidRPr="007717C5">
        <w:rPr>
          <w:rFonts w:ascii="Liberation Serif" w:hAnsi="Liberation Serif" w:cs="Times New Roman"/>
          <w:sz w:val="24"/>
          <w:szCs w:val="24"/>
        </w:rPr>
        <w:t>ведения итогов 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путем оформления протокола об итогах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>укциона.</w:t>
      </w:r>
    </w:p>
    <w:p w:rsidR="002F331D" w:rsidRPr="007717C5" w:rsidRDefault="008121B6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4"/>
          <w:szCs w:val="24"/>
          <w:lang w:eastAsia="ru-RU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Процедура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укциона считается завершенной со времени подписания </w:t>
      </w:r>
      <w:r w:rsidR="00D53C32" w:rsidRPr="007717C5">
        <w:rPr>
          <w:rFonts w:ascii="Liberation Serif" w:hAnsi="Liberation Serif"/>
          <w:sz w:val="24"/>
          <w:szCs w:val="24"/>
          <w:lang w:eastAsia="ru-RU"/>
        </w:rPr>
        <w:t>п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родавцом протокола об итогах аукциона. </w:t>
      </w:r>
    </w:p>
    <w:p w:rsidR="00264322" w:rsidRPr="005A0FEE" w:rsidRDefault="0021021C" w:rsidP="0026432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>10</w:t>
      </w:r>
      <w:r w:rsidRPr="00264322">
        <w:rPr>
          <w:rFonts w:ascii="Liberation Serif" w:hAnsi="Liberation Serif"/>
          <w:sz w:val="24"/>
          <w:szCs w:val="24"/>
          <w:lang w:eastAsia="ru-RU"/>
        </w:rPr>
        <w:t xml:space="preserve">.7. </w:t>
      </w:r>
      <w:r w:rsidR="00264322" w:rsidRPr="005A0FEE">
        <w:rPr>
          <w:rFonts w:ascii="Liberation Serif" w:eastAsia="Calibri" w:hAnsi="Liberation Serif"/>
          <w:sz w:val="24"/>
          <w:szCs w:val="24"/>
        </w:rPr>
        <w:t>Аукцион признается несостоявшимся в следующих случаях:</w:t>
      </w:r>
    </w:p>
    <w:p w:rsidR="00264322" w:rsidRPr="005A0FEE" w:rsidRDefault="00264322" w:rsidP="00264322">
      <w:pPr>
        <w:pStyle w:val="TextBasTxt"/>
        <w:ind w:firstLine="709"/>
        <w:rPr>
          <w:rFonts w:ascii="Liberation Serif" w:hAnsi="Liberation Serif"/>
        </w:rPr>
      </w:pPr>
      <w:r w:rsidRPr="005A0FEE">
        <w:rPr>
          <w:rFonts w:ascii="Liberation Serif" w:hAnsi="Liberation Serif"/>
        </w:rPr>
        <w:t>- не было подано ни одной заявки на участие либо ни один из претендентов не признан участником;</w:t>
      </w:r>
    </w:p>
    <w:p w:rsidR="00264322" w:rsidRPr="005A0FEE" w:rsidRDefault="00264322" w:rsidP="00264322">
      <w:pPr>
        <w:pStyle w:val="TextBasTxt"/>
        <w:ind w:firstLine="709"/>
        <w:rPr>
          <w:rFonts w:ascii="Liberation Serif" w:hAnsi="Liberation Serif"/>
        </w:rPr>
      </w:pPr>
      <w:r w:rsidRPr="005A0FEE">
        <w:rPr>
          <w:rFonts w:ascii="Liberation Serif" w:hAnsi="Liberation Serif"/>
        </w:rPr>
        <w:t>- принято решение о признании только одного претендента участником;</w:t>
      </w:r>
    </w:p>
    <w:p w:rsidR="00264322" w:rsidRPr="005A0FEE" w:rsidRDefault="00264322" w:rsidP="00264322">
      <w:pPr>
        <w:pStyle w:val="TextBasTxt"/>
        <w:ind w:firstLine="709"/>
        <w:rPr>
          <w:rFonts w:ascii="Liberation Serif" w:hAnsi="Liberation Serif"/>
        </w:rPr>
      </w:pPr>
      <w:r w:rsidRPr="005A0FEE">
        <w:rPr>
          <w:rFonts w:ascii="Liberation Serif" w:hAnsi="Liberation Serif"/>
        </w:rPr>
        <w:t>- ни один из участников не сделал предложение о начальной цене имущества;</w:t>
      </w:r>
    </w:p>
    <w:p w:rsidR="00264322" w:rsidRPr="005A0FEE" w:rsidRDefault="00264322" w:rsidP="00264322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A0FEE">
        <w:rPr>
          <w:rFonts w:ascii="Liberation Serif" w:hAnsi="Liberation Serif"/>
          <w:sz w:val="24"/>
          <w:szCs w:val="24"/>
        </w:rPr>
        <w:t>- в</w:t>
      </w:r>
      <w:r w:rsidRPr="005A0FEE">
        <w:rPr>
          <w:rFonts w:ascii="Liberation Serif" w:hAnsi="Liberation Serif" w:cs="Liberation Serif"/>
          <w:sz w:val="24"/>
          <w:szCs w:val="24"/>
        </w:rPr>
        <w:t xml:space="preserve"> случае отказа лица, признанного единственным участником аукциона, от заключения договора купли-продажи.</w:t>
      </w:r>
    </w:p>
    <w:p w:rsidR="002F331D" w:rsidRPr="005A0FEE" w:rsidRDefault="000E6923" w:rsidP="002643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5A0FEE">
        <w:rPr>
          <w:rFonts w:ascii="Liberation Serif" w:hAnsi="Liberation Serif"/>
          <w:sz w:val="24"/>
          <w:szCs w:val="24"/>
        </w:rPr>
        <w:t>Решение о признании а</w:t>
      </w:r>
      <w:r w:rsidR="002F331D" w:rsidRPr="005A0FEE">
        <w:rPr>
          <w:rFonts w:ascii="Liberation Serif" w:hAnsi="Liberation Serif"/>
          <w:sz w:val="24"/>
          <w:szCs w:val="24"/>
        </w:rPr>
        <w:t>укциона несостоявшимся оформляется протоколом об итогах аукциона.</w:t>
      </w:r>
    </w:p>
    <w:p w:rsidR="000E4B10" w:rsidRPr="005A0FEE" w:rsidRDefault="002F331D" w:rsidP="005A0FE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717C5">
        <w:rPr>
          <w:rFonts w:ascii="Liberation Serif" w:hAnsi="Liberation Serif"/>
        </w:rPr>
        <w:t> </w:t>
      </w:r>
      <w:r w:rsidR="0021021C" w:rsidRPr="005A0FEE">
        <w:rPr>
          <w:rFonts w:ascii="Liberation Serif" w:hAnsi="Liberation Serif"/>
        </w:rPr>
        <w:t xml:space="preserve">10.8. </w:t>
      </w:r>
      <w:r w:rsidR="005A0FEE" w:rsidRPr="005A0FEE">
        <w:rPr>
          <w:rFonts w:ascii="Liberation Serif" w:hAnsi="Liberation Serif" w:cs="Liberation Serif"/>
          <w:sz w:val="24"/>
          <w:szCs w:val="24"/>
        </w:rPr>
        <w:t>Уведомление о признании участника аукциона победителем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направляется победителю либо лицу, признанному единственным участником аукциона, в случае, если заявку на участие в аукционе подало только одно лицо, признанное единственным участником аукциона, в день подведения итогов аукциона.</w:t>
      </w:r>
    </w:p>
    <w:p w:rsidR="000E4B10" w:rsidRPr="007717C5" w:rsidRDefault="0021021C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7717C5">
        <w:rPr>
          <w:rFonts w:ascii="Liberation Serif" w:hAnsi="Liberation Serif"/>
          <w:b/>
        </w:rPr>
        <w:t xml:space="preserve">11. </w:t>
      </w:r>
      <w:r w:rsidR="000E4B10" w:rsidRPr="007717C5">
        <w:rPr>
          <w:rFonts w:ascii="Liberation Serif" w:hAnsi="Liberation Serif"/>
          <w:b/>
        </w:rPr>
        <w:t>Срок заключения договора купли-продажи</w:t>
      </w:r>
      <w:r w:rsidR="00307D20" w:rsidRPr="007717C5">
        <w:rPr>
          <w:rFonts w:ascii="Liberation Serif" w:hAnsi="Liberation Serif"/>
          <w:b/>
        </w:rPr>
        <w:t>,</w:t>
      </w:r>
    </w:p>
    <w:p w:rsidR="000E4B10" w:rsidRPr="007717C5" w:rsidRDefault="00307D20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7717C5">
        <w:rPr>
          <w:rFonts w:ascii="Liberation Serif" w:hAnsi="Liberation Serif"/>
          <w:b/>
        </w:rPr>
        <w:t>оплата приобретенного имущества</w:t>
      </w:r>
    </w:p>
    <w:p w:rsidR="00307D20" w:rsidRPr="007717C5" w:rsidRDefault="00307D20" w:rsidP="000E4B10">
      <w:pPr>
        <w:pStyle w:val="TextBasTxt"/>
        <w:jc w:val="center"/>
        <w:rPr>
          <w:rFonts w:ascii="Liberation Serif" w:hAnsi="Liberation Serif"/>
          <w:b/>
        </w:rPr>
      </w:pPr>
    </w:p>
    <w:p w:rsidR="000A6B0C" w:rsidRPr="007717C5" w:rsidRDefault="0021021C" w:rsidP="005C2C9D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eastAsia="Times New Roman" w:hAnsi="Liberation Serif"/>
          <w:lang w:eastAsia="en-US"/>
        </w:rPr>
        <w:t xml:space="preserve">11.1. </w:t>
      </w:r>
      <w:r w:rsidR="005C2C9D" w:rsidRPr="00226C01">
        <w:rPr>
          <w:rFonts w:ascii="Liberation Serif" w:eastAsia="Times New Roman" w:hAnsi="Liberation Serif"/>
          <w:lang w:eastAsia="en-US"/>
        </w:rPr>
        <w:t>Договор купли-продажи имущества заключается между продавцом и победителем аукциона</w:t>
      </w:r>
      <w:r w:rsidR="005C2C9D">
        <w:rPr>
          <w:rFonts w:ascii="Liberation Serif" w:eastAsia="Times New Roman" w:hAnsi="Liberation Serif"/>
          <w:lang w:eastAsia="en-US"/>
        </w:rPr>
        <w:t xml:space="preserve">, </w:t>
      </w:r>
      <w:r w:rsidR="005C2C9D">
        <w:rPr>
          <w:rFonts w:ascii="Liberation Serif" w:hAnsi="Liberation Serif" w:cs="Liberation Serif"/>
        </w:rPr>
        <w:t>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</w:t>
      </w:r>
      <w:r w:rsidR="005C2C9D">
        <w:rPr>
          <w:rFonts w:ascii="Liberation Serif" w:eastAsia="Times New Roman" w:hAnsi="Liberation Serif"/>
          <w:lang w:eastAsia="en-US"/>
        </w:rPr>
        <w:t xml:space="preserve"> </w:t>
      </w:r>
      <w:r w:rsidR="005C2C9D" w:rsidRPr="00226C01">
        <w:rPr>
          <w:rFonts w:ascii="Liberation Serif" w:eastAsia="Times New Roman" w:hAnsi="Liberation Serif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="005C2C9D" w:rsidRPr="00226C01">
        <w:rPr>
          <w:rFonts w:ascii="Liberation Serif" w:hAnsi="Liberation Serif"/>
        </w:rPr>
        <w:t xml:space="preserve"> рабочих дней со дня подведения итогов аукциона.</w:t>
      </w:r>
    </w:p>
    <w:p w:rsidR="00307D20" w:rsidRPr="007717C5" w:rsidRDefault="00307D20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 w:rsidRPr="007717C5">
        <w:rPr>
          <w:rFonts w:ascii="Liberation Serif" w:hAnsi="Liberation Serif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5C2C9D" w:rsidRDefault="0021021C" w:rsidP="005C2C9D">
      <w:pPr>
        <w:pStyle w:val="TextBasTxt"/>
        <w:ind w:firstLine="709"/>
        <w:rPr>
          <w:rFonts w:ascii="Liberation Serif" w:eastAsia="Times New Roman" w:hAnsi="Liberation Serif"/>
          <w:lang w:eastAsia="en-US"/>
        </w:rPr>
      </w:pPr>
      <w:r w:rsidRPr="007717C5">
        <w:rPr>
          <w:rFonts w:ascii="Liberation Serif" w:eastAsia="Times New Roman" w:hAnsi="Liberation Serif"/>
          <w:lang w:eastAsia="en-US"/>
        </w:rPr>
        <w:lastRenderedPageBreak/>
        <w:t xml:space="preserve">11.2. </w:t>
      </w:r>
      <w:r w:rsidR="005C2C9D" w:rsidRPr="00226C01">
        <w:rPr>
          <w:rFonts w:ascii="Liberation Serif" w:eastAsia="Times New Roman" w:hAnsi="Liberation Serif"/>
          <w:lang w:eastAsia="en-US"/>
        </w:rPr>
        <w:t>При уклонении или отказе победителя аукциона</w:t>
      </w:r>
      <w:r w:rsidR="005C2C9D">
        <w:rPr>
          <w:rFonts w:ascii="Liberation Serif" w:eastAsia="Times New Roman" w:hAnsi="Liberation Serif"/>
          <w:lang w:eastAsia="en-US"/>
        </w:rPr>
        <w:t xml:space="preserve">, </w:t>
      </w:r>
      <w:r w:rsidR="005C2C9D">
        <w:rPr>
          <w:rFonts w:ascii="Liberation Serif" w:hAnsi="Liberation Serif" w:cs="Liberation Serif"/>
        </w:rPr>
        <w:t>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</w:t>
      </w:r>
      <w:r w:rsidR="005C2C9D" w:rsidRPr="00226C01">
        <w:rPr>
          <w:rFonts w:ascii="Liberation Serif" w:eastAsia="Times New Roman" w:hAnsi="Liberation Serif"/>
          <w:lang w:eastAsia="en-US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5C2C9D">
        <w:rPr>
          <w:rFonts w:ascii="Liberation Serif" w:eastAsia="Times New Roman" w:hAnsi="Liberation Serif"/>
          <w:lang w:eastAsia="en-US"/>
        </w:rPr>
        <w:t xml:space="preserve">, </w:t>
      </w:r>
      <w:r w:rsidR="005C2C9D">
        <w:rPr>
          <w:rFonts w:ascii="Liberation Serif" w:hAnsi="Liberation Serif" w:cs="Liberation Serif"/>
        </w:rPr>
        <w:t>либо лицо, признанное единственным участником аукциона, в случае, если заявку на участие в аукционе подало только одно лицо, признанное единственным участником аукциона,</w:t>
      </w:r>
      <w:r w:rsidR="005C2C9D" w:rsidRPr="00226C01">
        <w:rPr>
          <w:rFonts w:ascii="Liberation Serif" w:eastAsia="Times New Roman" w:hAnsi="Liberation Serif"/>
          <w:lang w:eastAsia="en-US"/>
        </w:rPr>
        <w:t xml:space="preserve"> утрачивает право на заключение указанного договора, задаток ему не возвращается.</w:t>
      </w:r>
    </w:p>
    <w:p w:rsidR="004A676D" w:rsidRPr="007717C5" w:rsidRDefault="0021021C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 xml:space="preserve">11.3. </w:t>
      </w:r>
      <w:r w:rsidR="004A676D" w:rsidRPr="007717C5">
        <w:rPr>
          <w:rFonts w:ascii="Liberation Serif" w:hAnsi="Liberation Serif"/>
        </w:rPr>
        <w:t xml:space="preserve">Оплата приобретенного на </w:t>
      </w:r>
      <w:r w:rsidR="00307D20" w:rsidRPr="007717C5">
        <w:rPr>
          <w:rFonts w:ascii="Liberation Serif" w:hAnsi="Liberation Serif"/>
        </w:rPr>
        <w:t>а</w:t>
      </w:r>
      <w:r w:rsidR="004A676D" w:rsidRPr="007717C5">
        <w:rPr>
          <w:rFonts w:ascii="Liberation Serif" w:hAnsi="Liberation Serif"/>
        </w:rPr>
        <w:t xml:space="preserve">укционе имущества производится </w:t>
      </w:r>
      <w:r w:rsidR="005C2C9D">
        <w:rPr>
          <w:rFonts w:ascii="Liberation Serif" w:hAnsi="Liberation Serif"/>
        </w:rPr>
        <w:t>Покупателем</w:t>
      </w:r>
      <w:r w:rsidR="004A676D" w:rsidRPr="007717C5">
        <w:rPr>
          <w:rFonts w:ascii="Liberation Serif" w:hAnsi="Liberation Serif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7717C5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hAnsi="Liberation Serif"/>
          <w:sz w:val="24"/>
          <w:szCs w:val="24"/>
        </w:rPr>
        <w:t xml:space="preserve">11.4. </w:t>
      </w:r>
      <w:r w:rsidR="00295B22" w:rsidRPr="007717C5">
        <w:rPr>
          <w:rFonts w:ascii="Liberation Serif" w:hAnsi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7717C5">
        <w:rPr>
          <w:rFonts w:ascii="Liberation Serif" w:hAnsi="Liberation Serif"/>
          <w:sz w:val="24"/>
          <w:szCs w:val="24"/>
        </w:rPr>
        <w:t>ь</w:t>
      </w:r>
      <w:r w:rsidR="00295B22" w:rsidRPr="007717C5">
        <w:rPr>
          <w:rFonts w:ascii="Liberation Serif" w:hAnsi="Liberation Serif"/>
          <w:sz w:val="24"/>
          <w:szCs w:val="24"/>
        </w:rPr>
        <w:t>) календарных дней после дня оплаты имущества.</w:t>
      </w:r>
      <w:r w:rsidR="00295B22" w:rsidRPr="007717C5">
        <w:rPr>
          <w:rFonts w:ascii="Liberation Serif" w:hAnsi="Liberation Serif"/>
          <w:b/>
          <w:sz w:val="24"/>
          <w:szCs w:val="24"/>
        </w:rPr>
        <w:t xml:space="preserve"> </w:t>
      </w:r>
    </w:p>
    <w:p w:rsidR="00E636A6" w:rsidRPr="007717C5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  <w:lang w:eastAsia="ru-RU"/>
        </w:rPr>
      </w:pPr>
    </w:p>
    <w:sectPr w:rsidR="00E636A6" w:rsidRPr="007717C5" w:rsidSect="00300C1A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628DC"/>
    <w:rsid w:val="00065C8B"/>
    <w:rsid w:val="00066DFB"/>
    <w:rsid w:val="0007197B"/>
    <w:rsid w:val="000808C2"/>
    <w:rsid w:val="00084F26"/>
    <w:rsid w:val="00090154"/>
    <w:rsid w:val="00090830"/>
    <w:rsid w:val="000928CB"/>
    <w:rsid w:val="00094CFE"/>
    <w:rsid w:val="00095F0E"/>
    <w:rsid w:val="000973C4"/>
    <w:rsid w:val="000A386D"/>
    <w:rsid w:val="000A615C"/>
    <w:rsid w:val="000A643D"/>
    <w:rsid w:val="000A6B0C"/>
    <w:rsid w:val="000B3DDD"/>
    <w:rsid w:val="000B4741"/>
    <w:rsid w:val="000B50C5"/>
    <w:rsid w:val="000C0909"/>
    <w:rsid w:val="000D51E2"/>
    <w:rsid w:val="000E4218"/>
    <w:rsid w:val="000E4B10"/>
    <w:rsid w:val="000E67CF"/>
    <w:rsid w:val="000E6923"/>
    <w:rsid w:val="000E6BA6"/>
    <w:rsid w:val="000F478F"/>
    <w:rsid w:val="0011140B"/>
    <w:rsid w:val="001120D8"/>
    <w:rsid w:val="00123378"/>
    <w:rsid w:val="00124CE2"/>
    <w:rsid w:val="00127893"/>
    <w:rsid w:val="00132FB7"/>
    <w:rsid w:val="00136142"/>
    <w:rsid w:val="001373E0"/>
    <w:rsid w:val="00141531"/>
    <w:rsid w:val="00142907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04EA7"/>
    <w:rsid w:val="0021021C"/>
    <w:rsid w:val="002109A7"/>
    <w:rsid w:val="00221C87"/>
    <w:rsid w:val="00223438"/>
    <w:rsid w:val="002446AF"/>
    <w:rsid w:val="00245B6B"/>
    <w:rsid w:val="00255DAA"/>
    <w:rsid w:val="00261A1A"/>
    <w:rsid w:val="002623C3"/>
    <w:rsid w:val="00264322"/>
    <w:rsid w:val="00275E29"/>
    <w:rsid w:val="00282CA2"/>
    <w:rsid w:val="0029185C"/>
    <w:rsid w:val="00295B22"/>
    <w:rsid w:val="002A7092"/>
    <w:rsid w:val="002D1A3E"/>
    <w:rsid w:val="002D28EE"/>
    <w:rsid w:val="002E2AC8"/>
    <w:rsid w:val="002F331D"/>
    <w:rsid w:val="002F407D"/>
    <w:rsid w:val="00300C1A"/>
    <w:rsid w:val="003013D4"/>
    <w:rsid w:val="00304340"/>
    <w:rsid w:val="00307D20"/>
    <w:rsid w:val="003204E7"/>
    <w:rsid w:val="00320A67"/>
    <w:rsid w:val="00323161"/>
    <w:rsid w:val="0032414D"/>
    <w:rsid w:val="00324B96"/>
    <w:rsid w:val="00330A5C"/>
    <w:rsid w:val="003335E0"/>
    <w:rsid w:val="00335DC4"/>
    <w:rsid w:val="00344DC3"/>
    <w:rsid w:val="0034593D"/>
    <w:rsid w:val="003530D1"/>
    <w:rsid w:val="003552D3"/>
    <w:rsid w:val="00357173"/>
    <w:rsid w:val="003573C0"/>
    <w:rsid w:val="00360694"/>
    <w:rsid w:val="00366705"/>
    <w:rsid w:val="003700BE"/>
    <w:rsid w:val="00372334"/>
    <w:rsid w:val="00377540"/>
    <w:rsid w:val="003775E2"/>
    <w:rsid w:val="00377A36"/>
    <w:rsid w:val="0038607F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0EAE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252E"/>
    <w:rsid w:val="00423111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6FB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B6388"/>
    <w:rsid w:val="004D2CF2"/>
    <w:rsid w:val="004F40AD"/>
    <w:rsid w:val="004F7702"/>
    <w:rsid w:val="00505450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51FC9"/>
    <w:rsid w:val="005640D5"/>
    <w:rsid w:val="00585F07"/>
    <w:rsid w:val="00592709"/>
    <w:rsid w:val="00597FC3"/>
    <w:rsid w:val="005A0FEE"/>
    <w:rsid w:val="005B008C"/>
    <w:rsid w:val="005B0CC7"/>
    <w:rsid w:val="005B62A1"/>
    <w:rsid w:val="005C05C7"/>
    <w:rsid w:val="005C2C9D"/>
    <w:rsid w:val="005C441D"/>
    <w:rsid w:val="005D30DD"/>
    <w:rsid w:val="005E0147"/>
    <w:rsid w:val="005E08E9"/>
    <w:rsid w:val="005F3254"/>
    <w:rsid w:val="006006F8"/>
    <w:rsid w:val="00602945"/>
    <w:rsid w:val="00620E7C"/>
    <w:rsid w:val="00621B58"/>
    <w:rsid w:val="006226D1"/>
    <w:rsid w:val="0063543E"/>
    <w:rsid w:val="0064011E"/>
    <w:rsid w:val="00652003"/>
    <w:rsid w:val="00654914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6F6F28"/>
    <w:rsid w:val="0070567C"/>
    <w:rsid w:val="00712A92"/>
    <w:rsid w:val="0071483F"/>
    <w:rsid w:val="00726310"/>
    <w:rsid w:val="0073097F"/>
    <w:rsid w:val="0073125D"/>
    <w:rsid w:val="00731949"/>
    <w:rsid w:val="00732179"/>
    <w:rsid w:val="00732225"/>
    <w:rsid w:val="0074127F"/>
    <w:rsid w:val="007454D9"/>
    <w:rsid w:val="007570CC"/>
    <w:rsid w:val="00766B13"/>
    <w:rsid w:val="007717C5"/>
    <w:rsid w:val="00774537"/>
    <w:rsid w:val="0077581A"/>
    <w:rsid w:val="00775902"/>
    <w:rsid w:val="00775937"/>
    <w:rsid w:val="00780B3B"/>
    <w:rsid w:val="00782CEA"/>
    <w:rsid w:val="007906D7"/>
    <w:rsid w:val="007928EC"/>
    <w:rsid w:val="0079579D"/>
    <w:rsid w:val="00797243"/>
    <w:rsid w:val="007A2FF3"/>
    <w:rsid w:val="007C20ED"/>
    <w:rsid w:val="007C2ED8"/>
    <w:rsid w:val="007C7BF8"/>
    <w:rsid w:val="007D2F9D"/>
    <w:rsid w:val="007D3164"/>
    <w:rsid w:val="007E2309"/>
    <w:rsid w:val="007E3C2B"/>
    <w:rsid w:val="007F68A5"/>
    <w:rsid w:val="007F704F"/>
    <w:rsid w:val="008036BF"/>
    <w:rsid w:val="00803771"/>
    <w:rsid w:val="008121B6"/>
    <w:rsid w:val="00812A38"/>
    <w:rsid w:val="008207C9"/>
    <w:rsid w:val="008265A5"/>
    <w:rsid w:val="00827C40"/>
    <w:rsid w:val="00827FB8"/>
    <w:rsid w:val="00835833"/>
    <w:rsid w:val="0084048F"/>
    <w:rsid w:val="0085320F"/>
    <w:rsid w:val="008619B4"/>
    <w:rsid w:val="00862A44"/>
    <w:rsid w:val="00880854"/>
    <w:rsid w:val="00882CB4"/>
    <w:rsid w:val="0088330C"/>
    <w:rsid w:val="00883E22"/>
    <w:rsid w:val="008852FB"/>
    <w:rsid w:val="00891F37"/>
    <w:rsid w:val="008929B0"/>
    <w:rsid w:val="00892B94"/>
    <w:rsid w:val="008A2760"/>
    <w:rsid w:val="008A45AC"/>
    <w:rsid w:val="008B5C6B"/>
    <w:rsid w:val="008C29C9"/>
    <w:rsid w:val="008C33E5"/>
    <w:rsid w:val="008C74BD"/>
    <w:rsid w:val="008D49BC"/>
    <w:rsid w:val="008E3C81"/>
    <w:rsid w:val="008E53F1"/>
    <w:rsid w:val="008E6833"/>
    <w:rsid w:val="008F2417"/>
    <w:rsid w:val="008F3997"/>
    <w:rsid w:val="008F3D68"/>
    <w:rsid w:val="008F3F04"/>
    <w:rsid w:val="0091018E"/>
    <w:rsid w:val="0091210E"/>
    <w:rsid w:val="00924A5F"/>
    <w:rsid w:val="0092775A"/>
    <w:rsid w:val="00931C90"/>
    <w:rsid w:val="00932889"/>
    <w:rsid w:val="00935704"/>
    <w:rsid w:val="00937507"/>
    <w:rsid w:val="0093790F"/>
    <w:rsid w:val="009477E6"/>
    <w:rsid w:val="00947D1D"/>
    <w:rsid w:val="009512A4"/>
    <w:rsid w:val="009513AA"/>
    <w:rsid w:val="00956901"/>
    <w:rsid w:val="00963012"/>
    <w:rsid w:val="00976BC1"/>
    <w:rsid w:val="00992357"/>
    <w:rsid w:val="009B1D9D"/>
    <w:rsid w:val="009B317A"/>
    <w:rsid w:val="009B376C"/>
    <w:rsid w:val="009C4492"/>
    <w:rsid w:val="009D2F72"/>
    <w:rsid w:val="009D45A6"/>
    <w:rsid w:val="009F015C"/>
    <w:rsid w:val="009F4385"/>
    <w:rsid w:val="009F5EBF"/>
    <w:rsid w:val="00A06379"/>
    <w:rsid w:val="00A10B5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138F"/>
    <w:rsid w:val="00A7540E"/>
    <w:rsid w:val="00A7622F"/>
    <w:rsid w:val="00A80B03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53EF"/>
    <w:rsid w:val="00AF76E5"/>
    <w:rsid w:val="00B069D3"/>
    <w:rsid w:val="00B07B1E"/>
    <w:rsid w:val="00B10097"/>
    <w:rsid w:val="00B138F1"/>
    <w:rsid w:val="00B173BC"/>
    <w:rsid w:val="00B20B08"/>
    <w:rsid w:val="00B267BA"/>
    <w:rsid w:val="00B34BC9"/>
    <w:rsid w:val="00B46012"/>
    <w:rsid w:val="00B5019B"/>
    <w:rsid w:val="00B5493A"/>
    <w:rsid w:val="00B54B59"/>
    <w:rsid w:val="00B628B6"/>
    <w:rsid w:val="00B64C36"/>
    <w:rsid w:val="00B668A8"/>
    <w:rsid w:val="00B70DC1"/>
    <w:rsid w:val="00B90797"/>
    <w:rsid w:val="00BA64D0"/>
    <w:rsid w:val="00BB3F7F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2E05"/>
    <w:rsid w:val="00C37A2D"/>
    <w:rsid w:val="00C40060"/>
    <w:rsid w:val="00C443EB"/>
    <w:rsid w:val="00C56CC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0CAC"/>
    <w:rsid w:val="00CB5998"/>
    <w:rsid w:val="00CC49FE"/>
    <w:rsid w:val="00CC750D"/>
    <w:rsid w:val="00CD05BA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691C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706B"/>
    <w:rsid w:val="00D85CE6"/>
    <w:rsid w:val="00D938C3"/>
    <w:rsid w:val="00D9498C"/>
    <w:rsid w:val="00D96AF3"/>
    <w:rsid w:val="00D97A09"/>
    <w:rsid w:val="00DA14B1"/>
    <w:rsid w:val="00DA42DD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5AF"/>
    <w:rsid w:val="00E07731"/>
    <w:rsid w:val="00E1245D"/>
    <w:rsid w:val="00E2408A"/>
    <w:rsid w:val="00E3135D"/>
    <w:rsid w:val="00E47A2A"/>
    <w:rsid w:val="00E52B62"/>
    <w:rsid w:val="00E52D16"/>
    <w:rsid w:val="00E5792B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D36FD"/>
    <w:rsid w:val="00EE0104"/>
    <w:rsid w:val="00EE6E02"/>
    <w:rsid w:val="00EF13DE"/>
    <w:rsid w:val="00EF2DC8"/>
    <w:rsid w:val="00F0094B"/>
    <w:rsid w:val="00F0366A"/>
    <w:rsid w:val="00F113F2"/>
    <w:rsid w:val="00F13EAA"/>
    <w:rsid w:val="00F33CFD"/>
    <w:rsid w:val="00F423AA"/>
    <w:rsid w:val="00F423DC"/>
    <w:rsid w:val="00F719AB"/>
    <w:rsid w:val="00F75A5F"/>
    <w:rsid w:val="00F80A55"/>
    <w:rsid w:val="00F815D0"/>
    <w:rsid w:val="00F96A0B"/>
    <w:rsid w:val="00FA15B5"/>
    <w:rsid w:val="00FA3AA1"/>
    <w:rsid w:val="00FA447B"/>
    <w:rsid w:val="00FA5E83"/>
    <w:rsid w:val="00FA6D05"/>
    <w:rsid w:val="00FB4FB2"/>
    <w:rsid w:val="00FE024C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6B40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2B63777B293ED0F7D063CB2776FF749BD27B5A538D8FB389449C33B941FF2FED1B783C40E5AB2C56CB85B52C4KCE" TargetMode="Externa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/" TargetMode="External"/><Relationship Id="rId11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4CD5C-A615-4A80-9A32-28529F2E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Oksana N. Vetlugina</cp:lastModifiedBy>
  <cp:revision>26</cp:revision>
  <cp:lastPrinted>2022-08-08T08:21:00Z</cp:lastPrinted>
  <dcterms:created xsi:type="dcterms:W3CDTF">2020-09-15T05:16:00Z</dcterms:created>
  <dcterms:modified xsi:type="dcterms:W3CDTF">2022-10-12T11:47:00Z</dcterms:modified>
</cp:coreProperties>
</file>