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3"/>
        <w:gridCol w:w="2400"/>
        <w:gridCol w:w="514"/>
        <w:gridCol w:w="1384"/>
        <w:gridCol w:w="533"/>
      </w:tblGrid>
      <w:tr w:rsidR="00124EEF" w:rsidTr="00B60FD3">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B60FD3">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B60FD3">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B60FD3">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B60FD3"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C389"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D611D8" w:rsidRDefault="0029265D" w:rsidP="0029265D">
      <w:pPr>
        <w:rPr>
          <w:rFonts w:ascii="Liberation Serif" w:hAnsi="Liberation Serif"/>
          <w:sz w:val="24"/>
          <w:szCs w:val="24"/>
        </w:rPr>
      </w:pPr>
    </w:p>
    <w:p w:rsidR="0029265D" w:rsidRPr="005C5C46" w:rsidRDefault="0012752B" w:rsidP="0029265D">
      <w:pPr>
        <w:jc w:val="center"/>
        <w:rPr>
          <w:rFonts w:ascii="Liberation Serif" w:hAnsi="Liberation Serif"/>
          <w:b/>
        </w:rPr>
      </w:pPr>
      <w:r>
        <w:rPr>
          <w:rFonts w:ascii="Liberation Serif" w:hAnsi="Liberation Serif"/>
          <w:b/>
        </w:rPr>
        <w:t>Об утверждении административного регламента предоставления муниципальной услуги «Предоставление земельных участков на территории Невьянского городского округа по результатам торгов»</w:t>
      </w:r>
    </w:p>
    <w:p w:rsidR="0029265D" w:rsidRPr="00D611D8" w:rsidRDefault="0029265D" w:rsidP="0029265D">
      <w:pPr>
        <w:jc w:val="center"/>
        <w:rPr>
          <w:rFonts w:ascii="Liberation Serif" w:hAnsi="Liberation Serif"/>
          <w:b/>
        </w:rPr>
      </w:pPr>
    </w:p>
    <w:p w:rsidR="0029265D" w:rsidRPr="00D611D8" w:rsidRDefault="0012752B" w:rsidP="0029265D">
      <w:pPr>
        <w:ind w:firstLine="709"/>
        <w:jc w:val="both"/>
        <w:rPr>
          <w:rFonts w:ascii="Liberation Serif" w:hAnsi="Liberation Serif"/>
          <w:b/>
        </w:rPr>
      </w:pPr>
      <w:r w:rsidRPr="0012752B">
        <w:rPr>
          <w:rFonts w:ascii="Liberation Serif" w:hAnsi="Liberation Serif"/>
        </w:rPr>
        <w:t>В соответствии с Федеральным законом от 06</w:t>
      </w:r>
      <w:r w:rsidR="0047379D">
        <w:rPr>
          <w:rFonts w:ascii="Liberation Serif" w:hAnsi="Liberation Serif"/>
        </w:rPr>
        <w:t xml:space="preserve"> октября </w:t>
      </w:r>
      <w:r w:rsidRPr="0012752B">
        <w:rPr>
          <w:rFonts w:ascii="Liberation Serif" w:hAnsi="Liberation Serif"/>
        </w:rPr>
        <w:t>2003 № 131-ФЗ                     «Об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w:t>
      </w:r>
      <w:r w:rsidR="0047379D">
        <w:rPr>
          <w:rFonts w:ascii="Liberation Serif" w:hAnsi="Liberation Serif"/>
        </w:rPr>
        <w:t xml:space="preserve">ральным законом от 25 октября </w:t>
      </w:r>
      <w:r w:rsidRPr="0012752B">
        <w:rPr>
          <w:rFonts w:ascii="Liberation Serif" w:hAnsi="Liberation Serif"/>
        </w:rPr>
        <w:t>2001 № 137-ФЗ «О введении                     в действие Земельного кодекса Российской Федерации», Федеральн</w:t>
      </w:r>
      <w:r w:rsidR="0047379D">
        <w:rPr>
          <w:rFonts w:ascii="Liberation Serif" w:hAnsi="Liberation Serif"/>
        </w:rPr>
        <w:t xml:space="preserve">ым законом             от 27 июля </w:t>
      </w:r>
      <w:r w:rsidRPr="0012752B">
        <w:rPr>
          <w:rFonts w:ascii="Liberation Serif" w:hAnsi="Liberation Serif"/>
        </w:rPr>
        <w:t xml:space="preserve">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Невьянского городского округа от 25.07.2019 </w:t>
      </w:r>
      <w:r w:rsidR="0047379D">
        <w:rPr>
          <w:rFonts w:ascii="Liberation Serif" w:hAnsi="Liberation Serif"/>
        </w:rPr>
        <w:t xml:space="preserve"> </w:t>
      </w:r>
      <w:r w:rsidRPr="0012752B">
        <w:rPr>
          <w:rFonts w:ascii="Liberation Serif" w:hAnsi="Liberation Serif"/>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73 статьи 31 Устава 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B46648" w:rsidRPr="00B46648" w:rsidRDefault="00B46648" w:rsidP="00B46648">
      <w:pPr>
        <w:ind w:firstLine="708"/>
        <w:jc w:val="both"/>
        <w:rPr>
          <w:rFonts w:ascii="Liberation Serif" w:hAnsi="Liberation Serif"/>
        </w:rPr>
      </w:pPr>
      <w:r w:rsidRPr="00B46648">
        <w:rPr>
          <w:rFonts w:ascii="Liberation Serif" w:hAnsi="Liberation Serif"/>
        </w:rPr>
        <w:t>1. Утвердить административный регламент предоставления муниципальной услуги по предоставлению земельных участков                                    на территории Невьянского городского округа по результатам торгов (прилагается).</w:t>
      </w:r>
    </w:p>
    <w:p w:rsidR="00B46648" w:rsidRPr="00B46648" w:rsidRDefault="00B46648" w:rsidP="008007FC">
      <w:pPr>
        <w:jc w:val="both"/>
        <w:rPr>
          <w:rFonts w:ascii="Liberation Serif" w:hAnsi="Liberation Serif"/>
        </w:rPr>
      </w:pPr>
      <w:r w:rsidRPr="00B46648">
        <w:rPr>
          <w:rFonts w:ascii="Liberation Serif" w:hAnsi="Liberation Serif"/>
        </w:rPr>
        <w:t xml:space="preserve">  </w:t>
      </w:r>
      <w:r w:rsidR="008007FC">
        <w:rPr>
          <w:rFonts w:ascii="Liberation Serif" w:hAnsi="Liberation Serif"/>
        </w:rPr>
        <w:tab/>
      </w:r>
      <w:r w:rsidRPr="00B46648">
        <w:rPr>
          <w:rFonts w:ascii="Liberation Serif" w:hAnsi="Liberation Serif"/>
        </w:rPr>
        <w:t xml:space="preserve">2. </w:t>
      </w:r>
      <w:r w:rsidR="00F92C71">
        <w:rPr>
          <w:rFonts w:ascii="Liberation Serif" w:hAnsi="Liberation Serif"/>
        </w:rPr>
        <w:t xml:space="preserve">  </w:t>
      </w:r>
      <w:r w:rsidRPr="00B46648">
        <w:rPr>
          <w:rFonts w:ascii="Liberation Serif" w:hAnsi="Liberation Serif"/>
        </w:rPr>
        <w:t>Признать утратившим силу постановление администрации Невьянского городского округа от 07.08.2015 № 2024-п «Об утверждении административного регламента предоставления муниципальной услуги «Предоставление земельных участков на территории Невьянского городского округа по результатам торгов» с изменениями, внесенными постановлениями администрации Невьянского городского округа от 27.06.2016 № 1395-п, от 06.07.2016 № 1498-</w:t>
      </w:r>
      <w:proofErr w:type="gramStart"/>
      <w:r w:rsidRPr="00B46648">
        <w:rPr>
          <w:rFonts w:ascii="Liberation Serif" w:hAnsi="Liberation Serif"/>
        </w:rPr>
        <w:t xml:space="preserve">п,   </w:t>
      </w:r>
      <w:proofErr w:type="gramEnd"/>
      <w:r w:rsidRPr="00B46648">
        <w:rPr>
          <w:rFonts w:ascii="Liberation Serif" w:hAnsi="Liberation Serif"/>
        </w:rPr>
        <w:t xml:space="preserve">                          от 15.06.2018 № 1059-п.</w:t>
      </w:r>
    </w:p>
    <w:p w:rsidR="00B46648" w:rsidRPr="00B46648" w:rsidRDefault="00B46648" w:rsidP="008007FC">
      <w:pPr>
        <w:jc w:val="both"/>
        <w:rPr>
          <w:rFonts w:ascii="Liberation Serif" w:hAnsi="Liberation Serif"/>
        </w:rPr>
      </w:pPr>
      <w:r w:rsidRPr="00B46648">
        <w:rPr>
          <w:rFonts w:ascii="Liberation Serif" w:hAnsi="Liberation Serif"/>
        </w:rPr>
        <w:t xml:space="preserve">  </w:t>
      </w:r>
      <w:r w:rsidR="008007FC">
        <w:rPr>
          <w:rFonts w:ascii="Liberation Serif" w:hAnsi="Liberation Serif"/>
        </w:rPr>
        <w:tab/>
      </w:r>
      <w:r w:rsidRPr="00B46648">
        <w:rPr>
          <w:rFonts w:ascii="Liberation Serif" w:hAnsi="Liberation Serif"/>
        </w:rPr>
        <w:t xml:space="preserve">3. Контроль за исполнением настоящего постановления возложить                   на заместителя главы администрации Невьянского городского округа                        </w:t>
      </w:r>
      <w:r w:rsidRPr="00B46648">
        <w:rPr>
          <w:rFonts w:ascii="Liberation Serif" w:hAnsi="Liberation Serif"/>
        </w:rPr>
        <w:lastRenderedPageBreak/>
        <w:t>по вопросам реализации инвестиционных проектов, строительству, архитектуре и управлению муниципальным имуществом А.В. Суркова.</w:t>
      </w:r>
    </w:p>
    <w:p w:rsidR="00B46648" w:rsidRPr="00B46648" w:rsidRDefault="00B46648" w:rsidP="008007FC">
      <w:pPr>
        <w:ind w:firstLine="708"/>
        <w:jc w:val="both"/>
        <w:rPr>
          <w:rFonts w:ascii="Liberation Serif" w:hAnsi="Liberation Serif"/>
        </w:rPr>
      </w:pPr>
      <w:r w:rsidRPr="00B46648">
        <w:rPr>
          <w:rFonts w:ascii="Liberation Serif" w:hAnsi="Liberation Serif"/>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B46648" w:rsidRPr="00B46648" w:rsidRDefault="00B46648" w:rsidP="008007FC">
      <w:pPr>
        <w:ind w:firstLine="708"/>
        <w:jc w:val="both"/>
        <w:rPr>
          <w:rFonts w:ascii="Liberation Serif" w:hAnsi="Liberation Serif"/>
        </w:rPr>
      </w:pPr>
      <w:r w:rsidRPr="00B46648">
        <w:rPr>
          <w:rFonts w:ascii="Liberation Serif" w:hAnsi="Liberation Serif"/>
        </w:rPr>
        <w:t>5. Настоящее постановление вступает в силу с момента его официального опубликования.</w:t>
      </w:r>
    </w:p>
    <w:p w:rsidR="00B46648" w:rsidRPr="00B46648" w:rsidRDefault="00B46648" w:rsidP="00B46648">
      <w:pPr>
        <w:rPr>
          <w:rFonts w:ascii="Liberation Serif" w:hAnsi="Liberation Serif"/>
        </w:rPr>
      </w:pPr>
    </w:p>
    <w:p w:rsidR="00B46648" w:rsidRPr="00B46648" w:rsidRDefault="00B46648" w:rsidP="00B46648">
      <w:pPr>
        <w:rPr>
          <w:rFonts w:ascii="Liberation Serif" w:hAnsi="Liberation Serif"/>
        </w:rPr>
      </w:pPr>
    </w:p>
    <w:p w:rsidR="00B46648" w:rsidRPr="00B46648" w:rsidRDefault="00B46648" w:rsidP="00B46648">
      <w:pPr>
        <w:rPr>
          <w:rFonts w:ascii="Liberation Serif" w:hAnsi="Liberation Serif"/>
        </w:rPr>
      </w:pPr>
    </w:p>
    <w:p w:rsidR="00B46648" w:rsidRPr="00B46648" w:rsidRDefault="00B46648" w:rsidP="00B46648">
      <w:pPr>
        <w:rPr>
          <w:rFonts w:ascii="Liberation Serif" w:hAnsi="Liberation Serif"/>
        </w:rPr>
      </w:pPr>
      <w:r w:rsidRPr="00B46648">
        <w:rPr>
          <w:rFonts w:ascii="Liberation Serif" w:hAnsi="Liberation Serif"/>
        </w:rPr>
        <w:t>Глава Невьянского</w:t>
      </w:r>
    </w:p>
    <w:p w:rsidR="0029265D" w:rsidRPr="00D611D8" w:rsidRDefault="00B46648" w:rsidP="00B46648">
      <w:pPr>
        <w:jc w:val="both"/>
        <w:rPr>
          <w:rFonts w:ascii="Liberation Serif" w:hAnsi="Liberation Serif"/>
          <w:b/>
        </w:rPr>
      </w:pPr>
      <w:r w:rsidRPr="00B46648">
        <w:rPr>
          <w:rFonts w:ascii="Liberation Serif" w:hAnsi="Liberation Serif"/>
        </w:rPr>
        <w:t xml:space="preserve">городского округа                                                                                      А.А. </w:t>
      </w:r>
      <w:proofErr w:type="spellStart"/>
      <w:r w:rsidRPr="00B46648">
        <w:rPr>
          <w:rFonts w:ascii="Liberation Serif" w:hAnsi="Liberation Serif"/>
        </w:rPr>
        <w:t>Берчук</w:t>
      </w:r>
      <w:proofErr w:type="spellEnd"/>
      <w:r w:rsidRPr="00B46648">
        <w:rPr>
          <w:rFonts w:ascii="Liberation Serif" w:hAnsi="Liberation Serif"/>
        </w:rPr>
        <w:t xml:space="preserve">   </w:t>
      </w: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4B0C07" w:rsidRDefault="004B0C07" w:rsidP="0029265D">
      <w:pPr>
        <w:jc w:val="center"/>
        <w:rPr>
          <w:rFonts w:ascii="Liberation Serif" w:hAnsi="Liberation Serif"/>
        </w:rPr>
      </w:pPr>
    </w:p>
    <w:p w:rsidR="004B0C07" w:rsidRPr="00D611D8" w:rsidRDefault="004B0C07" w:rsidP="0029265D">
      <w:pPr>
        <w:jc w:val="center"/>
        <w:rPr>
          <w:rFonts w:ascii="Liberation Serif" w:hAnsi="Liberation Serif"/>
        </w:rPr>
      </w:pP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lastRenderedPageBreak/>
        <w:t>Приложение</w:t>
      </w:r>
      <w:r w:rsidR="00554896">
        <w:rPr>
          <w:rFonts w:ascii="Liberation Serif" w:hAnsi="Liberation Serif" w:cs="Liberation Serif"/>
          <w:sz w:val="24"/>
          <w:szCs w:val="24"/>
        </w:rPr>
        <w:t xml:space="preserve"> № 1</w:t>
      </w:r>
      <w:r w:rsidRPr="004C233A">
        <w:rPr>
          <w:rFonts w:ascii="Liberation Serif" w:hAnsi="Liberation Serif" w:cs="Liberation Serif"/>
          <w:sz w:val="24"/>
          <w:szCs w:val="24"/>
        </w:rPr>
        <w:t xml:space="preserve">  </w:t>
      </w: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t>УТВЕРЖДEН</w:t>
      </w: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t xml:space="preserve">постановлением </w:t>
      </w:r>
      <w:r w:rsidR="00F8373B">
        <w:rPr>
          <w:rFonts w:ascii="Liberation Serif" w:hAnsi="Liberation Serif" w:cs="Liberation Serif"/>
          <w:sz w:val="24"/>
          <w:szCs w:val="24"/>
        </w:rPr>
        <w:t>администрации</w:t>
      </w: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t>Невьянского городского округа</w:t>
      </w:r>
    </w:p>
    <w:p w:rsidR="004C233A" w:rsidRDefault="004C233A" w:rsidP="004C233A">
      <w:pPr>
        <w:jc w:val="right"/>
      </w:pPr>
      <w:r w:rsidRPr="004C233A">
        <w:rPr>
          <w:rFonts w:ascii="Liberation Serif" w:hAnsi="Liberation Serif" w:cs="Liberation Serif"/>
          <w:sz w:val="24"/>
          <w:szCs w:val="24"/>
        </w:rPr>
        <w:t>от __</w:t>
      </w:r>
      <w:proofErr w:type="gramStart"/>
      <w:r w:rsidRPr="004C233A">
        <w:rPr>
          <w:rFonts w:ascii="Liberation Serif" w:hAnsi="Liberation Serif" w:cs="Liberation Serif"/>
          <w:sz w:val="24"/>
          <w:szCs w:val="24"/>
        </w:rPr>
        <w:t>_._</w:t>
      </w:r>
      <w:proofErr w:type="gramEnd"/>
      <w:r w:rsidRPr="004C233A">
        <w:rPr>
          <w:rFonts w:ascii="Liberation Serif" w:hAnsi="Liberation Serif" w:cs="Liberation Serif"/>
          <w:sz w:val="24"/>
          <w:szCs w:val="24"/>
        </w:rPr>
        <w:t>__.20____ № _______-п</w:t>
      </w:r>
    </w:p>
    <w:p w:rsidR="004C233A" w:rsidRDefault="004C233A" w:rsidP="004531C1">
      <w:pPr>
        <w:jc w:val="right"/>
      </w:pPr>
    </w:p>
    <w:p w:rsidR="004C233A" w:rsidRPr="00BF726A" w:rsidRDefault="004C233A" w:rsidP="004531C1">
      <w:pPr>
        <w:jc w:val="right"/>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Административный регламент</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предоставления муниципальной услуги по предоставлению земельных участков                    </w:t>
      </w:r>
      <w:r w:rsidR="00891482">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на территории Невьянского городского округа по результатам торгов</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left="360"/>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I. Общие положения</w:t>
      </w:r>
    </w:p>
    <w:p w:rsidR="0045023E" w:rsidRPr="00BF726A" w:rsidRDefault="0045023E" w:rsidP="0045023E">
      <w:pPr>
        <w:tabs>
          <w:tab w:val="left" w:pos="1134"/>
        </w:tabs>
        <w:autoSpaceDE w:val="0"/>
        <w:autoSpaceDN w:val="0"/>
        <w:adjustRightInd w:val="0"/>
        <w:ind w:left="360"/>
        <w:jc w:val="both"/>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Административный регламент предоставления муниципальной услуги «Предоставление земельных участков на территории Невьянского городского округа                    по результатам торгов» (далее – регламент) устанавливает порядок и стандарт предоставления муниципальной услуги «Предоставление земельных участков на территории Невьянского городского округа по результатам торгов» (далее </w:t>
      </w:r>
      <w:r w:rsidRPr="00BF726A">
        <w:rPr>
          <w:rFonts w:ascii="Liberation Serif" w:hAnsi="Liberation Serif" w:cs="Liberation Serif"/>
          <w:sz w:val="24"/>
          <w:szCs w:val="24"/>
        </w:rPr>
        <w:noBreakHyphen/>
        <w:t xml:space="preserve"> муниципальная услуга). Действие настоящего регламента распространяется на земельные участки из состава земель, государственная собственность на которые не разграничена, и земель, находящихся                              в собственности муниципального образования Невьянский городской округ.</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45023E" w:rsidRPr="00BF726A" w:rsidRDefault="0045023E" w:rsidP="0045023E">
      <w:pPr>
        <w:tabs>
          <w:tab w:val="left" w:pos="709"/>
          <w:tab w:val="left" w:pos="851"/>
        </w:tabs>
        <w:autoSpaceDE w:val="0"/>
        <w:autoSpaceDN w:val="0"/>
        <w:adjustRightInd w:val="0"/>
        <w:ind w:firstLine="567"/>
        <w:jc w:val="center"/>
        <w:rPr>
          <w:rFonts w:ascii="Liberation Serif" w:hAnsi="Liberation Serif" w:cs="Liberation Serif"/>
          <w:b/>
          <w:bCs/>
          <w:sz w:val="24"/>
          <w:szCs w:val="24"/>
        </w:rPr>
      </w:pPr>
    </w:p>
    <w:p w:rsidR="0045023E" w:rsidRPr="00BF726A" w:rsidRDefault="0045023E" w:rsidP="0045023E">
      <w:pPr>
        <w:tabs>
          <w:tab w:val="left" w:pos="709"/>
          <w:tab w:val="left" w:pos="851"/>
        </w:tabs>
        <w:autoSpaceDE w:val="0"/>
        <w:autoSpaceDN w:val="0"/>
        <w:adjustRightInd w:val="0"/>
        <w:ind w:firstLine="567"/>
        <w:jc w:val="center"/>
        <w:rPr>
          <w:rFonts w:ascii="Liberation Serif" w:hAnsi="Liberation Serif" w:cs="Liberation Serif"/>
          <w:b/>
          <w:bCs/>
          <w:sz w:val="24"/>
          <w:szCs w:val="24"/>
        </w:rPr>
      </w:pPr>
      <w:r w:rsidRPr="00BF726A">
        <w:rPr>
          <w:rFonts w:ascii="Liberation Serif" w:hAnsi="Liberation Serif" w:cs="Liberation Serif"/>
          <w:b/>
          <w:bCs/>
          <w:sz w:val="24"/>
          <w:szCs w:val="24"/>
        </w:rPr>
        <w:t>Круг заявителей</w:t>
      </w:r>
    </w:p>
    <w:p w:rsidR="0045023E" w:rsidRPr="00BF726A" w:rsidRDefault="0045023E" w:rsidP="0045023E">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Заявителями могут быть физические и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 </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Требования к порядку информирования </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 предоставлении муниципальной услуги</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 Информирование заявителей о порядке предоставления муниципальной услуги осуществляется непосредственно работниками комитета по управлению муниципальным имуществом администрации Невьянского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proofErr w:type="gramStart"/>
      <w:r w:rsidRPr="00BF726A">
        <w:rPr>
          <w:rFonts w:ascii="Liberation Serif" w:hAnsi="Liberation Serif" w:cs="Liberation Serif"/>
          <w:sz w:val="24"/>
          <w:szCs w:val="24"/>
        </w:rPr>
        <w:t>услуг»  и</w:t>
      </w:r>
      <w:proofErr w:type="gramEnd"/>
      <w:r w:rsidRPr="00BF726A">
        <w:rPr>
          <w:rFonts w:ascii="Liberation Serif" w:hAnsi="Liberation Serif" w:cs="Liberation Serif"/>
          <w:sz w:val="24"/>
          <w:szCs w:val="24"/>
        </w:rPr>
        <w:t>  его филиалы (далее – МФЦ).</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6.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 xml:space="preserve">, на официальном сайте Невьянского городского округа: </w:t>
      </w:r>
      <w:hyperlink r:id="rId10" w:history="1">
        <w:r w:rsidRPr="00BF726A">
          <w:rPr>
            <w:rStyle w:val="af3"/>
            <w:rFonts w:ascii="Liberation Serif" w:hAnsi="Liberation Serif" w:cs="Liberation Serif"/>
            <w:sz w:val="24"/>
            <w:szCs w:val="24"/>
          </w:rPr>
          <w:t>http://nevyansk66.ru/</w:t>
        </w:r>
      </w:hyperlink>
      <w:r w:rsidRPr="00BF726A">
        <w:rPr>
          <w:rFonts w:ascii="Liberation Serif" w:hAnsi="Liberation Serif" w:cs="Liberation Serif"/>
          <w:sz w:val="24"/>
          <w:szCs w:val="24"/>
        </w:rPr>
        <w:t>, на информационных стендах комитета по управлению муниципальным имуществом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комитета по управлению муниципальным имуществом администрации Невьянского городского округа при личном приеме, а также по телефону.</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8. При общении с гражданами работники комитета по управлению муниципальным имуществом администрации Невьянского городского округа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Информирование граждан о порядке предоставления муниципальной услуги может осуществляться с использованием средств автоинформирования.</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2. Стандарт предоставления муниципальной услуги</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муниципальной услуги</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Наименование муниципальной услуги: «Предоставление земельных участков на территории Невьянского городского округа по результатам торгов».</w:t>
      </w:r>
    </w:p>
    <w:p w:rsidR="0045023E" w:rsidRPr="00BF726A" w:rsidRDefault="0045023E" w:rsidP="0045023E">
      <w:pPr>
        <w:autoSpaceDE w:val="0"/>
        <w:autoSpaceDN w:val="0"/>
        <w:adjustRightInd w:val="0"/>
        <w:ind w:left="1494"/>
        <w:jc w:val="both"/>
        <w:rPr>
          <w:rFonts w:ascii="Liberation Serif" w:hAnsi="Liberation Serif" w:cs="Liberation Serif"/>
          <w:sz w:val="24"/>
          <w:szCs w:val="24"/>
        </w:rPr>
      </w:pPr>
    </w:p>
    <w:p w:rsidR="0045023E" w:rsidRPr="00BF726A" w:rsidRDefault="0045023E" w:rsidP="0045023E">
      <w:pPr>
        <w:tabs>
          <w:tab w:val="left" w:pos="1134"/>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муниципального органа, предоставляющего муниципальную услугу</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bCs/>
          <w:sz w:val="24"/>
          <w:szCs w:val="24"/>
        </w:rPr>
        <w:t xml:space="preserve">10. Муниципальная услуга предоставляется администрацией Невьянского городского округа. Структурные подразделения, осуществляющие организационные мероприятия и подготовку документов по предоставлению земельных участков: комитет по управлению муниципальным имуществом администрации Невьянского городского округа (далее – Комитет), отдел архитектуры администрации Невьянского городского округа (далее – Отдел архитектуры), отдел капитального строительства администрации Невьянского городского округа (далее – Отдел капитального строительства). </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bCs/>
          <w:sz w:val="24"/>
          <w:szCs w:val="24"/>
        </w:rPr>
        <w:t>Возможно получение муниципальной услуги через многофункциональный центр предоставления государственных и муниципальных услуг (далее – МФЦ).</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органов и организации, обращение в которые</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необходимо для предоставления муниципальной услуги</w:t>
      </w:r>
    </w:p>
    <w:p w:rsidR="0045023E" w:rsidRPr="00BF726A" w:rsidRDefault="0045023E" w:rsidP="0045023E">
      <w:pPr>
        <w:tabs>
          <w:tab w:val="right" w:pos="9923"/>
        </w:tabs>
        <w:autoSpaceDE w:val="0"/>
        <w:autoSpaceDN w:val="0"/>
        <w:adjustRightInd w:val="0"/>
        <w:ind w:right="-711"/>
        <w:jc w:val="both"/>
        <w:rPr>
          <w:rFonts w:ascii="Liberation Serif" w:hAnsi="Liberation Serif" w:cs="Liberation Serif"/>
          <w:sz w:val="24"/>
          <w:szCs w:val="24"/>
        </w:rPr>
      </w:pP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 При предоставлении муниципальной услуги осуществляется взаимодействие с:</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Управлением Федеральной службы государственной регистрации, кадастра и картографии по Свердловской области (далее - </w:t>
      </w:r>
      <w:proofErr w:type="spellStart"/>
      <w:r w:rsidRPr="00BF726A">
        <w:rPr>
          <w:rFonts w:ascii="Liberation Serif" w:hAnsi="Liberation Serif" w:cs="Liberation Serif"/>
          <w:sz w:val="24"/>
          <w:szCs w:val="24"/>
        </w:rPr>
        <w:t>Росреестр</w:t>
      </w:r>
      <w:proofErr w:type="spellEnd"/>
      <w:r w:rsidRPr="00BF726A">
        <w:rPr>
          <w:rFonts w:ascii="Liberation Serif" w:hAnsi="Liberation Serif" w:cs="Liberation Serif"/>
          <w:sz w:val="24"/>
          <w:szCs w:val="24"/>
        </w:rPr>
        <w:t>);</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Федеральным государственным бюджетным учреждением «Федеральная кадастровая палата </w:t>
      </w:r>
      <w:proofErr w:type="spellStart"/>
      <w:r w:rsidRPr="00BF726A">
        <w:rPr>
          <w:rFonts w:ascii="Liberation Serif" w:hAnsi="Liberation Serif" w:cs="Liberation Serif"/>
          <w:sz w:val="24"/>
          <w:szCs w:val="24"/>
        </w:rPr>
        <w:t>Росреестра</w:t>
      </w:r>
      <w:proofErr w:type="spellEnd"/>
      <w:r w:rsidRPr="00BF726A">
        <w:rPr>
          <w:rFonts w:ascii="Liberation Serif" w:hAnsi="Liberation Serif" w:cs="Liberation Serif"/>
          <w:sz w:val="24"/>
          <w:szCs w:val="24"/>
        </w:rPr>
        <w:t xml:space="preserve">» по Свердловской области (далее - ФГБУ «ФКП </w:t>
      </w:r>
      <w:proofErr w:type="spellStart"/>
      <w:r w:rsidRPr="00BF726A">
        <w:rPr>
          <w:rFonts w:ascii="Liberation Serif" w:hAnsi="Liberation Serif" w:cs="Liberation Serif"/>
          <w:sz w:val="24"/>
          <w:szCs w:val="24"/>
        </w:rPr>
        <w:t>Росреестра</w:t>
      </w:r>
      <w:proofErr w:type="spellEnd"/>
      <w:r w:rsidRPr="00BF726A">
        <w:rPr>
          <w:rFonts w:ascii="Liberation Serif" w:hAnsi="Liberation Serif" w:cs="Liberation Serif"/>
          <w:sz w:val="24"/>
          <w:szCs w:val="24"/>
        </w:rPr>
        <w:t>»);</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Федеральной налоговой службой Российской Федерации (далее - ФНС);</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9F0FBA">
        <w:rPr>
          <w:rFonts w:ascii="Liberation Serif" w:hAnsi="Liberation Serif" w:cs="Liberation Serif"/>
          <w:sz w:val="24"/>
          <w:szCs w:val="24"/>
        </w:rPr>
        <w:t>- Пенсионным фондом Российской Федерации.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12. В исполнении муниципальной услуги участвуют:</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Комитет;</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Отдел архитектуры;</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Отдел капитального строительства;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 кадастровый инженер, имеющий действующий квалификационный аттестат кадастрового инженера;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оценщик, являющийся членом одной из саморегулируемых организаций оценщиков и застраховавший свою ответственность в соответствии с Федеральным законом от 29.07.1998 N 135-ФЗ «Об оценочной деятельности в Российской Федерации» (далее - независимый оценщик);</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предоставлении муниципальной услуги в целях получения информации о наличии задатков от заявителей на участие в аукционе на лицевом счете Комитета в финансовом управлении администрации Невьянского городского округа, для осуществления возврата задатков на лицевой счет заявителей, не допущенных к участию в аукционе, участникам аукциона, не ставшим победителями, Комитет взаимодействует с финансовым управлением администрации Невьянского городского округа.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Описание результата предоставления муниципальной услуги</w:t>
      </w:r>
    </w:p>
    <w:p w:rsidR="0045023E" w:rsidRPr="00BF726A" w:rsidRDefault="0045023E" w:rsidP="0045023E">
      <w:pPr>
        <w:autoSpaceDE w:val="0"/>
        <w:autoSpaceDN w:val="0"/>
        <w:adjustRightInd w:val="0"/>
        <w:ind w:left="1494"/>
        <w:jc w:val="both"/>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14. Результатом предоставления муниципальной услуги является заключение договора аренды либо договора купли-продажи земельного участка по результатам торгов.</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15. Процедура предоставления муниципальной услуги завершается путем вручения заявителю подписанного проекта договора аренды земельного участка либо проекта договора купли-продажи земельного участка.</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Заявителю может быть отказано в предоставлении муниципальной услуги по основаниям, указанным в пункте 28 настоящего регламента.</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right="-2"/>
        <w:jc w:val="center"/>
        <w:rPr>
          <w:rFonts w:ascii="Liberation Serif" w:hAnsi="Liberation Serif" w:cs="Liberation Serif"/>
          <w:b/>
          <w:bCs/>
          <w:sz w:val="24"/>
          <w:szCs w:val="24"/>
        </w:rPr>
      </w:pPr>
      <w:r w:rsidRPr="00BF726A">
        <w:rPr>
          <w:rFonts w:ascii="Liberation Serif" w:hAnsi="Liberation Serif" w:cs="Liberation Serif"/>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23E" w:rsidRPr="00BF726A" w:rsidRDefault="0045023E" w:rsidP="0045023E">
      <w:pPr>
        <w:autoSpaceDE w:val="0"/>
        <w:autoSpaceDN w:val="0"/>
        <w:adjustRightInd w:val="0"/>
        <w:ind w:right="-711"/>
        <w:rPr>
          <w:rFonts w:ascii="Liberation Serif" w:hAnsi="Liberation Serif" w:cs="Liberation Serif"/>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16. Срок предоставления муниципальной услуги, в том числе с учетом необходимости обращения в организации, участвующие в предоставлении, составляет не более 60 дней со дня принятия решения администрации Невьянского городского округа о проведении торгов.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CF20EC">
        <w:rPr>
          <w:rFonts w:ascii="Liberation Serif" w:hAnsi="Liberation Serif" w:cs="Liberation Serif"/>
          <w:sz w:val="24"/>
          <w:szCs w:val="24"/>
        </w:rPr>
        <w:t>Срок выдачи (направления) документов, являющихся результатом предоставления муниципальной услуги (проекта договора аренды либо купли-продажи земельного участка по результатам торгов), составляет 10 дней со дня составления протокола о результатах аукциона.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заявления через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45023E" w:rsidRPr="00BF726A" w:rsidRDefault="0045023E" w:rsidP="0045023E">
      <w:pPr>
        <w:autoSpaceDE w:val="0"/>
        <w:autoSpaceDN w:val="0"/>
        <w:adjustRightInd w:val="0"/>
        <w:jc w:val="both"/>
        <w:rPr>
          <w:rFonts w:ascii="Liberation Serif" w:hAnsi="Liberation Serif" w:cs="Liberation Serif"/>
          <w:sz w:val="24"/>
          <w:szCs w:val="24"/>
        </w:rPr>
      </w:pPr>
      <w:r w:rsidRPr="00BF726A">
        <w:rPr>
          <w:rFonts w:ascii="Liberation Serif" w:hAnsi="Liberation Serif" w:cs="Liberation Serif"/>
          <w:sz w:val="24"/>
          <w:szCs w:val="24"/>
        </w:rPr>
        <w:t xml:space="preserve"> </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Нормативные правовые акты, регулирующие предоставление муниципальной услуги</w:t>
      </w:r>
    </w:p>
    <w:p w:rsidR="0045023E" w:rsidRPr="00BF726A" w:rsidRDefault="0045023E" w:rsidP="0045023E">
      <w:pPr>
        <w:autoSpaceDE w:val="0"/>
        <w:autoSpaceDN w:val="0"/>
        <w:adjustRightInd w:val="0"/>
        <w:ind w:left="567"/>
        <w:jc w:val="both"/>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BF726A">
        <w:rPr>
          <w:rFonts w:ascii="Liberation Serif" w:hAnsi="Liberation Serif" w:cs="Liberation Serif"/>
          <w:sz w:val="24"/>
          <w:szCs w:val="24"/>
        </w:rPr>
        <w:lastRenderedPageBreak/>
        <w:t xml:space="preserve">опубликования размещен на официальном сайте Невьянского городского округа в сети «Интернет» по адресу: </w:t>
      </w:r>
      <w:hyperlink r:id="rId11" w:history="1">
        <w:r w:rsidRPr="00BF726A">
          <w:rPr>
            <w:rStyle w:val="af3"/>
            <w:rFonts w:ascii="Liberation Serif" w:hAnsi="Liberation Serif" w:cs="Liberation Serif"/>
            <w:sz w:val="24"/>
            <w:szCs w:val="24"/>
          </w:rPr>
          <w:t>http://nevyansk66.ru/</w:t>
        </w:r>
      </w:hyperlink>
      <w:r w:rsidRPr="00BF726A">
        <w:rPr>
          <w:rFonts w:ascii="Liberation Serif" w:hAnsi="Liberation Serif" w:cs="Liberation Serif"/>
          <w:sz w:val="24"/>
          <w:szCs w:val="24"/>
        </w:rPr>
        <w:t xml:space="preserve">, </w:t>
      </w:r>
      <w:hyperlink r:id="rId12"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23E" w:rsidRPr="00BF726A" w:rsidRDefault="0045023E" w:rsidP="0045023E">
      <w:pPr>
        <w:autoSpaceDE w:val="0"/>
        <w:autoSpaceDN w:val="0"/>
        <w:adjustRightInd w:val="0"/>
        <w:jc w:val="both"/>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18. В случае, если испрашиваемый земельный участок состоит на государственном кадастровом учете с уточненной площадью либо границы земельного участка подлежат уточнению в соответствии с Федеральным законом «О государственном кадастре недвижимости», подается заявление о проведении аукциона с указанием кадастрового номера земельного участка и цели использования земельного участка (Приложение № </w:t>
      </w:r>
      <w:r w:rsidR="00ED1343">
        <w:rPr>
          <w:rFonts w:ascii="Liberation Serif" w:hAnsi="Liberation Serif" w:cs="Liberation Serif"/>
          <w:sz w:val="24"/>
          <w:szCs w:val="24"/>
        </w:rPr>
        <w:t>2</w:t>
      </w:r>
      <w:r w:rsidRPr="00BF726A">
        <w:rPr>
          <w:rFonts w:ascii="Liberation Serif" w:hAnsi="Liberation Serif" w:cs="Liberation Serif"/>
          <w:sz w:val="24"/>
          <w:szCs w:val="24"/>
        </w:rPr>
        <w:t>).</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19. 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копия документа, удостоверяющего личность;</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заявление с указанием: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фамилии, имени, отчества, места жительства заявителя и реквизитов документа, удостоверяющего личность заявителя (для гражданина);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фамилии, имени, отчества, места жительства заявителя, а также государственного регистрационного номера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идентификационного номера налогоплательщика (для индивидуального предпринимателя);</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наименования и места 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(для юридического лица);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кадастрового номера испрашиваемого земельного участка;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вида права, на котором заявитель желает приобрести земельный участок, если предоставление земельного участка допускается на нескольких видах прав;</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цели использования земельного участка;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почтового адреса и (или) адреса электронной почты для связи с заявителем;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личной подписи и даты.</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21. Заявление и документы, необходимые для предоставления муниципальной услуги, указанные в пункте 20 настоящего регламента, могут представляться в Комитет посредством:</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личного обращения заявителя и (или) через МФЦ;</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lastRenderedPageBreak/>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w:t>
      </w:r>
      <w:proofErr w:type="gramStart"/>
      <w:r w:rsidRPr="00A528ED">
        <w:rPr>
          <w:rFonts w:ascii="Liberation Serif" w:hAnsi="Liberation Serif" w:cs="Liberation Serif"/>
          <w:sz w:val="24"/>
          <w:szCs w:val="24"/>
        </w:rPr>
        <w:t>Федерации,  в</w:t>
      </w:r>
      <w:proofErr w:type="gramEnd"/>
      <w:r w:rsidRPr="00A528ED">
        <w:rPr>
          <w:rFonts w:ascii="Liberation Serif" w:hAnsi="Liberation Serif" w:cs="Liberation Serif"/>
          <w:sz w:val="24"/>
          <w:szCs w:val="24"/>
        </w:rPr>
        <w:t xml:space="preserve"> форме электронных документов, при наличии технической возможности.</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22. Исчерпывающий перечень документов, необходимых для предоставления муниципальной услуги, на этапе подачи заявки на участие в аукционе:</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w:t>
      </w:r>
      <w:r w:rsidR="00ED1343" w:rsidRPr="00A528ED">
        <w:rPr>
          <w:rFonts w:ascii="Liberation Serif" w:hAnsi="Liberation Serif" w:cs="Liberation Serif"/>
          <w:sz w:val="24"/>
          <w:szCs w:val="24"/>
        </w:rPr>
        <w:t>3</w:t>
      </w:r>
      <w:r w:rsidRPr="00A528ED">
        <w:rPr>
          <w:rFonts w:ascii="Liberation Serif" w:hAnsi="Liberation Serif" w:cs="Liberation Serif"/>
          <w:sz w:val="24"/>
          <w:szCs w:val="24"/>
        </w:rPr>
        <w:t>);</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 копия документа, удостоверяющего личность заявителя (для граждан);</w:t>
      </w:r>
    </w:p>
    <w:p w:rsidR="0045023E" w:rsidRPr="00A528ED" w:rsidRDefault="0045023E" w:rsidP="0045023E">
      <w:pPr>
        <w:tabs>
          <w:tab w:val="left" w:pos="709"/>
        </w:tabs>
        <w:autoSpaceDE w:val="0"/>
        <w:autoSpaceDN w:val="0"/>
        <w:adjustRightInd w:val="0"/>
        <w:jc w:val="both"/>
        <w:rPr>
          <w:rFonts w:ascii="Liberation Serif" w:hAnsi="Liberation Serif" w:cs="Liberation Serif"/>
          <w:sz w:val="24"/>
          <w:szCs w:val="24"/>
        </w:rPr>
      </w:pPr>
      <w:r w:rsidRPr="00A528ED">
        <w:rPr>
          <w:rFonts w:ascii="Liberation Serif" w:hAnsi="Liberation Serif" w:cs="Liberation Serif"/>
          <w:sz w:val="24"/>
          <w:szCs w:val="24"/>
        </w:rPr>
        <w:tab/>
        <w:t>3) в случае подачи заявки представителем физического лица предъявляется нотариально удостоверенная доверенность на право подачи заявки с правом подписи документов и ее копия, документ, удостоверяющий личность представителя, и его копия;</w:t>
      </w:r>
    </w:p>
    <w:p w:rsidR="0045023E" w:rsidRPr="00A528ED" w:rsidRDefault="0045023E" w:rsidP="0045023E">
      <w:pPr>
        <w:tabs>
          <w:tab w:val="left" w:pos="709"/>
        </w:tabs>
        <w:autoSpaceDE w:val="0"/>
        <w:autoSpaceDN w:val="0"/>
        <w:adjustRightInd w:val="0"/>
        <w:jc w:val="both"/>
        <w:rPr>
          <w:rFonts w:ascii="Liberation Serif" w:hAnsi="Liberation Serif" w:cs="Liberation Serif"/>
          <w:sz w:val="24"/>
          <w:szCs w:val="24"/>
        </w:rPr>
      </w:pPr>
      <w:r w:rsidRPr="00A528ED">
        <w:rPr>
          <w:rFonts w:ascii="Liberation Serif" w:hAnsi="Liberation Serif" w:cs="Liberation Serif"/>
          <w:sz w:val="24"/>
          <w:szCs w:val="24"/>
        </w:rPr>
        <w:tab/>
        <w:t>4) в случае подачи заявки представителем юридического лица предъявляется доверенность на право подачи заявки с правом подписи документов, документ, удостоверяющий личность представителя, и его копия;</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6) документ, подтверждающий внесение задатка.</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Заявка на участие в аукционе подается в соответствии с условиями и сроками подачи заявок, указанными в извещении о проведении аукциона после опубликования Комитетом данного извещения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23. Заявка на участие в аукционе и документы, необходимые для предоставления муниципальной услуги, указанные в пункте 22 настоящего регламента, представляются в Комитет в письменном виде на бумажном носителе посредством личного обращения заявителя в Комитет, либо в МФЦ.</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00C803C6">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 xml:space="preserve">в распоряжении органов местного самоуправления и иных органов, участвующих                  </w:t>
      </w:r>
      <w:r w:rsidR="00697AAA">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в предоставлении муниципальных услуг, и которые заявитель вправе представить</w:t>
      </w:r>
    </w:p>
    <w:p w:rsidR="0045023E" w:rsidRPr="00BF726A" w:rsidRDefault="0045023E" w:rsidP="0045023E">
      <w:pPr>
        <w:autoSpaceDE w:val="0"/>
        <w:autoSpaceDN w:val="0"/>
        <w:adjustRightInd w:val="0"/>
        <w:ind w:left="30" w:right="30" w:firstLine="678"/>
        <w:jc w:val="both"/>
        <w:rPr>
          <w:rFonts w:ascii="Liberation Serif" w:hAnsi="Liberation Serif" w:cs="Liberation Serif"/>
          <w:sz w:val="24"/>
          <w:szCs w:val="24"/>
        </w:rPr>
      </w:pP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выписка из ЕГРН об объекте недвижимости (об испрашиваемом земельном участке);</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3)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5) СНИЛС застрахованного лица с учетом дополнительных сведений о месте рождения, документе, удостоверяющем личность.</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Непредставление заявителем документов, указанных в пункте 24 настоящего регламента, не является основанием для отказа заявителю в предоставлении муниципальной услуги.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Для рассмотрения заявления о предоставлении земельного участка специалист Комитета или специалист МФЦ (при наличии возможности) в рамках межведомственного информационного взаимодействия запрашивает документы, указанные в пункте 24 настоящего регламента, если они не были предоставлены заявителем по собственной инициативе.</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Указание на запрет требовать от заявителя</w:t>
      </w: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представления документов и информации или осуществления действий</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
          <w:bCs/>
          <w:sz w:val="24"/>
          <w:szCs w:val="24"/>
        </w:rPr>
      </w:pP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25. Запрещается требовать от заявителя:</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BF726A">
        <w:rPr>
          <w:rFonts w:ascii="Liberation Serif" w:hAnsi="Liberation Serif" w:cs="Liberation Serif"/>
          <w:sz w:val="24"/>
          <w:szCs w:val="24"/>
        </w:rPr>
        <w:t>, муниципального служащего или работника Комитета, предоставляющего муниципальную услугу</w:t>
      </w:r>
      <w:r w:rsidRPr="00BF726A">
        <w:rPr>
          <w:rFonts w:ascii="Liberation Serif" w:hAnsi="Liberation Serif" w:cs="Liberation Serif"/>
          <w:sz w:val="24"/>
          <w:szCs w:val="24"/>
          <w:lang w:eastAsia="en-US"/>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BF726A">
        <w:rPr>
          <w:rFonts w:ascii="Liberation Serif" w:hAnsi="Liberation Serif" w:cs="Liberation Serif"/>
          <w:sz w:val="24"/>
          <w:szCs w:val="24"/>
        </w:rPr>
        <w:t xml:space="preserve"> органа местного самоуправления</w:t>
      </w:r>
      <w:r w:rsidRPr="00BF726A">
        <w:rPr>
          <w:rFonts w:ascii="Liberation Serif" w:hAnsi="Liberation Serif" w:cs="Liberation Serif"/>
          <w:sz w:val="24"/>
          <w:szCs w:val="24"/>
          <w:lang w:eastAsia="en-US"/>
        </w:rPr>
        <w:t xml:space="preserve">, </w:t>
      </w:r>
      <w:r w:rsidRPr="00BF726A">
        <w:rPr>
          <w:rFonts w:ascii="Liberation Serif" w:hAnsi="Liberation Serif" w:cs="Liberation Serif"/>
          <w:sz w:val="24"/>
          <w:szCs w:val="24"/>
          <w:lang w:eastAsia="en-US"/>
        </w:rPr>
        <w:lastRenderedPageBreak/>
        <w:t>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подтверждающих внесение заявителем платы за предоставление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предоставлении муниципальной услуги запрещается:</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45023E" w:rsidRPr="00BF726A" w:rsidRDefault="0045023E" w:rsidP="0045023E">
      <w:pPr>
        <w:tabs>
          <w:tab w:val="left" w:pos="1134"/>
        </w:tabs>
        <w:autoSpaceDE w:val="0"/>
        <w:autoSpaceDN w:val="0"/>
        <w:adjustRightInd w:val="0"/>
        <w:ind w:left="567"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45023E" w:rsidRPr="00BF726A" w:rsidRDefault="0045023E" w:rsidP="0045023E">
      <w:pPr>
        <w:autoSpaceDE w:val="0"/>
        <w:autoSpaceDN w:val="0"/>
        <w:adjustRightInd w:val="0"/>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26. Оснований для отказа в приеме документов, необходимых для предоставления муниципальной услуги, не предусмотрено.</w:t>
      </w:r>
    </w:p>
    <w:p w:rsidR="0045023E" w:rsidRPr="00BF726A" w:rsidRDefault="0045023E" w:rsidP="0045023E">
      <w:pPr>
        <w:tabs>
          <w:tab w:val="left" w:pos="1134"/>
        </w:tabs>
        <w:autoSpaceDE w:val="0"/>
        <w:autoSpaceDN w:val="0"/>
        <w:adjustRightInd w:val="0"/>
        <w:ind w:left="567"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Исчерпывающий перечень оснований для приостановления </w:t>
      </w:r>
    </w:p>
    <w:p w:rsidR="0045023E" w:rsidRPr="00BF726A" w:rsidRDefault="0045023E" w:rsidP="0045023E">
      <w:pPr>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или отказа в предоставлении муниципальной услуги</w:t>
      </w:r>
    </w:p>
    <w:p w:rsidR="0045023E" w:rsidRPr="00BF726A" w:rsidRDefault="0045023E" w:rsidP="0045023E">
      <w:pPr>
        <w:autoSpaceDE w:val="0"/>
        <w:autoSpaceDN w:val="0"/>
        <w:adjustRightInd w:val="0"/>
        <w:ind w:firstLine="709"/>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27. Оснований для приостановления предоставления муниципальной услуги не предусмотрено.</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28. Основания для отказа в предоставлении муниципальной услуги: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1) действие настоящего регламента не распространяется на указанные в заявлении земельные участки;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 заявлении не указана цель использования земельного участка;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3) текст письменного обращения не поддается прочтению;</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4)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6) выявление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 </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 в предоставлении муниципальной услуги оформляется в письменной форме, подписывается главой администрации Невьянского городского округа.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29. Заявитель не допускается к участию в аукционе в следующих случаях:</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1) непредставление необходимых для участия в аукционе документов, указанных в пункте 22 настоящего регламента или представление недостоверных сведений;</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2) </w:t>
      </w:r>
      <w:proofErr w:type="spellStart"/>
      <w:r w:rsidRPr="00BF726A">
        <w:rPr>
          <w:rFonts w:ascii="Liberation Serif" w:hAnsi="Liberation Serif" w:cs="Liberation Serif"/>
          <w:sz w:val="24"/>
          <w:szCs w:val="24"/>
        </w:rPr>
        <w:t>непоступление</w:t>
      </w:r>
      <w:proofErr w:type="spellEnd"/>
      <w:r w:rsidRPr="00BF726A">
        <w:rPr>
          <w:rFonts w:ascii="Liberation Serif" w:hAnsi="Liberation Serif" w:cs="Liberation Serif"/>
          <w:sz w:val="24"/>
          <w:szCs w:val="24"/>
        </w:rPr>
        <w:t xml:space="preserve"> задатка на дату рассмотрения заявок на участие в аукционе (на счет, указанный в извещении о проведении аукциона);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30. Комитет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в сети Интернет.</w:t>
      </w:r>
    </w:p>
    <w:p w:rsidR="0045023E" w:rsidRPr="00BF726A" w:rsidRDefault="0045023E" w:rsidP="0045023E">
      <w:pPr>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023E" w:rsidRPr="00BF726A" w:rsidRDefault="0045023E" w:rsidP="0045023E">
      <w:pPr>
        <w:autoSpaceDE w:val="0"/>
        <w:autoSpaceDN w:val="0"/>
        <w:adjustRightInd w:val="0"/>
        <w:ind w:left="1494"/>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31. Услуг, которые являются необходимыми и обязательными для предоставления муниципальной услуги, не предусмотрено.</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32. Муниципальная услуга предоставляется без взимания государственной пошлины или иной платы.</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b/>
          <w:bCs/>
          <w:sz w:val="24"/>
          <w:szCs w:val="24"/>
        </w:rPr>
      </w:pPr>
      <w:r w:rsidRPr="00BF726A">
        <w:rPr>
          <w:rFonts w:ascii="Liberation Serif" w:hAnsi="Liberation Serif" w:cs="Liberation Serif"/>
          <w:bCs/>
          <w:sz w:val="24"/>
          <w:szCs w:val="24"/>
        </w:rPr>
        <w:t>33. Плата за предоставление муниципальной услуги не предусмотрена.</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023E" w:rsidRPr="00BF726A" w:rsidRDefault="0045023E" w:rsidP="0045023E">
      <w:pPr>
        <w:autoSpaceDE w:val="0"/>
        <w:autoSpaceDN w:val="0"/>
        <w:adjustRightInd w:val="0"/>
        <w:ind w:left="1494"/>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34. Максимальный срок ожидания в очереди при подаче запроса о предоставлении муниципальной услуги и получении муниципальной услуги в администрации Невьянского городского округа не должен превышать 15 минут.</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Срок и порядок регистрации заявления</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 предоставлении муниципальной услуги и услуги,</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предоставляемой организацией, участвующей в предоставлении</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муниципальной услуги, в том числе в электронной форме</w:t>
      </w:r>
    </w:p>
    <w:p w:rsidR="0045023E" w:rsidRPr="00BF726A" w:rsidRDefault="0045023E" w:rsidP="0045023E">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35. Заявление и приложенные к нему документы могут быть поданы заявителем лично в Комитет, в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w:t>
      </w:r>
      <w:r w:rsidRPr="00BF726A">
        <w:rPr>
          <w:rFonts w:ascii="Liberation Serif" w:hAnsi="Liberation Serif" w:cs="Liberation Serif"/>
          <w:sz w:val="24"/>
          <w:szCs w:val="24"/>
        </w:rPr>
        <w:lastRenderedPageBreak/>
        <w:t>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осуществляется в день их поступления в Комитет при обращении лично, в МФЦ.</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заявления в МФЦ прием документов, необходимых для предоставления муниципальной услуги, указанных в пункте 20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Принятые документы передаются в Комитет на следующий рабочий день после приема документов в МФЦ в соответствии с ведомостью приема-передачи.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36. В случае если заявление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заявления. Регистрация заявления, направленного в форме электронного документа осуществляется не позднее рабочего дня, следующего за днем подачи заявления в Комитет.</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37. Прием заявок на участие в аукционе осуществляет специалист Комитета                            или специалист МФЦ в письменной форме на бумажном носителе.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заявки на участие в аукционе через МФЦ прием документов, необходимых для предоставления муниципальной услуги, указанных в пункте 22 настоящего регламента, осуществляет специалист МФЦ. В случае подачи заявки на участие в аукционе через МФЦ срок предоставления муниципальной услуги исчисляется со дня регистрации заявления в Комитете.</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Принятые специалистом МФЦ документы передаются в Комитет в соответствии с ведомостью приема-</w:t>
      </w:r>
      <w:r w:rsidRPr="00A528ED">
        <w:rPr>
          <w:rFonts w:ascii="Liberation Serif" w:hAnsi="Liberation Serif" w:cs="Liberation Serif"/>
          <w:sz w:val="24"/>
          <w:szCs w:val="24"/>
        </w:rPr>
        <w:t xml:space="preserve">передачи не позднее </w:t>
      </w:r>
      <w:r w:rsidR="00A506C1" w:rsidRPr="00A528ED">
        <w:rPr>
          <w:rFonts w:ascii="Liberation Serif" w:hAnsi="Liberation Serif" w:cs="Liberation Serif"/>
          <w:sz w:val="24"/>
          <w:szCs w:val="24"/>
        </w:rPr>
        <w:t xml:space="preserve">следующего </w:t>
      </w:r>
      <w:r w:rsidR="00321544" w:rsidRPr="00A528ED">
        <w:rPr>
          <w:rFonts w:ascii="Liberation Serif" w:hAnsi="Liberation Serif" w:cs="Liberation Serif"/>
          <w:sz w:val="24"/>
          <w:szCs w:val="24"/>
        </w:rPr>
        <w:t xml:space="preserve">рабочего </w:t>
      </w:r>
      <w:r w:rsidR="00A506C1" w:rsidRPr="00A528ED">
        <w:rPr>
          <w:rFonts w:ascii="Liberation Serif" w:hAnsi="Liberation Serif" w:cs="Liberation Serif"/>
          <w:sz w:val="24"/>
          <w:szCs w:val="24"/>
        </w:rPr>
        <w:t xml:space="preserve">дня после </w:t>
      </w:r>
      <w:r w:rsidRPr="00A528ED">
        <w:rPr>
          <w:rFonts w:ascii="Liberation Serif" w:hAnsi="Liberation Serif" w:cs="Liberation Serif"/>
          <w:sz w:val="24"/>
          <w:szCs w:val="24"/>
        </w:rPr>
        <w:t xml:space="preserve">окончания </w:t>
      </w:r>
      <w:r w:rsidR="00A506C1" w:rsidRPr="00A528ED">
        <w:rPr>
          <w:rFonts w:ascii="Liberation Serif" w:hAnsi="Liberation Serif" w:cs="Liberation Serif"/>
          <w:sz w:val="24"/>
          <w:szCs w:val="24"/>
        </w:rPr>
        <w:t xml:space="preserve">срока </w:t>
      </w:r>
      <w:r w:rsidRPr="00A528ED">
        <w:rPr>
          <w:rFonts w:ascii="Liberation Serif" w:hAnsi="Liberation Serif" w:cs="Liberation Serif"/>
          <w:sz w:val="24"/>
          <w:szCs w:val="24"/>
        </w:rPr>
        <w:t>подачи заявок, указанного в извещении о проведении аукциона, опубликованном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При поступлении заявки на участие в аукционе специалистом Комитета ведется журнал приема заявок, который должен содержать сведения о заявителях, о датах и времени подачи заявок, номере лота, фамилию, имя, отчество сотрудника, принявшего документы.</w:t>
      </w:r>
    </w:p>
    <w:p w:rsidR="0045023E" w:rsidRPr="00BF726A" w:rsidRDefault="0045023E" w:rsidP="0045023E">
      <w:pPr>
        <w:autoSpaceDE w:val="0"/>
        <w:autoSpaceDN w:val="0"/>
        <w:adjustRightInd w:val="0"/>
        <w:ind w:firstLine="540"/>
        <w:jc w:val="both"/>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23E" w:rsidRPr="00BF726A" w:rsidRDefault="0045023E" w:rsidP="0045023E">
      <w:pPr>
        <w:autoSpaceDE w:val="0"/>
        <w:autoSpaceDN w:val="0"/>
        <w:adjustRightInd w:val="0"/>
        <w:ind w:left="567"/>
        <w:jc w:val="both"/>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38. В помещениях, в которых предоставляется муниципальная услуга, обеспечивается: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возможность беспрепятственного входа в объекты и выхода из них;</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3) помещения должны иметь места для ожидания, информирования, приема заявителей.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Места ожидания обеспечиваются стульями, кресельными секциями, скамьями (</w:t>
      </w:r>
      <w:proofErr w:type="spellStart"/>
      <w:r w:rsidRPr="00BF726A">
        <w:rPr>
          <w:rFonts w:ascii="Liberation Serif" w:hAnsi="Liberation Serif" w:cs="Liberation Serif"/>
          <w:sz w:val="24"/>
          <w:szCs w:val="24"/>
        </w:rPr>
        <w:t>банкетками</w:t>
      </w:r>
      <w:proofErr w:type="spellEnd"/>
      <w:r w:rsidRPr="00BF726A">
        <w:rPr>
          <w:rFonts w:ascii="Liberation Serif" w:hAnsi="Liberation Serif" w:cs="Liberation Serif"/>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помещения должны иметь туалет со свободным доступом к нему </w:t>
      </w:r>
      <w:r w:rsidRPr="00BF726A">
        <w:rPr>
          <w:rFonts w:ascii="Liberation Serif" w:hAnsi="Liberation Serif" w:cs="Liberation Serif"/>
          <w:sz w:val="24"/>
          <w:szCs w:val="24"/>
        </w:rPr>
        <w:br/>
        <w:t>в рабочее время;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 места информирования, предназначенные для ознакомления граждан </w:t>
      </w:r>
      <w:r w:rsidRPr="00BF726A">
        <w:rPr>
          <w:rFonts w:ascii="Liberation Serif" w:hAnsi="Liberation Serif" w:cs="Liberation Serif"/>
          <w:sz w:val="24"/>
          <w:szCs w:val="24"/>
        </w:rPr>
        <w:br/>
        <w:t>с информационными материалами, оборудуются: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информационными стендами или информационными электронными терминалами;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5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Оформление визуальной, текстовой и мультимедийной информации </w:t>
      </w:r>
      <w:r w:rsidRPr="00BF726A">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Показатели доступности и качества муниципальной услуги, </w:t>
      </w:r>
      <w:r w:rsidRPr="00BF726A">
        <w:rPr>
          <w:rFonts w:ascii="Liberation Serif" w:hAnsi="Liberation Serif" w:cs="Liberation Serif"/>
          <w:b/>
          <w:sz w:val="24"/>
          <w:szCs w:val="24"/>
        </w:rPr>
        <w:br/>
        <w:t>в том числе количество взаимодействий заявителя с должностными лицами</w:t>
      </w:r>
      <w:r w:rsidRPr="00BF726A">
        <w:rPr>
          <w:rFonts w:ascii="Liberation Serif" w:hAnsi="Liberation Serif" w:cs="Liberation Serif"/>
          <w:b/>
          <w:bCs/>
          <w:sz w:val="24"/>
          <w:szCs w:val="24"/>
        </w:rPr>
        <w:t xml:space="preserve">, муниципальными служащими и работниками администрации </w:t>
      </w:r>
      <w:r w:rsidRPr="00BF726A">
        <w:rPr>
          <w:rFonts w:ascii="Liberation Serif" w:hAnsi="Liberation Serif" w:cs="Liberation Serif"/>
          <w:b/>
          <w:sz w:val="24"/>
          <w:szCs w:val="24"/>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предоставляющем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39. Показателями доступности и качества предоставления муниципальной услуги являются: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5023E" w:rsidRPr="00BF726A" w:rsidRDefault="0045023E" w:rsidP="0045023E">
      <w:pPr>
        <w:widowControl w:val="0"/>
        <w:autoSpaceDE w:val="0"/>
        <w:autoSpaceDN w:val="0"/>
        <w:adjustRightInd w:val="0"/>
        <w:ind w:right="50" w:firstLine="709"/>
        <w:jc w:val="both"/>
        <w:rPr>
          <w:rFonts w:ascii="Liberation Serif" w:hAnsi="Liberation Serif" w:cs="Liberation Serif"/>
          <w:sz w:val="24"/>
          <w:szCs w:val="24"/>
        </w:rPr>
      </w:pPr>
      <w:r w:rsidRPr="00BF726A">
        <w:rPr>
          <w:rFonts w:ascii="Liberation Serif" w:hAnsi="Liberation Serif" w:cs="Liberation Serif"/>
          <w:sz w:val="24"/>
          <w:szCs w:val="24"/>
        </w:rPr>
        <w:t>3) возможность получения муниципальной услуги в МФЦ (в том числе в полном объеме);</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возможность получения муниципальной услуги посредством запроса </w:t>
      </w:r>
      <w:r w:rsidRPr="00BF726A">
        <w:rPr>
          <w:rFonts w:ascii="Liberation Serif" w:hAnsi="Liberation Serif" w:cs="Liberation Serif"/>
          <w:sz w:val="24"/>
          <w:szCs w:val="24"/>
        </w:rPr>
        <w:br/>
        <w:t>о предоставлении нескольких государственных и (или) муниципальных услуг в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40. При предоставлении муниципальной услуги взаимодействие заявителя с должностными лицами, муниципальными служащими и работниками администрации, предоставляющими муниципальную услугу, осуществляется    не более 4 раз в следующих случаях: при приеме заявления, при приеме заявки, при участии в аукционе и при получении результата. В каждом случае, за исключением участия заявителя в аукционе,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BF726A">
        <w:rPr>
          <w:rFonts w:ascii="Liberation Serif" w:hAnsi="Liberation Serif" w:cs="Liberation Serif"/>
          <w:b/>
          <w:sz w:val="24"/>
          <w:szCs w:val="24"/>
        </w:rPr>
        <w:lastRenderedPageBreak/>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41</w:t>
      </w:r>
      <w:r w:rsidRPr="007F3692">
        <w:rPr>
          <w:rFonts w:ascii="Liberation Serif" w:hAnsi="Liberation Serif" w:cs="Liberation Serif"/>
          <w:sz w:val="24"/>
          <w:szCs w:val="24"/>
        </w:rPr>
        <w:t xml:space="preserve">. При обращении заявителя за предоставлением муниципальной услуги в МФЦ сотрудник МФЦ осуществляет административные процедуры (действия), предусмотренные пунктом 46 настоящего регламента (при поступлении заявления о проведении аукциона в соответствии с Приложением № </w:t>
      </w:r>
      <w:r w:rsidR="00ED1343" w:rsidRPr="007F3692">
        <w:rPr>
          <w:rFonts w:ascii="Liberation Serif" w:hAnsi="Liberation Serif" w:cs="Liberation Serif"/>
          <w:sz w:val="24"/>
          <w:szCs w:val="24"/>
        </w:rPr>
        <w:t>2</w:t>
      </w:r>
      <w:r w:rsidRPr="007F3692">
        <w:rPr>
          <w:rFonts w:ascii="Liberation Serif" w:hAnsi="Liberation Serif" w:cs="Liberation Serif"/>
          <w:sz w:val="24"/>
          <w:szCs w:val="24"/>
        </w:rPr>
        <w:t xml:space="preserve"> регламента), или процедуры (действия), предусмотренные пунктом 47 настоящего регламента (при поступлении заявки на участие в аукционе </w:t>
      </w:r>
      <w:r w:rsidR="00070D26" w:rsidRPr="007F3692">
        <w:rPr>
          <w:rFonts w:ascii="Liberation Serif" w:hAnsi="Liberation Serif" w:cs="Liberation Serif"/>
          <w:sz w:val="24"/>
          <w:szCs w:val="24"/>
        </w:rPr>
        <w:t xml:space="preserve">                                 </w:t>
      </w:r>
      <w:r w:rsidRPr="007F3692">
        <w:rPr>
          <w:rFonts w:ascii="Liberation Serif" w:hAnsi="Liberation Serif" w:cs="Liberation Serif"/>
          <w:sz w:val="24"/>
          <w:szCs w:val="24"/>
        </w:rPr>
        <w:t xml:space="preserve">в соответствии с Приложением № </w:t>
      </w:r>
      <w:r w:rsidR="00ED1343" w:rsidRPr="007F3692">
        <w:rPr>
          <w:rFonts w:ascii="Liberation Serif" w:hAnsi="Liberation Serif" w:cs="Liberation Serif"/>
          <w:sz w:val="24"/>
          <w:szCs w:val="24"/>
        </w:rPr>
        <w:t>3</w:t>
      </w:r>
      <w:r w:rsidRPr="007F3692">
        <w:rPr>
          <w:rFonts w:ascii="Liberation Serif" w:hAnsi="Liberation Serif" w:cs="Liberation Serif"/>
          <w:sz w:val="24"/>
          <w:szCs w:val="24"/>
        </w:rPr>
        <w:t xml:space="preserve"> регламента).</w:t>
      </w: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МФЦ обеспечивает передачу принятого от заявителя заявления и прилагаемых документов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 xml:space="preserve">Муниципальная услуга в электронном виде предоставляется в части оформления заявления. </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 xml:space="preserve">МФЦ обеспечивает передачу принятой от заявителя заявки и прилагаемых документов на участие в аукционе в письменном виде на бумажном носителе в Комитет в порядке и сроки, установленные соглашением о взаимодействии, но не позднее </w:t>
      </w:r>
      <w:r w:rsidR="00321544" w:rsidRPr="007F3692">
        <w:rPr>
          <w:rFonts w:ascii="Liberation Serif" w:hAnsi="Liberation Serif" w:cs="Liberation Serif"/>
          <w:sz w:val="24"/>
          <w:szCs w:val="24"/>
        </w:rPr>
        <w:t xml:space="preserve">следующего рабочего дня после </w:t>
      </w:r>
      <w:r w:rsidRPr="007F3692">
        <w:rPr>
          <w:rFonts w:ascii="Liberation Serif" w:hAnsi="Liberation Serif" w:cs="Liberation Serif"/>
          <w:sz w:val="24"/>
          <w:szCs w:val="24"/>
        </w:rPr>
        <w:t xml:space="preserve">окончания </w:t>
      </w:r>
      <w:r w:rsidR="00321544" w:rsidRPr="007F3692">
        <w:rPr>
          <w:rFonts w:ascii="Liberation Serif" w:hAnsi="Liberation Serif" w:cs="Liberation Serif"/>
          <w:sz w:val="24"/>
          <w:szCs w:val="24"/>
        </w:rPr>
        <w:t xml:space="preserve">срока </w:t>
      </w:r>
      <w:r w:rsidRPr="007F3692">
        <w:rPr>
          <w:rFonts w:ascii="Liberation Serif" w:hAnsi="Liberation Serif" w:cs="Liberation Serif"/>
          <w:sz w:val="24"/>
          <w:szCs w:val="24"/>
        </w:rPr>
        <w:t>подачи заявок, указанного в извещении о проведении аукциона, опубликованном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42. Особенности предоставления муниципальной услуги в электронной форме: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обеспечение при направлении заявителем заявления в форме электронного сообщения предоставления заявителю сообщения, подтверждающего поступление заявления в Комитет, 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004776D5">
        <w:rPr>
          <w:rFonts w:ascii="Liberation Serif" w:hAnsi="Liberation Serif" w:cs="Liberation Serif"/>
          <w:sz w:val="24"/>
          <w:szCs w:val="24"/>
        </w:rPr>
        <w:t xml:space="preserve">                         </w:t>
      </w:r>
      <w:r w:rsidRPr="00BF726A">
        <w:rPr>
          <w:rFonts w:ascii="Liberation Serif" w:hAnsi="Liberation Serif" w:cs="Liberation Serif"/>
          <w:sz w:val="24"/>
          <w:szCs w:val="24"/>
        </w:rPr>
        <w:t>за получением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43. Заявитель имеет право подачи заявления на предоставление муниципальной услуги по экстерриториальному принципу посредством обращения в филиалы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44. Исчерпывающий перечень административных процедур (действий) при предоставлении муниципальной услуги посредством личного обращения включает следующие административные процедуры: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прием и регистрация заявления о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проведение экспертизы документов, формирование и направление межведомственных запросов в органы (организации), участвующие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оценка возможности предоставления с торгов земельного участка для заявленных целей;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4) запрос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 запрос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 определение начальной цены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 принятие решения о проведении аукциона по продаже земельного участка или права на заключение договора аренды;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8) подготовка и опубликование извещения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прием и регистрация заявок на участие в аукционе (далее -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 рассмотрение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 проведение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12) оформление правоотношений с заявителем, выдача документов по результатам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45.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формирование заявления о предоставлении муниципальной услуги (при наличии технической возможности);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прием специалистом Комитета заявления и иных документов, необходимых для предоставления услуги и передача их в приемную администрации Невьянского городского округа для регистрации;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получение заявителем сведений о ходе выполнения заявления о предоставлении муниципальной услуги (при наличии технической возможности).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Выдача заявителю результата предоставления муниципальной услуги в электронной форме не предусмотрена.</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 xml:space="preserve">46. Исчерпывающий перечень административных процедур (действий) по предоставлению муниципальной услуги, выполняемых МФЦ (при поступлении в МФЦ заявления в соответствии с Приложением № </w:t>
      </w:r>
      <w:r w:rsidR="00B07C49" w:rsidRPr="00EC0A82">
        <w:rPr>
          <w:rFonts w:ascii="Liberation Serif" w:hAnsi="Liberation Serif" w:cs="Liberation Serif"/>
          <w:sz w:val="24"/>
          <w:szCs w:val="24"/>
        </w:rPr>
        <w:t>2</w:t>
      </w:r>
      <w:r w:rsidRPr="00EC0A82">
        <w:rPr>
          <w:rFonts w:ascii="Liberation Serif" w:hAnsi="Liberation Serif" w:cs="Liberation Serif"/>
          <w:sz w:val="24"/>
          <w:szCs w:val="24"/>
        </w:rPr>
        <w:t xml:space="preserve"> к настоящему регламенту):</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1) информирование заявителей о порядке предоставления муниципальной услуги в МФЦ;</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2) прием заявления о предоставлении муниципальной услуги и иных документов, необходимых для предоставления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3) формирование и направление МФЦ заявления в Комитет для предоставления данной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4) получение заявителем сведений о ходе выполнения заявления о предоставлении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Выдача заявителю результата предоставления муниципальной услуги МФЦ не предусмотрена.</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 xml:space="preserve">47.  Исчерпывающий перечень административных процедур (действий) по предоставлению муниципальной услуги, выполняемых МФЦ (при поступлении в МФЦ заявки на участие в аукционе в соответствии с Приложением № </w:t>
      </w:r>
      <w:r w:rsidR="00B07C49" w:rsidRPr="00EC0A82">
        <w:rPr>
          <w:rFonts w:ascii="Liberation Serif" w:hAnsi="Liberation Serif" w:cs="Liberation Serif"/>
          <w:sz w:val="24"/>
          <w:szCs w:val="24"/>
        </w:rPr>
        <w:t>3</w:t>
      </w:r>
      <w:r w:rsidRPr="00EC0A82">
        <w:rPr>
          <w:rFonts w:ascii="Liberation Serif" w:hAnsi="Liberation Serif" w:cs="Liberation Serif"/>
          <w:sz w:val="24"/>
          <w:szCs w:val="24"/>
        </w:rPr>
        <w:t xml:space="preserve"> к настоящему регламенту):</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1) информирование заявителей о порядке предоставления муниципальной услуги в МФЦ;</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2) прием заявки и иных документов при предоставлении муниципальной услуги, необходимых для участия в аукционе;</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lastRenderedPageBreak/>
        <w:t>3) формирование и направление МФЦ заявки на участие в аукционе в Комитет для предоставления данной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4) получение заявителем сведений о ходе выполнения заявки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Выдача заявителю результата предоставления муниципальной услуги МФЦ не предусмотрена.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Порядок осуществления административных процедур при предоставлении муниципальной услуги посредством личного обращения </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Прием и регистрация заявления о предоставлении муниципальной услуги</w:t>
      </w:r>
    </w:p>
    <w:p w:rsidR="0045023E" w:rsidRPr="00BF726A" w:rsidRDefault="0045023E" w:rsidP="0045023E">
      <w:pPr>
        <w:jc w:val="both"/>
        <w:rPr>
          <w:rFonts w:ascii="Liberation Serif" w:hAnsi="Liberation Serif" w:cs="Liberation Serif"/>
          <w:sz w:val="24"/>
          <w:szCs w:val="24"/>
        </w:rPr>
      </w:pPr>
      <w:r w:rsidRPr="00BF726A">
        <w:rPr>
          <w:rFonts w:ascii="Liberation Serif" w:hAnsi="Liberation Serif" w:cs="Liberation Serif"/>
          <w:sz w:val="24"/>
          <w:szCs w:val="24"/>
        </w:rPr>
        <w:t>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48. Основанием для начала административной процедуры является наличие заявления о предоставлении муниципальной услуги с указанием кадастрового номера земельного участка и цели использования земельного участка.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Заявление подается на имя главы Невьянского городского округа. При подаче заявления законным представителем к заявлению прилагается надлежащим образом оформленная доверенность.</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Прием заявления осуществляется специалистом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проверка документов, удостоверяющих личность заявителя;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проверка полноты представленных заявителем документов в соответствии с пунктом 20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оказание заявителю консультационных услуг по вопросам предоставления документов, указанных в пункте 20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передача поступившего заявления и прикрепленных к нему документов в приемную администрации Невьянского городского округа для регистрации.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выполнения административной процедуры является запись в журнале регистрации заявлений с присвоением регистрационного номера.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Комитета, ответственному за предоставление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Проведение экспертизы документов, формирование и направление межведомственных запросов в органы (организации), участвующие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49. Основанием для начала административной процедуры является поступление председателю Комитета зарегистрированного заявления о предоставлении муниципальной услуги.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Председатель Комитета поручает рассмотрение зарегистрированного заявления на предоставление муниципальной услуги с документами специалисту Комитета, ответственному за рассмотрение заявлений.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Максимальное время, затраченное на административную процедуру, не должно превышать одного рабочего дня.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состав административной процедуры входит проведение экспертизы заявления на предоставление муниципальной услуги и приложенных к нему документов, принятие решения о подготовке ответа заявителю или об отказе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принятия решения о подготовке ответа заявителю или об отказе в предоставлении муниципальной услуги максимальное время, затраченное на административную процедуру, не должно превышать 30 календарных дней с момента регистрации заявления в приемной администрации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Оценка возможности предоставления с торгов земельного участка                                 для заявленных целей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50.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51. В срок не более 30 календарных дней со дня регистрации заявления                                                  о предоставлении муниципальной услуги в приемной администрации Невьянского городского округа специалист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обеспечивает рассмотрение заявления на предмет возможности использования земельного участка для заявленных целей с учетом установленного вида разрешенного использования земельного участка,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 проверяет наличие (отсутствие) оснований для отказа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в случае отсутствия, указанных в пункте 28 настоящего регламента оснований для отказа в предоставлении муниципальной услуги, осуществляет подготовку земельного участка к торгам;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при наличии оснований для отказа в предоставлении муниципальной услуги готовит письменный мотивированный отказ в предоставлении муниципальной услуги и обеспечивает его подписание главой администрации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52. Специалист Комитета обеспечивает вручение (направление) заявителю отказа в предоставлении муниципальной услуги в пятидневный срок со дня его подписания.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Запрос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53. Юридическим фактом, инициирующим начало административной процедуры, является отсутствие в Комитете документов о параметрах разрешенного строительства объекта капитального строительства.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направляет подписанное председателем Комитета письмо о предоставлении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 в Отдел архитектуры.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является отправка письма о предоставлении информации о параметрах разрешенного строительства объекта капитального строительства в Отдел архитектуры.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осуществляет приемку документов о параметрах разрешенного строительства объекта капитального строительства, подготовленных в соответствии с законодательством Российской Федерации.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настоящей административной процедуры является получение запрошенной информации либо отказа в представлении материалов.</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По результатам настоящей административной процедуры может быть подготовлено соответствующее заключение об отказе в предоставлении муниципальной услуги либо обеспечено выполнение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lastRenderedPageBreak/>
        <w:t>Запрос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54. Юридическим фактом, инициирующим начало административной процедуры, является отсутствие в Комитете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направляет подписанное председателем Комитета письмо о предоставлении сведений о технических условиях подключения объектов к сетям инженерно-технического обеспечения и плате за подключение объектов капитального строительства к сетям инженерно-технического обеспечения в Отдел капитального строительства.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может направить письма в адреса организаций, осуществляющих эксплуатацию сетей инженерно-технического обеспечения на территории Невьянского городского округа о предоставлении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по распоряжению председателя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является отправка специалистом, работником Отдела капитального строительства (или специалистом Комитета) письма в адреса организаций, осуществляющих эксплуатацию сетей инженерно-технического обеспечения на территории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поступлении документов, необходимых для выполнения административной процедуры, ответственный исполнитель Комитета осуществляет их рассмотрение на предмет комплектности, а также оснований для отказа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Комитета обеспечивает выполнение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Определение начальной цены предмета аукциона</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55. Комитет организует определение начальной цены предмета аукциона   в порядке, установленном действующими нормативными правовыми актами.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Принятие решения о проведении аукциона по продаже земельного участка или права на заключение договора аренды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56. Основанием для начала исполнения административной процедуры является наличие земельного участка, поставленного на государственный кадастровый учет, в отношении которого определены параметры разрешенного строительства (необходимо в том </w:t>
      </w:r>
      <w:r w:rsidRPr="00BF726A">
        <w:rPr>
          <w:rFonts w:ascii="Liberation Serif" w:hAnsi="Liberation Serif" w:cs="Liberation Serif"/>
          <w:sz w:val="24"/>
          <w:szCs w:val="24"/>
        </w:rPr>
        <w:lastRenderedPageBreak/>
        <w:t>случае, если земельный участок предоставляется под строительство), имеются сведения о технических условиях подключения объектов к сетям инженерно-технического обеспечения и плате  за подключение объектов капитального строительства к сетям инженерно-технического обеспечения (необходимо в том случае, если земельный участок предоставляется под строительство) и определена начальная цена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осуществляет подготовку и согласование проекта постановления администрации Невьянского городского округа о проведении аукциона в течение 15 дней с момента определения начальной цены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исполнения административной процедуры является наличие подписанного главой администрации Невьянского городского округа постановления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AD4A56">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Подготовка и опубликование извещения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57. Основанием для начала исполнения административной процедуры является наличие подписанного главой администрации Невьянского городского округа постановления администрации Невьянского городского округа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осуществляет подготовку извещения о проведении аукциона и не менее чем за 30 дней до дня проведения аукциона осуществляет размещение извещения о проведении аукциона на официальном сайте Российской Федерации для размещения информации о проведении   торгов (https://torgi.gov.ru/), в официальном печатном издании (газета «Муниципальный вестник Невьянского городского округа») и на официальном сайте Невьянского городского округа (http://nevyansk66.ru/).</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исполнения административной процедуры является размещение на официальном сайте и опубликование в официальном печатном издании извещения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Прием и регистрация заявок на участие в аукционе</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58. Основанием для начала административной процедуры является наступление срока начала приема заявок, указанного в извещении о проведении аукциона на официальном сайте Российской Федерации для размещения информации о проведении торгов (https://torgi.gov.ru/), в официальном печатном издании (газета «Муниципальный вестник Невьянского городского округа») и на официальном сайте Невьянского городского округа (http://nevyansk66.ru/).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или специалист МФЦ в период, указанный в извещении о проведении аукциона, осуществляет прием и регистрацию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Заявка на участие в аукционе заполняется заявителем в письменной форме на бумажном носителе в соответствии с Приложением № </w:t>
      </w:r>
      <w:r w:rsidR="00B07C49">
        <w:rPr>
          <w:rFonts w:ascii="Liberation Serif" w:hAnsi="Liberation Serif" w:cs="Liberation Serif"/>
          <w:sz w:val="24"/>
          <w:szCs w:val="24"/>
        </w:rPr>
        <w:t>3</w:t>
      </w:r>
      <w:r w:rsidRPr="00BF726A">
        <w:rPr>
          <w:rFonts w:ascii="Liberation Serif" w:hAnsi="Liberation Serif" w:cs="Liberation Serif"/>
          <w:sz w:val="24"/>
          <w:szCs w:val="24"/>
        </w:rPr>
        <w:t xml:space="preserve"> к настоящему регламенту.</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проверка документов, удостоверяющих личность заявителя;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проверка полноты представленных заявителем документов в соответствии с пунктом 22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оказание заявителю консультационных услуг по вопросам предоставления документов, указанных в пункте 22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выполнения административной процедуры является запись в журнале приема заявок на участие в аукционе (осуществляется специалистом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подаче заявления через МФЦ специалист МФЦ оформляет расписку в получении документов с указанием их перечня и даты получения и вручает ее 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Регистрации заявки в случае подачи ее лично, поступления заявки в Комитет через МФЦ осуществляется в сроки и в порядке, указанные в пункте 37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59.</w:t>
      </w:r>
      <w:r w:rsidRPr="00BF726A">
        <w:rPr>
          <w:rFonts w:ascii="Liberation Serif" w:hAnsi="Liberation Serif" w:cs="Liberation Serif"/>
          <w:sz w:val="24"/>
          <w:szCs w:val="24"/>
        </w:rPr>
        <w:tab/>
        <w:t>Для участия в аукционе лицу, намеревающемуся принять участие в аукционе, необходимо внести, не позднее времени и даты окончания приема заявок, задаток в сумме, установленной в извещении о проведении торгов, на счет комитета по управлению муниципальным имуществом администрации Невьянского городского округа (далее - Организатор торгов).</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Задаток должен быть уплачен не позднее времени и даты окончания срока приема заявок, указанного в извещении о проведении торгов. Задаток должен поступить на счет Организатора торгов до момента определения участников аукциона. Документом, подтверждающим поступление задатка на указанный счет, является выписка с этого счета.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60.</w:t>
      </w:r>
      <w:r w:rsidRPr="00BF726A">
        <w:rPr>
          <w:rFonts w:ascii="Liberation Serif" w:hAnsi="Liberation Serif" w:cs="Liberation Serif"/>
          <w:sz w:val="24"/>
          <w:szCs w:val="24"/>
        </w:rPr>
        <w:tab/>
        <w:t xml:space="preserve">Один заявитель вправе подать только одну заявку на участие в аукционе по конкретному лоту.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61. Регистрация заявок на участие в аукционе осуществляется в течение срока подачи заявок, указанного в извещении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62.</w:t>
      </w:r>
      <w:r w:rsidRPr="00BF726A">
        <w:rPr>
          <w:rFonts w:ascii="Liberation Serif" w:hAnsi="Liberation Serif" w:cs="Liberation Serif"/>
          <w:sz w:val="24"/>
          <w:szCs w:val="24"/>
        </w:rPr>
        <w:tab/>
        <w:t xml:space="preserve">Организатор торгов регистрирует поданную заявку на участие в аукционе в журнале приема заявок с указанием даты и времени поступления.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63.</w:t>
      </w:r>
      <w:r w:rsidRPr="00BF726A">
        <w:rPr>
          <w:rFonts w:ascii="Liberation Serif" w:hAnsi="Liberation Serif" w:cs="Liberation Serif"/>
          <w:sz w:val="24"/>
          <w:szCs w:val="24"/>
        </w:rPr>
        <w:tab/>
        <w:t>Все документы должны быть изложены на русском языке.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64.</w:t>
      </w:r>
      <w:r w:rsidRPr="00BF726A">
        <w:rPr>
          <w:rFonts w:ascii="Liberation Serif" w:hAnsi="Liberation Serif" w:cs="Liberation Serif"/>
          <w:sz w:val="24"/>
          <w:szCs w:val="24"/>
        </w:rPr>
        <w:tab/>
        <w:t>Заявка, поступившая по истечению срока ее приема, указанного в информационном сообщении о проведении торгов, возвращается претенденту (или его уполномоченному представителю) в день ее поступления.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65.</w:t>
      </w:r>
      <w:r w:rsidRPr="00BF726A">
        <w:rPr>
          <w:rFonts w:ascii="Liberation Serif" w:hAnsi="Liberation Serif" w:cs="Liberation Serif"/>
          <w:sz w:val="24"/>
          <w:szCs w:val="24"/>
        </w:rPr>
        <w:tab/>
        <w:t xml:space="preserve">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66.</w:t>
      </w:r>
      <w:r w:rsidRPr="00BF726A">
        <w:rPr>
          <w:rFonts w:ascii="Liberation Serif" w:hAnsi="Liberation Serif" w:cs="Liberation Serif"/>
          <w:sz w:val="24"/>
          <w:szCs w:val="24"/>
        </w:rPr>
        <w:tab/>
        <w:t>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67. Специалист Комитета в отношении заявителя – юридического лица или физического лица, зарегистрированного в качестве индивидуального предпринимателя, запрашивает в ФНС,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индивидуального предпринимателя), в срок, не превышающий 3 рабочих дней с момента регистрации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68. Заявитель не допускается к участию в аукционе в случаях, установленных пунктом 29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69. В случае принятия решения об отказе в проведении аукциона Организатор торгов в течение трех дней со дня принятия решения извещает участников аукциона об отказе в проведении аукциона и </w:t>
      </w:r>
      <w:proofErr w:type="gramStart"/>
      <w:r w:rsidRPr="00BF726A">
        <w:rPr>
          <w:rFonts w:ascii="Liberation Serif" w:hAnsi="Liberation Serif" w:cs="Liberation Serif"/>
          <w:sz w:val="24"/>
          <w:szCs w:val="24"/>
        </w:rPr>
        <w:t>возвращает  участникам</w:t>
      </w:r>
      <w:proofErr w:type="gramEnd"/>
      <w:r w:rsidRPr="00BF726A">
        <w:rPr>
          <w:rFonts w:ascii="Liberation Serif" w:hAnsi="Liberation Serif" w:cs="Liberation Serif"/>
          <w:sz w:val="24"/>
          <w:szCs w:val="24"/>
        </w:rPr>
        <w:t xml:space="preserve"> внесенные задатки.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70. Результатом исполнения административной процедуры являются зарегистрированные заявки.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Рассмотрение заявок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71. Основанием для начала исполнения административной процедуры является наступление даты определения участников аукциона, указанной в извещении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72. Специалист Комитета в течение 2 дней после окончания срока приема заявок на участие в аукционе проводит проверку заявки и приложенных к ней документов на отсутствие оснований для отказа в предоставлении муниципальной услуги, предусмотренных в пункте 29 </w:t>
      </w:r>
      <w:r w:rsidRPr="00BF726A">
        <w:rPr>
          <w:rFonts w:ascii="Liberation Serif" w:hAnsi="Liberation Serif" w:cs="Liberation Serif"/>
          <w:sz w:val="24"/>
          <w:szCs w:val="24"/>
        </w:rPr>
        <w:lastRenderedPageBreak/>
        <w:t>настоящего регламента, запрашивает в финансовом управлении администрации Невьянского городского округа выписку из лицевого счета Комитета, указанного в извещении о проведении аукциона, для определения факта поступления от заявителя задатка, и обеспечивает ее рассмотрение на заседании комиссии по проведению публичных торгов по продаже земельных участков или прав на заключение договора аренды земельных участков, утвержденной постановлением администрации Невьянского городского округа (далее – комиссия).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Заседания комиссии проводятся в дни, указанные в извещении о проведении аукциона.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73. Комиссия большинством голосов с учетом оснований для отказа, указанных в пункте 29 настоящего регламента, принимает одно из следующих решений: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 признании заявителя участником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об отказе в допуске заявителя к участию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 в допуске к участию в аукционе по иным основаниям, кроме предусмотренных пунктом 29 настоящего регламента, не допускается.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74.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Протокол рассмотрения заявок на участие в аукционе подписывается комиссией не позднее чем в течение одного дня со дня его рассмотрения и размещается на официальном сайте не позднее чем на следующий день после дня подписания протокола.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Заявитель становится участником аукциона с даты подписания протокола рассмотрения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Заявителям, признанным участниками аукциона, и заявителям, не допущенным к участию в аукционе, специалист Комитета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Организатор торгов возвращает заявителям, не допущенным к участию в аукционе, внесенные ими задатки в течение трех рабочих дней со дня оформления протокола рассмотрения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аукционе принимают участие заявители, признанные участниками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75. Результатом исполнения административной процедуры является подписание протокола рассмотрения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Проведение аукциона</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76. Основанием для начала исполнения административной процедуры является наступление даты и времени, указанных в извещении о проведении аукциона. Проведение аукциона осуществляет комиссия, которая выбирает аукциониста.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77. Комиссия проводит аукцион по продаже земельного участка или на право заключения договора аренды земельного участка не ранее чем через пять дней после окончания срока приема заявок на участие в аукционе. Результаты аукциона оформляются протоколом, который составляет секретарь комиссии.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78. Участникам аукциона разъясняются правила проведения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79. Участникам аукциона выдаются пронумерованные карточки, которые они поднимают после оглашения аукционистом начальной цены предмета аукциона (далее – цены)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называется номер карточки участника аукциона, который первым поднял карточку. Затем объявляется следующая цена в соответствии с «шагом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80.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45023E" w:rsidRPr="00BF726A" w:rsidRDefault="0045023E" w:rsidP="0045023E">
      <w:pPr>
        <w:widowControl w:val="0"/>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81. По итогам торгов Организатор торгов принимает решение о признании одного из участников торгов победителем либо о признании торгов несостоявшимися.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82. Победителем аукциона признается тот участник аукциона, который предложил наиболее высокую цену, номер карточки которого был назван аукционистом последним. По завершении аукциона аукционист называет цену предмета аукциона (ежегодный размер арендной платы, размер первого арендного платежа) за земельный участок и номер карточки победителя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Аукцион признается несостоявшимся в следующих случаях:</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В этом случае Комитет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если по окончании срока подачи заявок подана только одна заявка на участие в аукционе или не подано ни одной заявки. При этом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В этом случае Комитет направляет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83.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протоколе указываются: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1) сведения о месте, дате и времени проведения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2) предмет аукциона, в том числе сведения о местоположении и площади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5) сведения о последнем предложении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84. Протокол о результатах аукциона размещается на официальном сайте Российской Федерации в течение одного рабочего дня со дня подписания данного протокола.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85. В течение трех рабочих дней со дня подписания протокола о результатах аукциона Организатор торгов возвращает задатки лицам, участвовавшим в аукционе, но не победившим в нем.</w:t>
      </w:r>
    </w:p>
    <w:p w:rsidR="0045023E" w:rsidRPr="00BF726A" w:rsidRDefault="0045023E" w:rsidP="0045023E">
      <w:pPr>
        <w:tabs>
          <w:tab w:val="left" w:pos="1260"/>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86. Победитель аукциона в течение 30 дней со дня направления ему проекта договора купли-продажи или договора аренды земельного участка должен подписать договор и представить его Комитет, а также оплатить цену земельного участка по договору купли-продажи либо уплатить сумму годовой арендной платы, размер первого арендного платежа в соответствии с условиями договора.</w:t>
      </w:r>
    </w:p>
    <w:p w:rsidR="0045023E" w:rsidRPr="00BF726A" w:rsidRDefault="0045023E" w:rsidP="0045023E">
      <w:pPr>
        <w:tabs>
          <w:tab w:val="left" w:pos="1260"/>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outlineLvl w:val="0"/>
        <w:rPr>
          <w:rFonts w:ascii="Liberation Serif" w:hAnsi="Liberation Serif" w:cs="Liberation Serif"/>
          <w:b/>
          <w:sz w:val="24"/>
          <w:szCs w:val="24"/>
        </w:rPr>
      </w:pPr>
      <w:r w:rsidRPr="00BF726A">
        <w:rPr>
          <w:rFonts w:ascii="Liberation Serif" w:hAnsi="Liberation Serif" w:cs="Liberation Serif"/>
          <w:b/>
          <w:sz w:val="24"/>
          <w:szCs w:val="24"/>
        </w:rPr>
        <w:t>Оформление правоотношений с заявителем,</w:t>
      </w:r>
    </w:p>
    <w:p w:rsidR="0045023E" w:rsidRPr="00BF726A" w:rsidRDefault="0045023E" w:rsidP="0045023E">
      <w:pPr>
        <w:autoSpaceDE w:val="0"/>
        <w:autoSpaceDN w:val="0"/>
        <w:adjustRightInd w:val="0"/>
        <w:jc w:val="center"/>
        <w:rPr>
          <w:rFonts w:ascii="Liberation Serif" w:hAnsi="Liberation Serif" w:cs="Liberation Serif"/>
          <w:b/>
          <w:sz w:val="24"/>
          <w:szCs w:val="24"/>
        </w:rPr>
      </w:pPr>
      <w:r w:rsidRPr="00BF726A">
        <w:rPr>
          <w:rFonts w:ascii="Liberation Serif" w:hAnsi="Liberation Serif" w:cs="Liberation Serif"/>
          <w:b/>
          <w:sz w:val="24"/>
          <w:szCs w:val="24"/>
        </w:rPr>
        <w:t>выдача документов по результатам предоставления</w:t>
      </w:r>
    </w:p>
    <w:p w:rsidR="0045023E" w:rsidRPr="00BF726A" w:rsidRDefault="0045023E" w:rsidP="0045023E">
      <w:pPr>
        <w:autoSpaceDE w:val="0"/>
        <w:autoSpaceDN w:val="0"/>
        <w:adjustRightInd w:val="0"/>
        <w:jc w:val="center"/>
        <w:rPr>
          <w:rFonts w:ascii="Liberation Serif" w:hAnsi="Liberation Serif" w:cs="Liberation Serif"/>
          <w:b/>
          <w:sz w:val="24"/>
          <w:szCs w:val="24"/>
        </w:rPr>
      </w:pPr>
      <w:r w:rsidRPr="00BF726A">
        <w:rPr>
          <w:rFonts w:ascii="Liberation Serif" w:hAnsi="Liberation Serif" w:cs="Liberation Serif"/>
          <w:b/>
          <w:sz w:val="24"/>
          <w:szCs w:val="24"/>
        </w:rPr>
        <w:t>муниципальной услуги</w:t>
      </w:r>
    </w:p>
    <w:p w:rsidR="0045023E" w:rsidRPr="00BF726A" w:rsidRDefault="0045023E" w:rsidP="0045023E">
      <w:pPr>
        <w:autoSpaceDE w:val="0"/>
        <w:autoSpaceDN w:val="0"/>
        <w:adjustRightInd w:val="0"/>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87. Юридическим фактом, инициирующим начало административной процедуры, является подписание со стороны Комитета проекта договора.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в десятидневный срок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88. Задаток, внесенный лицом, признанным победителем аукциона или единственным принявшим участие в аукционе участником, с которым заключен договор купли-продажи или договор аренды земельного участка, засчитывается в оплату приобретаемого земельного участка или в счет арендной платы за него. Задатки, внесенные этими лицами, не заключившими в установленном </w:t>
      </w:r>
      <w:hyperlink r:id="rId13" w:history="1">
        <w:r w:rsidRPr="00BF726A">
          <w:rPr>
            <w:rFonts w:ascii="Liberation Serif" w:hAnsi="Liberation Serif" w:cs="Liberation Serif"/>
            <w:sz w:val="24"/>
            <w:szCs w:val="24"/>
          </w:rPr>
          <w:t>статьей 39.12</w:t>
        </w:r>
      </w:hyperlink>
      <w:r w:rsidRPr="00BF726A">
        <w:rPr>
          <w:rFonts w:ascii="Liberation Serif" w:hAnsi="Liberation Serif" w:cs="Liberation Serif"/>
          <w:sz w:val="24"/>
          <w:szCs w:val="24"/>
        </w:rPr>
        <w:t xml:space="preserve"> Земельного кодекса Российской Федерации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89.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 Комитет, организатор торгов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90.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Комитет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4" w:history="1">
        <w:r w:rsidRPr="00BF726A">
          <w:rPr>
            <w:rFonts w:ascii="Liberation Serif" w:hAnsi="Liberation Serif" w:cs="Liberation Serif"/>
            <w:sz w:val="24"/>
            <w:szCs w:val="24"/>
          </w:rPr>
          <w:t>кодексом</w:t>
        </w:r>
      </w:hyperlink>
      <w:r w:rsidRPr="00BF726A">
        <w:rPr>
          <w:rFonts w:ascii="Liberation Serif" w:hAnsi="Liberation Serif" w:cs="Liberation Serif"/>
          <w:sz w:val="24"/>
          <w:szCs w:val="24"/>
        </w:rPr>
        <w:t xml:space="preserve"> Российской Федерации.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91.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являются заключенные договоры купли-продажи (аренды) земельного участка.</w:t>
      </w:r>
    </w:p>
    <w:p w:rsidR="0045023E" w:rsidRPr="00BF726A" w:rsidRDefault="0045023E" w:rsidP="0045023E">
      <w:pPr>
        <w:pStyle w:val="ConsPlusNormal"/>
        <w:spacing w:before="220"/>
        <w:ind w:firstLine="540"/>
        <w:jc w:val="center"/>
        <w:rPr>
          <w:rFonts w:ascii="Liberation Serif" w:hAnsi="Liberation Serif" w:cs="Liberation Serif"/>
          <w:b/>
          <w:sz w:val="24"/>
          <w:szCs w:val="24"/>
          <w:highlight w:val="yellow"/>
        </w:rPr>
      </w:pPr>
      <w:r w:rsidRPr="00BF726A">
        <w:rPr>
          <w:rFonts w:ascii="Liberation Serif" w:hAnsi="Liberation Serif" w:cs="Liberation Serif"/>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92. На Едином портале размещается следующая информация: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2) круг заявителей;</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3) срок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93.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F726A">
        <w:rPr>
          <w:rFonts w:ascii="Liberation Serif" w:hAnsi="Liberation Serif" w:cs="Liberation Serif"/>
          <w:sz w:val="24"/>
          <w:szCs w:val="24"/>
        </w:rPr>
        <w:t>заявителя</w:t>
      </w:r>
      <w:proofErr w:type="gramEnd"/>
      <w:r w:rsidRPr="00BF726A">
        <w:rPr>
          <w:rFonts w:ascii="Liberation Serif" w:hAnsi="Liberation Serif" w:cs="Liberation Serif"/>
          <w:sz w:val="24"/>
          <w:szCs w:val="24"/>
        </w:rPr>
        <w:t xml:space="preserve"> или предоставление им персональных данных.</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95. Запись на прием в орган (организацию) для подачи заявления с использованием Единого портала не осуществляется.</w:t>
      </w:r>
    </w:p>
    <w:p w:rsidR="0045023E" w:rsidRPr="00BF726A" w:rsidRDefault="0045023E" w:rsidP="0045023E">
      <w:pPr>
        <w:pStyle w:val="ConsPlusNormal"/>
        <w:ind w:firstLine="540"/>
        <w:jc w:val="both"/>
        <w:rPr>
          <w:rFonts w:ascii="Liberation Serif" w:hAnsi="Liberation Serif" w:cs="Liberation Serif"/>
          <w:sz w:val="24"/>
          <w:szCs w:val="24"/>
        </w:rPr>
      </w:pPr>
    </w:p>
    <w:p w:rsidR="0045023E" w:rsidRPr="00BF726A" w:rsidRDefault="0045023E" w:rsidP="0045023E">
      <w:pPr>
        <w:pStyle w:val="ConsPlusNormal"/>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Формирование заявления о предоставлении муниципальной услуги</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t>96.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На Едином портале размещаются образцы заполнения электронной формы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98. При формировании заявления заявителю обеспечивается: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а) возможность копирования и сохранения заявления и иных документов, указанных в </w:t>
      </w:r>
      <w:hyperlink w:anchor="P84" w:history="1">
        <w:r w:rsidRPr="00BF726A">
          <w:rPr>
            <w:rFonts w:ascii="Liberation Serif" w:hAnsi="Liberation Serif" w:cs="Liberation Serif"/>
            <w:sz w:val="24"/>
            <w:szCs w:val="24"/>
          </w:rPr>
          <w:t xml:space="preserve">пункте </w:t>
        </w:r>
      </w:hyperlink>
      <w:r w:rsidRPr="00BF726A">
        <w:rPr>
          <w:rFonts w:ascii="Liberation Serif" w:hAnsi="Liberation Serif" w:cs="Liberation Serif"/>
          <w:sz w:val="24"/>
          <w:szCs w:val="24"/>
        </w:rPr>
        <w:t>20 настоящего Регламента, необходимых для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б) возможность печати на бумажном носителе копии электронной формы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w:t>
      </w:r>
      <w:r w:rsidRPr="00BF726A">
        <w:rPr>
          <w:rFonts w:ascii="Liberation Serif" w:hAnsi="Liberation Serif" w:cs="Liberation Serif"/>
          <w:sz w:val="24"/>
          <w:szCs w:val="24"/>
        </w:rPr>
        <w:lastRenderedPageBreak/>
        <w:t>системе идентификации и аутентификации;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д) возможность вернуться на любой из этапов заполнения электронной формы заявления без потери ранее введенной информации;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99. Сформированное и подписанное заявление и иные документы, указанные в </w:t>
      </w:r>
      <w:hyperlink w:anchor="P84" w:history="1">
        <w:r w:rsidRPr="00BF726A">
          <w:rPr>
            <w:rFonts w:ascii="Liberation Serif" w:hAnsi="Liberation Serif" w:cs="Liberation Serif"/>
            <w:sz w:val="24"/>
            <w:szCs w:val="24"/>
          </w:rPr>
          <w:t>пункте 20</w:t>
        </w:r>
      </w:hyperlink>
      <w:r w:rsidRPr="00BF726A">
        <w:rPr>
          <w:rFonts w:ascii="Liberation Serif" w:hAnsi="Liberation Serif" w:cs="Liberation Serif"/>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45023E" w:rsidRPr="00BF726A" w:rsidRDefault="0045023E" w:rsidP="0045023E">
      <w:pPr>
        <w:pStyle w:val="ConsPlusNormal"/>
        <w:ind w:firstLine="540"/>
        <w:jc w:val="both"/>
        <w:rPr>
          <w:rFonts w:ascii="Liberation Serif" w:hAnsi="Liberation Serif" w:cs="Liberation Serif"/>
          <w:sz w:val="24"/>
          <w:szCs w:val="24"/>
        </w:rPr>
      </w:pPr>
    </w:p>
    <w:p w:rsidR="0045023E" w:rsidRPr="00BF726A" w:rsidRDefault="0045023E" w:rsidP="0045023E">
      <w:pPr>
        <w:pStyle w:val="ConsPlusNormal"/>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Прием и регистрация органом, предоставляющим муниципальную услугу, заявления и иных документов, необходимых для предоставления услуги</w:t>
      </w:r>
    </w:p>
    <w:p w:rsidR="0045023E" w:rsidRPr="00BF726A" w:rsidRDefault="0045023E" w:rsidP="0045023E">
      <w:pPr>
        <w:pStyle w:val="ConsPlusNormal"/>
        <w:ind w:firstLine="540"/>
        <w:jc w:val="center"/>
        <w:rPr>
          <w:rFonts w:ascii="Liberation Serif" w:hAnsi="Liberation Serif" w:cs="Liberation Serif"/>
          <w:b/>
          <w:sz w:val="24"/>
          <w:szCs w:val="24"/>
        </w:rPr>
      </w:pP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100.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При поступлении заявления в форме электронного документа специалист, ответственный за прием входящей корреспонденции, распечатывает на бумажный носитель заявление и все прикрепленные к нему документы и передает их в приемную администрации Невьянского городского округа для регистрации. </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После принятия заявления специалистом Комитета,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Регистрация поданного в форме электронного документа заявления                  осуществляется в срок и в порядке, указанные в пункте 36 настоящего регламента.</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Государственная пошлина за предоставление муниципальной услуги не взимается.</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Получение заявителем сведений о ходе выполнения заявления                                             </w:t>
      </w:r>
      <w:r w:rsidR="003D1170">
        <w:rPr>
          <w:rFonts w:ascii="Liberation Serif" w:hAnsi="Liberation Serif" w:cs="Liberation Serif"/>
          <w:b/>
          <w:sz w:val="24"/>
          <w:szCs w:val="24"/>
        </w:rPr>
        <w:t xml:space="preserve">         </w:t>
      </w:r>
      <w:r w:rsidRPr="00BF726A">
        <w:rPr>
          <w:rFonts w:ascii="Liberation Serif" w:hAnsi="Liberation Serif" w:cs="Liberation Serif"/>
          <w:b/>
          <w:sz w:val="24"/>
          <w:szCs w:val="24"/>
        </w:rPr>
        <w:t>о предоставлении муниципальной услуги</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t>101.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102. При подаче в электронной форме заявления о предоставлении муниципальной услуги заявителю направляется: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а) уведомление о приеме и регистрации заявления и иных документов, необходимых для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Получение заявителем результата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C40C30">
        <w:rPr>
          <w:rFonts w:ascii="Liberation Serif" w:hAnsi="Liberation Serif" w:cs="Liberation Serif"/>
          <w:sz w:val="24"/>
          <w:szCs w:val="24"/>
        </w:rPr>
        <w:t>103. Результат предоставления муниципальной услуги может быть направлен заявителю в электронной форме проекта договора аренды либо купли-продажи земельного участка по результатам торгов.</w:t>
      </w:r>
      <w:bookmarkStart w:id="0" w:name="_GoBack"/>
      <w:bookmarkEnd w:id="0"/>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sz w:val="24"/>
          <w:szCs w:val="24"/>
        </w:rPr>
      </w:pPr>
      <w:r w:rsidRPr="00BF726A">
        <w:rPr>
          <w:rFonts w:ascii="Liberation Serif" w:hAnsi="Liberation Serif" w:cs="Liberation Serif"/>
          <w:b/>
          <w:bCs/>
          <w:sz w:val="24"/>
          <w:szCs w:val="24"/>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w:t>
      </w:r>
      <w:proofErr w:type="gramStart"/>
      <w:r w:rsidRPr="00BF726A">
        <w:rPr>
          <w:rFonts w:ascii="Liberation Serif" w:hAnsi="Liberation Serif" w:cs="Liberation Serif"/>
          <w:b/>
          <w:bCs/>
          <w:sz w:val="24"/>
          <w:szCs w:val="24"/>
        </w:rPr>
        <w:t>услуги  в</w:t>
      </w:r>
      <w:proofErr w:type="gramEnd"/>
      <w:r w:rsidRPr="00BF726A">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lastRenderedPageBreak/>
        <w:t>полном объеме и при предоставлении муниципальной услуги посредством комплексного запроса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104. Последовательность административных процедур (действий) по предоставлению муниципальной услуги, выполняемой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информирование заявителей о порядке </w:t>
      </w:r>
      <w:r w:rsidRPr="00BF726A">
        <w:rPr>
          <w:rFonts w:ascii="Liberation Serif" w:hAnsi="Liberation Serif" w:cs="Liberation Serif"/>
          <w:bCs/>
          <w:sz w:val="24"/>
          <w:szCs w:val="24"/>
        </w:rPr>
        <w:t>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2) прием заявления о </w:t>
      </w:r>
      <w:r w:rsidRPr="00BF726A">
        <w:rPr>
          <w:rFonts w:ascii="Liberation Serif" w:hAnsi="Liberation Serif" w:cs="Liberation Serif"/>
          <w:bCs/>
          <w:sz w:val="24"/>
          <w:szCs w:val="24"/>
        </w:rPr>
        <w:t>предоставлении муниципальной услуги и иных документов, необходимых для предоставления м</w:t>
      </w:r>
      <w:r w:rsidRPr="00BF726A">
        <w:rPr>
          <w:rFonts w:ascii="Liberation Serif" w:hAnsi="Liberation Serif" w:cs="Liberation Serif"/>
          <w:sz w:val="24"/>
          <w:szCs w:val="24"/>
        </w:rPr>
        <w:t>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формирование и направление МФЦ заявления в Комитет для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получение заявителем сведений о ходе выполнения запроса о предоставлении муниципальной услуги.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Информирование заявителей </w:t>
      </w: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о порядке предоставления муниципальной услуги в МФЦ, </w:t>
      </w:r>
      <w:r w:rsidRPr="00BF726A">
        <w:rPr>
          <w:rFonts w:ascii="Liberation Serif" w:hAnsi="Liberation Serif" w:cs="Liberation Serif"/>
          <w:b/>
          <w:bCs/>
          <w:sz w:val="24"/>
          <w:szCs w:val="24"/>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jc w:val="center"/>
        <w:rPr>
          <w:rFonts w:ascii="Liberation Serif" w:hAnsi="Liberation Serif" w:cs="Liberation Serif"/>
          <w:b/>
          <w:sz w:val="24"/>
          <w:szCs w:val="24"/>
        </w:rPr>
      </w:pPr>
    </w:p>
    <w:p w:rsidR="0045023E" w:rsidRPr="00BF726A" w:rsidRDefault="0045023E" w:rsidP="0045023E">
      <w:pPr>
        <w:ind w:firstLine="708"/>
        <w:jc w:val="both"/>
        <w:rPr>
          <w:rFonts w:ascii="Liberation Serif" w:hAnsi="Liberation Serif" w:cs="Liberation Serif"/>
          <w:bCs/>
          <w:sz w:val="24"/>
          <w:szCs w:val="24"/>
        </w:rPr>
      </w:pPr>
      <w:r w:rsidRPr="00BF726A">
        <w:rPr>
          <w:rFonts w:ascii="Liberation Serif" w:hAnsi="Liberation Serif" w:cs="Liberation Serif"/>
          <w:sz w:val="24"/>
          <w:szCs w:val="24"/>
        </w:rPr>
        <w:t>105. 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 xml:space="preserve">нформирование заявителей о порядке предоставления муниципальной услуги, </w:t>
      </w:r>
      <w:r w:rsidRPr="00BF726A">
        <w:rPr>
          <w:rFonts w:ascii="Liberation Serif" w:hAnsi="Liberation Serif" w:cs="Liberation Serif"/>
          <w:bCs/>
          <w:sz w:val="24"/>
          <w:szCs w:val="24"/>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нформирование заявителей о порядке предоставления</w:t>
      </w:r>
      <w:r w:rsidRPr="00BF726A">
        <w:rPr>
          <w:rFonts w:ascii="Liberation Serif" w:hAnsi="Liberation Serif" w:cs="Liberation Serif"/>
          <w:bCs/>
          <w:sz w:val="24"/>
          <w:szCs w:val="24"/>
        </w:rPr>
        <w:t xml:space="preserve"> государственных и (или)</w:t>
      </w:r>
      <w:r w:rsidRPr="00BF726A">
        <w:rPr>
          <w:rFonts w:ascii="Liberation Serif" w:hAnsi="Liberation Serif" w:cs="Liberation Serif"/>
          <w:sz w:val="24"/>
          <w:szCs w:val="24"/>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BF726A">
        <w:rPr>
          <w:rFonts w:ascii="Liberation Serif" w:hAnsi="Liberation Serif" w:cs="Liberation Serif"/>
          <w:bCs/>
          <w:sz w:val="24"/>
          <w:szCs w:val="24"/>
        </w:rPr>
        <w:t>государственных и (или) муниципальных услуг.</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нформирование заявителей о месте нахождения Комитета, режиме работы и контактных телефонах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106. Основанием для начала административных действий является получение от заявителя запроса о порядке предоставления</w:t>
      </w:r>
      <w:r w:rsidRPr="00BF726A">
        <w:rPr>
          <w:rFonts w:ascii="Liberation Serif" w:hAnsi="Liberation Serif" w:cs="Liberation Serif"/>
          <w:bCs/>
          <w:sz w:val="24"/>
          <w:szCs w:val="24"/>
        </w:rPr>
        <w:t xml:space="preserve"> </w:t>
      </w:r>
      <w:r w:rsidRPr="00BF726A">
        <w:rPr>
          <w:rFonts w:ascii="Liberation Serif" w:hAnsi="Liberation Serif" w:cs="Liberation Serif"/>
          <w:sz w:val="24"/>
          <w:szCs w:val="24"/>
        </w:rPr>
        <w:t xml:space="preserve">муниципальной услуги, </w:t>
      </w:r>
      <w:r w:rsidRPr="00BF726A">
        <w:rPr>
          <w:rFonts w:ascii="Liberation Serif" w:hAnsi="Liberation Serif" w:cs="Liberation Serif"/>
          <w:bCs/>
          <w:sz w:val="24"/>
          <w:szCs w:val="24"/>
        </w:rPr>
        <w:t>о ходе выполнения муниципальной услуги</w:t>
      </w:r>
      <w:r w:rsidRPr="00BF726A">
        <w:rPr>
          <w:rFonts w:ascii="Liberation Serif" w:hAnsi="Liberation Serif" w:cs="Liberation Serif"/>
          <w:sz w:val="24"/>
          <w:szCs w:val="24"/>
        </w:rPr>
        <w:t xml:space="preserve"> Комитетом, а также по иным вопросам, связанным с предоставлением </w:t>
      </w:r>
      <w:r w:rsidRPr="00BF726A">
        <w:rPr>
          <w:rFonts w:ascii="Liberation Serif" w:hAnsi="Liberation Serif" w:cs="Liberation Serif"/>
          <w:bCs/>
          <w:sz w:val="24"/>
          <w:szCs w:val="24"/>
        </w:rPr>
        <w:t>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sz w:val="24"/>
          <w:szCs w:val="24"/>
        </w:rPr>
        <w:t>При получении соответствующего запроса работником МФЦ</w:t>
      </w:r>
      <w:r w:rsidRPr="00BF726A">
        <w:rPr>
          <w:rFonts w:ascii="Liberation Serif" w:hAnsi="Liberation Serif" w:cs="Liberation Serif"/>
          <w:bCs/>
          <w:sz w:val="24"/>
          <w:szCs w:val="24"/>
        </w:rPr>
        <w:t xml:space="preserve"> заявителю сообщается соответствующая полная и исчерпывающая информация.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получении запроса о ходе выполнения муниципальной услуги, необходимая информация запрашивается работником МФЦ в Комитете любым доступным способом, обеспечивающем оперативность направления запроса (в т. ч. посредством телефонной связи).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Комитет направляет </w:t>
      </w:r>
      <w:r w:rsidRPr="00BF726A">
        <w:rPr>
          <w:rFonts w:ascii="Liberation Serif" w:hAnsi="Liberation Serif" w:cs="Liberation Serif"/>
          <w:bCs/>
          <w:sz w:val="24"/>
          <w:szCs w:val="24"/>
        </w:rPr>
        <w:t>информацию</w:t>
      </w:r>
      <w:r w:rsidRPr="00BF726A">
        <w:rPr>
          <w:rFonts w:ascii="Liberation Serif" w:hAnsi="Liberation Serif" w:cs="Liberation Serif"/>
          <w:sz w:val="24"/>
          <w:szCs w:val="24"/>
        </w:rPr>
        <w:t xml:space="preserve"> о ходе выполнения муниципальной услуги</w:t>
      </w:r>
      <w:r w:rsidRPr="00BF726A">
        <w:rPr>
          <w:rFonts w:ascii="Liberation Serif" w:hAnsi="Liberation Serif" w:cs="Liberation Serif"/>
          <w:bCs/>
          <w:sz w:val="24"/>
          <w:szCs w:val="24"/>
        </w:rPr>
        <w:t xml:space="preserve"> в </w:t>
      </w:r>
      <w:r w:rsidRPr="00BF726A">
        <w:rPr>
          <w:rFonts w:ascii="Liberation Serif" w:hAnsi="Liberation Serif" w:cs="Liberation Serif"/>
          <w:sz w:val="24"/>
          <w:szCs w:val="24"/>
        </w:rPr>
        <w:t>МФЦ</w:t>
      </w:r>
      <w:r w:rsidRPr="00BF726A">
        <w:rPr>
          <w:rFonts w:ascii="Liberation Serif" w:hAnsi="Liberation Serif" w:cs="Liberation Serif"/>
          <w:bCs/>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bCs/>
          <w:sz w:val="24"/>
          <w:szCs w:val="24"/>
        </w:rPr>
        <w:t xml:space="preserve">МФЦ передает информацию </w:t>
      </w:r>
      <w:r w:rsidRPr="00BF726A">
        <w:rPr>
          <w:rFonts w:ascii="Liberation Serif" w:hAnsi="Liberation Serif" w:cs="Liberation Serif"/>
          <w:sz w:val="24"/>
          <w:szCs w:val="24"/>
        </w:rPr>
        <w:t>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107. Результатом административной процедуры является получение заявителем</w:t>
      </w:r>
      <w:r w:rsidRPr="00BF726A">
        <w:rPr>
          <w:rFonts w:ascii="Liberation Serif" w:hAnsi="Liberation Serif" w:cs="Liberation Serif"/>
          <w:bCs/>
          <w:sz w:val="24"/>
          <w:szCs w:val="24"/>
        </w:rPr>
        <w:t xml:space="preserve"> информации</w:t>
      </w:r>
      <w:r w:rsidRPr="00BF726A">
        <w:rPr>
          <w:rFonts w:ascii="Liberation Serif" w:hAnsi="Liberation Serif" w:cs="Liberation Serif"/>
          <w:sz w:val="24"/>
          <w:szCs w:val="24"/>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BF726A">
        <w:rPr>
          <w:rFonts w:ascii="Liberation Serif" w:hAnsi="Liberation Serif" w:cs="Liberation Serif"/>
          <w:bCs/>
          <w:sz w:val="24"/>
          <w:szCs w:val="24"/>
        </w:rPr>
        <w:t>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Прием заявлений заявителей о предоставлении муниципальной услуги и иных документов, необходимых для предоставления муниципальной услуги и направление их в Комитет</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sz w:val="24"/>
          <w:szCs w:val="24"/>
        </w:rPr>
        <w:lastRenderedPageBreak/>
        <w:t>108. Основанием для начала выполнения административной процедуры является поступление заявления заявителя в МФЦ</w:t>
      </w:r>
      <w:r w:rsidRPr="00BF726A">
        <w:rPr>
          <w:rFonts w:ascii="Liberation Serif" w:hAnsi="Liberation Serif" w:cs="Liberation Serif"/>
          <w:bCs/>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подаче заявления через МФЦ специалист МФЦ оформляет расписку в получении документов с указанием их перечня и даты получения и вручает ее 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Регистрации заявления в МФЦ осуществляется в срок и в порядке, указанные в пункте 35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109. Поступившие в МФЦ письменное заявление заявителя регистрируется путем проставления прямоугольного штампа с регистрационным номером и датой приема.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110.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в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111.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112. МФЦ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113. Результатом выполнения административной процедуры является регистрация заявления заявителя и направление заявления в Комитет.</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Получение заявителем результата предоставления муниципальной услуги</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114. Выдача заявителю результата предоставления муниципальной услуги в МФЦ не предусмотрена.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5023E" w:rsidRPr="00BF726A" w:rsidRDefault="0045023E" w:rsidP="0045023E">
      <w:pPr>
        <w:jc w:val="center"/>
        <w:rPr>
          <w:rFonts w:ascii="Liberation Serif" w:hAnsi="Liberation Serif" w:cs="Liberation Serif"/>
          <w:b/>
          <w:sz w:val="24"/>
          <w:szCs w:val="24"/>
        </w:rPr>
      </w:pP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115. Основанием для начала административной процедуры является принятие исполнителем решения о необходимости получения документов, указанных в </w:t>
      </w:r>
      <w:hyperlink w:anchor="P79" w:history="1">
        <w:r w:rsidRPr="00BF726A">
          <w:rPr>
            <w:rStyle w:val="af3"/>
            <w:rFonts w:ascii="Liberation Serif" w:hAnsi="Liberation Serif" w:cs="Liberation Serif"/>
            <w:color w:val="000000"/>
            <w:sz w:val="24"/>
            <w:szCs w:val="24"/>
          </w:rPr>
          <w:t xml:space="preserve">пункте 24 </w:t>
        </w:r>
      </w:hyperlink>
      <w:r w:rsidRPr="00BF726A">
        <w:rPr>
          <w:rFonts w:ascii="Liberation Serif" w:hAnsi="Liberation Serif" w:cs="Liberation Serif"/>
          <w:sz w:val="24"/>
          <w:szCs w:val="24"/>
        </w:rPr>
        <w:t>регламента, с использованием межведомственного информационного взаимодействия.</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116. Исполнитель запрашивает документы, указанные в </w:t>
      </w:r>
      <w:hyperlink w:anchor="P79" w:history="1">
        <w:r w:rsidRPr="00BF726A">
          <w:rPr>
            <w:rFonts w:ascii="Liberation Serif" w:hAnsi="Liberation Serif" w:cs="Liberation Serif"/>
            <w:sz w:val="24"/>
            <w:szCs w:val="24"/>
          </w:rPr>
          <w:t xml:space="preserve">пункте 24 </w:t>
        </w:r>
      </w:hyperlink>
      <w:r w:rsidRPr="00BF726A">
        <w:rPr>
          <w:rFonts w:ascii="Liberation Serif" w:hAnsi="Liberation Serif" w:cs="Liberation Serif"/>
          <w:sz w:val="24"/>
          <w:szCs w:val="24"/>
        </w:rPr>
        <w:t xml:space="preserve"> регламента,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lastRenderedPageBreak/>
        <w:t>Для предоставления муниципальной услуги специалист Комитета направляет межведомственные запросы в:</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 сведений из «Единого государственного реестра прав на недвижимое имущество и сделок с ним» о правах на здание, строение, сооружение;</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117.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outlineLvl w:val="1"/>
        <w:rPr>
          <w:rFonts w:ascii="Liberation Serif" w:hAnsi="Liberation Serif" w:cs="Liberation Serif"/>
          <w:b/>
          <w:sz w:val="24"/>
          <w:szCs w:val="24"/>
          <w:lang w:eastAsia="en-US"/>
        </w:rPr>
      </w:pPr>
      <w:r w:rsidRPr="00BF726A">
        <w:rPr>
          <w:rFonts w:ascii="Liberation Serif"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5023E" w:rsidRPr="00BF726A" w:rsidRDefault="0045023E" w:rsidP="0045023E">
      <w:pPr>
        <w:autoSpaceDE w:val="0"/>
        <w:autoSpaceDN w:val="0"/>
        <w:adjustRightInd w:val="0"/>
        <w:ind w:right="-711"/>
        <w:outlineLvl w:val="1"/>
        <w:rPr>
          <w:rFonts w:ascii="Liberation Serif" w:hAnsi="Liberation Serif" w:cs="Liberation Serif"/>
          <w:b/>
          <w:sz w:val="24"/>
          <w:szCs w:val="24"/>
          <w:lang w:eastAsia="en-US"/>
        </w:rPr>
      </w:pPr>
    </w:p>
    <w:p w:rsidR="0045023E" w:rsidRPr="00BF726A" w:rsidRDefault="0045023E" w:rsidP="0045023E">
      <w:pPr>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118. Основанием для начала административной процедуры является представление (направление) заявления об исправлении опечаток и (или) ошибок, допущенных в выданных в результате предоставления муниципальной услуги документах.</w:t>
      </w:r>
    </w:p>
    <w:p w:rsidR="0045023E" w:rsidRPr="00BF726A" w:rsidRDefault="0045023E" w:rsidP="0045023E">
      <w:pPr>
        <w:tabs>
          <w:tab w:val="left" w:pos="567"/>
        </w:tabs>
        <w:autoSpaceDE w:val="0"/>
        <w:autoSpaceDN w:val="0"/>
        <w:adjustRightInd w:val="0"/>
        <w:jc w:val="both"/>
        <w:rPr>
          <w:rFonts w:ascii="Liberation Serif" w:hAnsi="Liberation Serif" w:cs="Liberation Serif"/>
          <w:sz w:val="24"/>
          <w:szCs w:val="24"/>
        </w:rPr>
      </w:pPr>
      <w:r w:rsidRPr="00BF726A">
        <w:rPr>
          <w:rFonts w:ascii="Liberation Serif" w:hAnsi="Liberation Serif" w:cs="Liberation Serif"/>
          <w:sz w:val="24"/>
          <w:szCs w:val="24"/>
        </w:rPr>
        <w:tab/>
        <w:t>119. Сотрудник Комитета,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120. Критерием принятия решения по административной процедуре является наличие или отсутствие таких опечаток и (или) ошибок.</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121. В случае выявления допущенных опечаток и (или) ошибок в выданных в результате предоставления муниципальной услуги документах работник Комитета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122. В случае отсутствия опечаток и (или) ошибок в документах, выданных в результате предоставления муниципальной услуги, работник Комитета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 </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123. Результатом административной процедуры является направление ответа заявителю.</w:t>
      </w: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Раздел 4. Формы контроля за исполнением регламента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128.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w:t>
      </w:r>
      <w:r w:rsidRPr="00BF726A">
        <w:rPr>
          <w:rFonts w:ascii="Liberation Serif" w:hAnsi="Liberation Serif" w:cs="Liberation Serif"/>
          <w:sz w:val="24"/>
          <w:szCs w:val="24"/>
        </w:rPr>
        <w:lastRenderedPageBreak/>
        <w:t>муниципальных услуг в досудебном (внесудебном) порядке, предусмотренном статьей 11.1 Федерального закона от 27 июля 2010 года № 210-ФЗ.</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r w:rsidR="00EA0870">
        <w:rPr>
          <w:rFonts w:ascii="Liberation Serif" w:hAnsi="Liberation Serif" w:cs="Liberation Serif"/>
          <w:b/>
          <w:sz w:val="24"/>
          <w:szCs w:val="24"/>
        </w:rPr>
        <w:t xml:space="preserve">                          </w:t>
      </w:r>
      <w:r w:rsidRPr="00BF726A">
        <w:rPr>
          <w:rFonts w:ascii="Liberation Serif" w:hAnsi="Liberation Serif" w:cs="Liberation Serif"/>
          <w:b/>
          <w:sz w:val="24"/>
          <w:szCs w:val="24"/>
        </w:rPr>
        <w:t>в досудебном (внесудебном) порядке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129.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Способы информирования заявителей о порядке подачи и рассмотрения </w:t>
      </w:r>
      <w:proofErr w:type="gramStart"/>
      <w:r w:rsidRPr="00BF726A">
        <w:rPr>
          <w:rFonts w:ascii="Liberation Serif" w:hAnsi="Liberation Serif" w:cs="Liberation Serif"/>
          <w:b/>
          <w:sz w:val="24"/>
          <w:szCs w:val="24"/>
        </w:rPr>
        <w:t>жалобы,  в</w:t>
      </w:r>
      <w:proofErr w:type="gramEnd"/>
      <w:r w:rsidRPr="00BF726A">
        <w:rPr>
          <w:rFonts w:ascii="Liberation Serif" w:hAnsi="Liberation Serif" w:cs="Liberation Serif"/>
          <w:b/>
          <w:sz w:val="24"/>
          <w:szCs w:val="24"/>
        </w:rPr>
        <w:t xml:space="preserve"> том числе с использованием Единого портала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131.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стендах в местах предоставления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официальных сайтах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Едином портале в разделе «Дополнительная информация» соответствующей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w:t>
      </w:r>
      <w:r w:rsidRPr="00BF726A">
        <w:rPr>
          <w:rFonts w:ascii="Liberation Serif" w:hAnsi="Liberation Serif" w:cs="Liberation Serif"/>
          <w:sz w:val="24"/>
          <w:szCs w:val="24"/>
        </w:rPr>
        <w:lastRenderedPageBreak/>
        <w:t>должностных лиц и работников, в том числе по телефону, электронной почте, при личном приеме.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132. Статьи 11.1-11.3 Федерального закона от 27 июля 2010 года № 210-ФЗ «Об организации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133.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5"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554896" w:rsidRPr="00BF726A" w:rsidRDefault="00554896"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Default="0045023E" w:rsidP="0045023E">
      <w:pPr>
        <w:tabs>
          <w:tab w:val="left" w:pos="1536"/>
        </w:tabs>
        <w:autoSpaceDE w:val="0"/>
        <w:autoSpaceDN w:val="0"/>
        <w:adjustRightInd w:val="0"/>
        <w:ind w:firstLine="567"/>
        <w:jc w:val="both"/>
        <w:rPr>
          <w:rFonts w:ascii="Liberation Serif" w:hAnsi="Liberation Serif" w:cs="Liberation Serif"/>
        </w:rPr>
      </w:pPr>
    </w:p>
    <w:tbl>
      <w:tblPr>
        <w:tblW w:w="0" w:type="auto"/>
        <w:tblLook w:val="04A0" w:firstRow="1" w:lastRow="0" w:firstColumn="1" w:lastColumn="0" w:noHBand="0" w:noVBand="1"/>
      </w:tblPr>
      <w:tblGrid>
        <w:gridCol w:w="3692"/>
        <w:gridCol w:w="5946"/>
      </w:tblGrid>
      <w:tr w:rsidR="0045023E" w:rsidRPr="006C184C" w:rsidTr="00554896">
        <w:tc>
          <w:tcPr>
            <w:tcW w:w="9638" w:type="dxa"/>
            <w:gridSpan w:val="2"/>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sz w:val="24"/>
                <w:szCs w:val="24"/>
              </w:rPr>
            </w:pPr>
            <w:r w:rsidRPr="006C184C">
              <w:rPr>
                <w:rFonts w:ascii="Liberation Serif" w:hAnsi="Liberation Serif" w:cs="Liberation Serif"/>
                <w:sz w:val="24"/>
                <w:szCs w:val="24"/>
              </w:rPr>
              <w:lastRenderedPageBreak/>
              <w:t xml:space="preserve">Приложение № </w:t>
            </w:r>
            <w:r w:rsidR="00AD4A56">
              <w:rPr>
                <w:rFonts w:ascii="Liberation Serif" w:hAnsi="Liberation Serif" w:cs="Liberation Serif"/>
                <w:sz w:val="24"/>
                <w:szCs w:val="24"/>
              </w:rPr>
              <w:t>2</w:t>
            </w:r>
          </w:p>
          <w:p w:rsidR="00F8373B" w:rsidRPr="004C233A" w:rsidRDefault="0045023E" w:rsidP="00F8373B">
            <w:pPr>
              <w:jc w:val="right"/>
              <w:rPr>
                <w:rFonts w:ascii="Liberation Serif" w:hAnsi="Liberation Serif" w:cs="Liberation Serif"/>
                <w:sz w:val="24"/>
                <w:szCs w:val="24"/>
              </w:rPr>
            </w:pPr>
            <w:r w:rsidRPr="006C184C">
              <w:rPr>
                <w:rFonts w:ascii="Liberation Serif" w:hAnsi="Liberation Serif" w:cs="Liberation Serif"/>
                <w:sz w:val="24"/>
                <w:szCs w:val="24"/>
              </w:rPr>
              <w:t xml:space="preserve">к </w:t>
            </w:r>
            <w:r w:rsidR="00AD4A56">
              <w:rPr>
                <w:rFonts w:ascii="Liberation Serif" w:hAnsi="Liberation Serif" w:cs="Liberation Serif"/>
                <w:sz w:val="24"/>
                <w:szCs w:val="24"/>
              </w:rPr>
              <w:t>постановлению</w:t>
            </w:r>
            <w:r w:rsidR="00F8373B">
              <w:rPr>
                <w:rFonts w:ascii="Liberation Serif" w:hAnsi="Liberation Serif" w:cs="Liberation Serif"/>
                <w:sz w:val="24"/>
                <w:szCs w:val="24"/>
              </w:rPr>
              <w:t xml:space="preserve"> администрации</w:t>
            </w:r>
          </w:p>
          <w:p w:rsidR="00F8373B" w:rsidRPr="004C233A" w:rsidRDefault="00F8373B" w:rsidP="00F8373B">
            <w:pPr>
              <w:jc w:val="right"/>
              <w:rPr>
                <w:rFonts w:ascii="Liberation Serif" w:hAnsi="Liberation Serif" w:cs="Liberation Serif"/>
                <w:sz w:val="24"/>
                <w:szCs w:val="24"/>
              </w:rPr>
            </w:pPr>
            <w:r w:rsidRPr="004C233A">
              <w:rPr>
                <w:rFonts w:ascii="Liberation Serif" w:hAnsi="Liberation Serif" w:cs="Liberation Serif"/>
                <w:sz w:val="24"/>
                <w:szCs w:val="24"/>
              </w:rPr>
              <w:t>Невьянского городского округа</w:t>
            </w:r>
          </w:p>
          <w:p w:rsidR="00F8373B" w:rsidRDefault="00F8373B" w:rsidP="00F8373B">
            <w:pPr>
              <w:jc w:val="right"/>
            </w:pPr>
            <w:r w:rsidRPr="004C233A">
              <w:rPr>
                <w:rFonts w:ascii="Liberation Serif" w:hAnsi="Liberation Serif" w:cs="Liberation Serif"/>
                <w:sz w:val="24"/>
                <w:szCs w:val="24"/>
              </w:rPr>
              <w:t>от __</w:t>
            </w:r>
            <w:proofErr w:type="gramStart"/>
            <w:r w:rsidRPr="004C233A">
              <w:rPr>
                <w:rFonts w:ascii="Liberation Serif" w:hAnsi="Liberation Serif" w:cs="Liberation Serif"/>
                <w:sz w:val="24"/>
                <w:szCs w:val="24"/>
              </w:rPr>
              <w:t>_._</w:t>
            </w:r>
            <w:proofErr w:type="gramEnd"/>
            <w:r w:rsidRPr="004C233A">
              <w:rPr>
                <w:rFonts w:ascii="Liberation Serif" w:hAnsi="Liberation Serif" w:cs="Liberation Serif"/>
                <w:sz w:val="24"/>
                <w:szCs w:val="24"/>
              </w:rPr>
              <w:t>__.20____ № _______-п</w:t>
            </w:r>
          </w:p>
          <w:p w:rsidR="00AD4A56" w:rsidRPr="006C184C" w:rsidRDefault="00AD4A56" w:rsidP="00AD4A56">
            <w:pPr>
              <w:autoSpaceDE w:val="0"/>
              <w:autoSpaceDN w:val="0"/>
              <w:adjustRightInd w:val="0"/>
              <w:jc w:val="right"/>
              <w:rPr>
                <w:rFonts w:ascii="Liberation Serif" w:hAnsi="Liberation Serif" w:cs="Liberation Serif"/>
                <w:sz w:val="24"/>
                <w:szCs w:val="24"/>
              </w:rPr>
            </w:pPr>
            <w:r>
              <w:rPr>
                <w:rFonts w:ascii="Liberation Serif" w:hAnsi="Liberation Serif" w:cs="Liberation Serif"/>
                <w:sz w:val="24"/>
                <w:szCs w:val="24"/>
              </w:rPr>
              <w:t xml:space="preserve"> </w:t>
            </w:r>
          </w:p>
          <w:p w:rsidR="0045023E" w:rsidRPr="006C184C" w:rsidRDefault="0045023E" w:rsidP="00E6353D">
            <w:pPr>
              <w:autoSpaceDE w:val="0"/>
              <w:autoSpaceDN w:val="0"/>
              <w:adjustRightInd w:val="0"/>
              <w:jc w:val="right"/>
              <w:rPr>
                <w:rFonts w:ascii="Liberation Serif" w:hAnsi="Liberation Serif" w:cs="Liberation Serif"/>
                <w:sz w:val="24"/>
                <w:szCs w:val="24"/>
              </w:rPr>
            </w:pPr>
          </w:p>
        </w:tc>
      </w:tr>
      <w:tr w:rsidR="0045023E" w:rsidRPr="006C184C" w:rsidTr="00554896">
        <w:tc>
          <w:tcPr>
            <w:tcW w:w="3692"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c>
          <w:tcPr>
            <w:tcW w:w="5946"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r>
      <w:tr w:rsidR="0045023E" w:rsidRPr="006C184C" w:rsidTr="00554896">
        <w:tc>
          <w:tcPr>
            <w:tcW w:w="3692"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c>
          <w:tcPr>
            <w:tcW w:w="5946" w:type="dxa"/>
            <w:shd w:val="clear" w:color="auto" w:fill="auto"/>
          </w:tcPr>
          <w:p w:rsidR="0045023E" w:rsidRPr="00F8373B" w:rsidRDefault="0045023E" w:rsidP="00E6353D">
            <w:pPr>
              <w:autoSpaceDE w:val="0"/>
              <w:autoSpaceDN w:val="0"/>
              <w:adjustRightInd w:val="0"/>
              <w:outlineLvl w:val="0"/>
              <w:rPr>
                <w:rFonts w:ascii="Liberation Serif" w:hAnsi="Liberation Serif" w:cs="Liberation Serif"/>
              </w:rPr>
            </w:pPr>
            <w:r w:rsidRPr="00F8373B">
              <w:rPr>
                <w:rFonts w:ascii="Liberation Serif" w:hAnsi="Liberation Serif" w:cs="Liberation Serif"/>
                <w:sz w:val="24"/>
                <w:szCs w:val="24"/>
              </w:rPr>
              <w:t>Главе Невьянского городского округа</w:t>
            </w:r>
          </w:p>
        </w:tc>
      </w:tr>
      <w:tr w:rsidR="0045023E" w:rsidRPr="006C184C" w:rsidTr="00554896">
        <w:tc>
          <w:tcPr>
            <w:tcW w:w="3692" w:type="dxa"/>
            <w:shd w:val="clear" w:color="auto" w:fill="auto"/>
          </w:tcPr>
          <w:p w:rsidR="0045023E" w:rsidRPr="006C184C" w:rsidRDefault="0045023E" w:rsidP="00E6353D">
            <w:pPr>
              <w:autoSpaceDE w:val="0"/>
              <w:autoSpaceDN w:val="0"/>
              <w:adjustRightInd w:val="0"/>
              <w:outlineLvl w:val="0"/>
              <w:rPr>
                <w:sz w:val="24"/>
                <w:szCs w:val="24"/>
              </w:rPr>
            </w:pPr>
          </w:p>
        </w:tc>
        <w:tc>
          <w:tcPr>
            <w:tcW w:w="5946" w:type="dxa"/>
            <w:shd w:val="clear" w:color="auto" w:fill="auto"/>
          </w:tcPr>
          <w:p w:rsidR="0045023E" w:rsidRPr="00F8373B" w:rsidRDefault="0045023E" w:rsidP="00E6353D">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от _____________________________________________</w:t>
            </w:r>
          </w:p>
        </w:tc>
      </w:tr>
      <w:tr w:rsidR="0045023E" w:rsidRPr="006C184C" w:rsidTr="00554896">
        <w:tc>
          <w:tcPr>
            <w:tcW w:w="3692"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c>
          <w:tcPr>
            <w:tcW w:w="5946" w:type="dxa"/>
            <w:shd w:val="clear" w:color="auto" w:fill="auto"/>
          </w:tcPr>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(Ф.И.О. физического лица либо название ЮЛ) проживающего(ей) по адресу: _____________________</w:t>
            </w:r>
          </w:p>
        </w:tc>
      </w:tr>
      <w:tr w:rsidR="0045023E" w:rsidRPr="006C184C" w:rsidTr="00554896">
        <w:trPr>
          <w:trHeight w:val="841"/>
        </w:trPr>
        <w:tc>
          <w:tcPr>
            <w:tcW w:w="3692"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c>
          <w:tcPr>
            <w:tcW w:w="5946" w:type="dxa"/>
            <w:shd w:val="clear" w:color="auto" w:fill="auto"/>
          </w:tcPr>
          <w:p w:rsidR="0045023E" w:rsidRPr="00F8373B" w:rsidRDefault="0045023E" w:rsidP="00F63BD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(адрес регистрации, фактический адрес постоянного места жительства, почтовый адрес, для ЮЛ – место нахождения, ОГРН, ИНН, для ИП – место жительства, ОГРНИП, ИНН) _____________________________________________</w:t>
            </w:r>
          </w:p>
        </w:tc>
      </w:tr>
      <w:tr w:rsidR="0045023E" w:rsidRPr="006C184C" w:rsidTr="00554896">
        <w:tc>
          <w:tcPr>
            <w:tcW w:w="3692"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rPr>
            </w:pPr>
          </w:p>
        </w:tc>
        <w:tc>
          <w:tcPr>
            <w:tcW w:w="5946" w:type="dxa"/>
            <w:shd w:val="clear" w:color="auto" w:fill="auto"/>
          </w:tcPr>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 xml:space="preserve"> (реквизиты документа, удостоверяющего личность, либо реквизиты доверенности представителя)                                         </w:t>
            </w:r>
          </w:p>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контактный телефон: _____________________________</w:t>
            </w:r>
          </w:p>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адрес электронной почты: _________________________</w:t>
            </w:r>
          </w:p>
        </w:tc>
      </w:tr>
    </w:tbl>
    <w:p w:rsidR="0045023E" w:rsidRPr="008566FC" w:rsidRDefault="0045023E" w:rsidP="0045023E">
      <w:pPr>
        <w:autoSpaceDE w:val="0"/>
        <w:autoSpaceDN w:val="0"/>
        <w:adjustRightInd w:val="0"/>
        <w:jc w:val="center"/>
        <w:rPr>
          <w:sz w:val="8"/>
          <w:szCs w:val="8"/>
        </w:rPr>
      </w:pPr>
    </w:p>
    <w:p w:rsidR="0045023E" w:rsidRPr="00436EB1" w:rsidRDefault="0045023E" w:rsidP="0045023E">
      <w:pPr>
        <w:autoSpaceDE w:val="0"/>
        <w:autoSpaceDN w:val="0"/>
        <w:adjustRightInd w:val="0"/>
        <w:jc w:val="center"/>
        <w:rPr>
          <w:rFonts w:ascii="Liberation Serif" w:hAnsi="Liberation Serif" w:cs="Liberation Serif"/>
          <w:sz w:val="24"/>
          <w:szCs w:val="24"/>
        </w:rPr>
      </w:pPr>
      <w:r w:rsidRPr="00436EB1">
        <w:rPr>
          <w:rFonts w:ascii="Liberation Serif" w:hAnsi="Liberation Serif" w:cs="Liberation Serif"/>
          <w:sz w:val="24"/>
          <w:szCs w:val="24"/>
        </w:rPr>
        <w:t>ЗАЯВЛЕНИЕ</w:t>
      </w:r>
    </w:p>
    <w:p w:rsidR="0045023E" w:rsidRDefault="0045023E" w:rsidP="0045023E">
      <w:pPr>
        <w:autoSpaceDE w:val="0"/>
        <w:autoSpaceDN w:val="0"/>
        <w:adjustRightInd w:val="0"/>
        <w:jc w:val="center"/>
        <w:rPr>
          <w:rFonts w:ascii="Liberation Serif" w:hAnsi="Liberation Serif" w:cs="Liberation Serif"/>
          <w:sz w:val="24"/>
          <w:szCs w:val="24"/>
        </w:rPr>
      </w:pPr>
      <w:r w:rsidRPr="00436EB1">
        <w:rPr>
          <w:rFonts w:ascii="Liberation Serif" w:hAnsi="Liberation Serif" w:cs="Liberation Serif"/>
          <w:sz w:val="24"/>
          <w:szCs w:val="24"/>
        </w:rPr>
        <w:t>О ПРОВЕДЕНИИ АУКЦИОНА</w:t>
      </w:r>
    </w:p>
    <w:p w:rsidR="00087C36" w:rsidRPr="00087C36" w:rsidRDefault="00087C36" w:rsidP="00087C36"/>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Прошу провести аукцион 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________________________________________________________________________________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(указывается по выбору заявителя «на право заключения договора аренды земельного участка» либо «по продаже земельного участка»)</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с кадастровым номером 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площадью 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по адресу 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________________________________________________________________________________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для целей использования: 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xml:space="preserve">Даю свое согласие на обработку персональных данных в соответствии с Федеральным </w:t>
      </w:r>
      <w:hyperlink r:id="rId16" w:history="1">
        <w:r w:rsidRPr="00436EB1">
          <w:rPr>
            <w:rFonts w:ascii="Liberation Serif" w:hAnsi="Liberation Serif" w:cs="Liberation Serif"/>
            <w:sz w:val="24"/>
            <w:szCs w:val="24"/>
          </w:rPr>
          <w:t>законом</w:t>
        </w:r>
      </w:hyperlink>
      <w:r w:rsidRPr="00436EB1">
        <w:rPr>
          <w:rFonts w:ascii="Liberation Serif" w:hAnsi="Liberation Serif" w:cs="Liberation Serif"/>
          <w:sz w:val="24"/>
          <w:szCs w:val="24"/>
        </w:rPr>
        <w:t xml:space="preserve"> от 27.07.2006 N 152-ФЗ. Мною выбран способ предоставления результата рассмотрения заявления:</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бумажного документа непосредственно при личном обращении;</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бумажного документа, который направляется заявителю посредством почтового отправления;</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электронного документа, который направляется посредством электронной почты.</w:t>
      </w:r>
    </w:p>
    <w:p w:rsidR="0045023E" w:rsidRPr="00436EB1" w:rsidRDefault="0045023E" w:rsidP="0045023E">
      <w:pPr>
        <w:autoSpaceDE w:val="0"/>
        <w:autoSpaceDN w:val="0"/>
        <w:adjustRightInd w:val="0"/>
        <w:jc w:val="both"/>
        <w:rPr>
          <w:rFonts w:ascii="Liberation Serif" w:hAnsi="Liberation Serif" w:cs="Liberation Serif"/>
          <w:sz w:val="24"/>
          <w:szCs w:val="24"/>
        </w:rPr>
      </w:pP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Приложение:</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копия документа, удостоверяющего личность</w:t>
      </w:r>
    </w:p>
    <w:p w:rsidR="0045023E" w:rsidRPr="00436EB1" w:rsidRDefault="0045023E" w:rsidP="0045023E">
      <w:pPr>
        <w:rPr>
          <w:rFonts w:ascii="Liberation Serif" w:hAnsi="Liberation Serif" w:cs="Liberation Serif"/>
          <w:sz w:val="24"/>
          <w:szCs w:val="24"/>
        </w:rPr>
      </w:pPr>
      <w:r w:rsidRPr="00436EB1">
        <w:rPr>
          <w:rFonts w:ascii="Liberation Serif" w:hAnsi="Liberation Serif" w:cs="Liberation Serif"/>
          <w:sz w:val="24"/>
          <w:szCs w:val="24"/>
        </w:rPr>
        <w:t>- копия доверенности (в случае, если обращается представитель)</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 ____________________ г.</w:t>
      </w:r>
    </w:p>
    <w:p w:rsidR="0045023E" w:rsidRPr="00436EB1" w:rsidRDefault="0045023E" w:rsidP="0045023E">
      <w:pPr>
        <w:autoSpaceDE w:val="0"/>
        <w:autoSpaceDN w:val="0"/>
        <w:adjustRightInd w:val="0"/>
        <w:jc w:val="both"/>
        <w:rPr>
          <w:rFonts w:ascii="Liberation Serif" w:hAnsi="Liberation Serif" w:cs="Liberation Serif"/>
          <w:sz w:val="24"/>
          <w:szCs w:val="24"/>
        </w:rPr>
      </w:pP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Заявитель: ___________________________________________ 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xml:space="preserve">                                                    (Ф.И.О.)                                                    (подпись)</w:t>
      </w:r>
    </w:p>
    <w:tbl>
      <w:tblPr>
        <w:tblW w:w="10170" w:type="dxa"/>
        <w:tblCellSpacing w:w="0" w:type="dxa"/>
        <w:tblInd w:w="-185" w:type="dxa"/>
        <w:tblLayout w:type="fixed"/>
        <w:tblCellMar>
          <w:top w:w="84" w:type="dxa"/>
          <w:left w:w="84" w:type="dxa"/>
          <w:bottom w:w="84" w:type="dxa"/>
          <w:right w:w="84" w:type="dxa"/>
        </w:tblCellMar>
        <w:tblLook w:val="04A0" w:firstRow="1" w:lastRow="0" w:firstColumn="1" w:lastColumn="0" w:noHBand="0" w:noVBand="1"/>
      </w:tblPr>
      <w:tblGrid>
        <w:gridCol w:w="10170"/>
      </w:tblGrid>
      <w:tr w:rsidR="0045023E" w:rsidRPr="008B7986" w:rsidTr="0083324F">
        <w:trPr>
          <w:trHeight w:val="13120"/>
          <w:tblCellSpacing w:w="0" w:type="dxa"/>
        </w:trPr>
        <w:tc>
          <w:tcPr>
            <w:tcW w:w="10170" w:type="dxa"/>
          </w:tcPr>
          <w:tbl>
            <w:tblPr>
              <w:tblW w:w="0" w:type="auto"/>
              <w:tblLayout w:type="fixed"/>
              <w:tblLook w:val="04A0" w:firstRow="1" w:lastRow="0" w:firstColumn="1" w:lastColumn="0" w:noHBand="0" w:noVBand="1"/>
            </w:tblPr>
            <w:tblGrid>
              <w:gridCol w:w="9957"/>
            </w:tblGrid>
            <w:tr w:rsidR="0045023E" w:rsidRPr="006C184C" w:rsidTr="00E6353D">
              <w:tc>
                <w:tcPr>
                  <w:tcW w:w="9957" w:type="dxa"/>
                  <w:shd w:val="clear" w:color="auto" w:fill="auto"/>
                </w:tcPr>
                <w:p w:rsidR="0045023E" w:rsidRPr="006C184C" w:rsidRDefault="0045023E" w:rsidP="00E6353D">
                  <w:pPr>
                    <w:autoSpaceDE w:val="0"/>
                    <w:autoSpaceDN w:val="0"/>
                    <w:adjustRightInd w:val="0"/>
                    <w:jc w:val="right"/>
                    <w:outlineLvl w:val="0"/>
                    <w:rPr>
                      <w:rFonts w:ascii="Liberation Serif" w:hAnsi="Liberation Serif" w:cs="Liberation Serif"/>
                      <w:sz w:val="24"/>
                      <w:szCs w:val="24"/>
                    </w:rPr>
                  </w:pPr>
                  <w:r w:rsidRPr="006C184C">
                    <w:rPr>
                      <w:rFonts w:ascii="Liberation Serif" w:hAnsi="Liberation Serif" w:cs="Liberation Serif"/>
                      <w:sz w:val="24"/>
                      <w:szCs w:val="24"/>
                    </w:rPr>
                    <w:lastRenderedPageBreak/>
                    <w:t xml:space="preserve">Приложение № </w:t>
                  </w:r>
                  <w:r w:rsidR="00436EB1">
                    <w:rPr>
                      <w:rFonts w:ascii="Liberation Serif" w:hAnsi="Liberation Serif" w:cs="Liberation Serif"/>
                      <w:sz w:val="24"/>
                      <w:szCs w:val="24"/>
                    </w:rPr>
                    <w:t>3</w:t>
                  </w:r>
                </w:p>
                <w:p w:rsidR="00436EB1" w:rsidRPr="004C233A" w:rsidRDefault="00436EB1" w:rsidP="00436EB1">
                  <w:pPr>
                    <w:jc w:val="right"/>
                    <w:rPr>
                      <w:rFonts w:ascii="Liberation Serif" w:hAnsi="Liberation Serif" w:cs="Liberation Serif"/>
                      <w:sz w:val="24"/>
                      <w:szCs w:val="24"/>
                    </w:rPr>
                  </w:pPr>
                  <w:r w:rsidRPr="006C184C">
                    <w:rPr>
                      <w:rFonts w:ascii="Liberation Serif" w:hAnsi="Liberation Serif" w:cs="Liberation Serif"/>
                      <w:sz w:val="24"/>
                      <w:szCs w:val="24"/>
                    </w:rPr>
                    <w:t xml:space="preserve">к </w:t>
                  </w:r>
                  <w:r>
                    <w:rPr>
                      <w:rFonts w:ascii="Liberation Serif" w:hAnsi="Liberation Serif" w:cs="Liberation Serif"/>
                      <w:sz w:val="24"/>
                      <w:szCs w:val="24"/>
                    </w:rPr>
                    <w:t>постановлению администрации</w:t>
                  </w:r>
                </w:p>
                <w:p w:rsidR="00436EB1" w:rsidRPr="004C233A" w:rsidRDefault="00436EB1" w:rsidP="00436EB1">
                  <w:pPr>
                    <w:jc w:val="right"/>
                    <w:rPr>
                      <w:rFonts w:ascii="Liberation Serif" w:hAnsi="Liberation Serif" w:cs="Liberation Serif"/>
                      <w:sz w:val="24"/>
                      <w:szCs w:val="24"/>
                    </w:rPr>
                  </w:pPr>
                  <w:r w:rsidRPr="004C233A">
                    <w:rPr>
                      <w:rFonts w:ascii="Liberation Serif" w:hAnsi="Liberation Serif" w:cs="Liberation Serif"/>
                      <w:sz w:val="24"/>
                      <w:szCs w:val="24"/>
                    </w:rPr>
                    <w:t>Невьянского городского округа</w:t>
                  </w:r>
                </w:p>
                <w:p w:rsidR="00436EB1" w:rsidRDefault="00436EB1" w:rsidP="00436EB1">
                  <w:pPr>
                    <w:jc w:val="right"/>
                  </w:pPr>
                  <w:r w:rsidRPr="004C233A">
                    <w:rPr>
                      <w:rFonts w:ascii="Liberation Serif" w:hAnsi="Liberation Serif" w:cs="Liberation Serif"/>
                      <w:sz w:val="24"/>
                      <w:szCs w:val="24"/>
                    </w:rPr>
                    <w:t>от __</w:t>
                  </w:r>
                  <w:proofErr w:type="gramStart"/>
                  <w:r w:rsidRPr="004C233A">
                    <w:rPr>
                      <w:rFonts w:ascii="Liberation Serif" w:hAnsi="Liberation Serif" w:cs="Liberation Serif"/>
                      <w:sz w:val="24"/>
                      <w:szCs w:val="24"/>
                    </w:rPr>
                    <w:t>_._</w:t>
                  </w:r>
                  <w:proofErr w:type="gramEnd"/>
                  <w:r w:rsidRPr="004C233A">
                    <w:rPr>
                      <w:rFonts w:ascii="Liberation Serif" w:hAnsi="Liberation Serif" w:cs="Liberation Serif"/>
                      <w:sz w:val="24"/>
                      <w:szCs w:val="24"/>
                    </w:rPr>
                    <w:t>__.20____ № _______-п</w:t>
                  </w:r>
                </w:p>
                <w:p w:rsidR="0045023E" w:rsidRPr="006C184C" w:rsidRDefault="0045023E" w:rsidP="00E6353D">
                  <w:pPr>
                    <w:jc w:val="right"/>
                    <w:rPr>
                      <w:b/>
                      <w:bCs/>
                      <w:color w:val="000000"/>
                      <w:sz w:val="24"/>
                      <w:szCs w:val="24"/>
                      <w:highlight w:val="yellow"/>
                    </w:rPr>
                  </w:pPr>
                </w:p>
              </w:tc>
            </w:tr>
          </w:tbl>
          <w:p w:rsidR="0045023E" w:rsidRDefault="0045023E" w:rsidP="00E6353D">
            <w:pPr>
              <w:jc w:val="center"/>
              <w:rPr>
                <w:b/>
                <w:bCs/>
                <w:color w:val="000000"/>
                <w:sz w:val="24"/>
                <w:szCs w:val="24"/>
                <w:highlight w:val="yellow"/>
              </w:rPr>
            </w:pPr>
          </w:p>
          <w:p w:rsidR="0045023E" w:rsidRPr="00436EB1" w:rsidRDefault="0045023E" w:rsidP="00E6353D">
            <w:pPr>
              <w:jc w:val="center"/>
              <w:rPr>
                <w:rFonts w:ascii="Liberation Serif" w:hAnsi="Liberation Serif" w:cs="Liberation Serif"/>
                <w:color w:val="000000"/>
                <w:sz w:val="24"/>
                <w:szCs w:val="24"/>
              </w:rPr>
            </w:pPr>
            <w:r w:rsidRPr="00436EB1">
              <w:rPr>
                <w:rFonts w:ascii="Liberation Serif" w:hAnsi="Liberation Serif" w:cs="Liberation Serif"/>
                <w:b/>
                <w:bCs/>
                <w:color w:val="000000"/>
                <w:sz w:val="24"/>
                <w:szCs w:val="24"/>
              </w:rPr>
              <w:t>ЗАЯВКА</w:t>
            </w:r>
          </w:p>
          <w:p w:rsidR="0045023E" w:rsidRPr="00436EB1" w:rsidRDefault="0045023E" w:rsidP="00E6353D">
            <w:pPr>
              <w:jc w:val="center"/>
              <w:rPr>
                <w:rFonts w:ascii="Liberation Serif" w:hAnsi="Liberation Serif" w:cs="Liberation Serif"/>
                <w:b/>
                <w:bCs/>
                <w:color w:val="000000"/>
                <w:sz w:val="24"/>
                <w:szCs w:val="24"/>
              </w:rPr>
            </w:pPr>
            <w:r w:rsidRPr="00436EB1">
              <w:rPr>
                <w:rFonts w:ascii="Liberation Serif" w:hAnsi="Liberation Serif" w:cs="Liberation Serif"/>
                <w:b/>
                <w:bCs/>
                <w:color w:val="000000"/>
                <w:sz w:val="24"/>
                <w:szCs w:val="24"/>
              </w:rPr>
              <w:t>на участие в аукционе</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 _______________ 20__ г.</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jc w:val="cente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(полное наименование юридического лица, индивидуального предпринимателя, ОГРН, ОГРНИП, </w:t>
            </w:r>
            <w:proofErr w:type="spellStart"/>
            <w:proofErr w:type="gramStart"/>
            <w:r w:rsidRPr="00436EB1">
              <w:rPr>
                <w:rFonts w:ascii="Liberation Serif" w:hAnsi="Liberation Serif" w:cs="Liberation Serif"/>
                <w:color w:val="000000"/>
                <w:sz w:val="24"/>
                <w:szCs w:val="24"/>
              </w:rPr>
              <w:t>ИНН</w:t>
            </w:r>
            <w:r w:rsidR="00436EB1">
              <w:rPr>
                <w:rFonts w:ascii="Liberation Serif" w:hAnsi="Liberation Serif" w:cs="Liberation Serif"/>
                <w:color w:val="000000"/>
                <w:sz w:val="24"/>
                <w:szCs w:val="24"/>
              </w:rPr>
              <w:t>;</w:t>
            </w:r>
            <w:r w:rsidRPr="00436EB1">
              <w:rPr>
                <w:rFonts w:ascii="Liberation Serif" w:hAnsi="Liberation Serif" w:cs="Liberation Serif"/>
                <w:color w:val="000000"/>
                <w:sz w:val="24"/>
                <w:szCs w:val="24"/>
              </w:rPr>
              <w:t>должность</w:t>
            </w:r>
            <w:proofErr w:type="spellEnd"/>
            <w:proofErr w:type="gramEnd"/>
            <w:r w:rsidRPr="00436EB1">
              <w:rPr>
                <w:rFonts w:ascii="Liberation Serif" w:hAnsi="Liberation Serif" w:cs="Liberation Serif"/>
                <w:color w:val="000000"/>
                <w:sz w:val="24"/>
                <w:szCs w:val="24"/>
              </w:rPr>
              <w:t>, Ф.И.О, действующего на основании или Ф.И.О и паспортные данные физического лица)</w:t>
            </w:r>
          </w:p>
          <w:p w:rsidR="0045023E" w:rsidRPr="00436EB1" w:rsidRDefault="0045023E" w:rsidP="00E6353D">
            <w:pPr>
              <w:rPr>
                <w:rFonts w:ascii="Liberation Serif" w:hAnsi="Liberation Serif" w:cs="Liberation Serif"/>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Адрес (регистрации, почтовый) и контактный телефон претендента, адрес электронной почты:</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Банковские реквизиты претендента, по которым перечисляется сумма возвращаемого задатка:</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наименование, ИНН, КПП получателя__________________________________________________</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наименование, ИНН, КПП банка_______________________________________________________</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БИК_______________________________________________________________________________</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корреспондентский счет, расчетный счет и т.д. __________________________________________</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Изучив извещение от ___________________________________________ о проведении аукциона </w:t>
            </w:r>
          </w:p>
          <w:p w:rsidR="0045023E" w:rsidRPr="00436EB1" w:rsidRDefault="0045023E" w:rsidP="00E6353D">
            <w:pPr>
              <w:jc w:val="cente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(указать дату размещения извещения о проведении аукциона)</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на право заключения договора аренды земельного участка или по продаже земельного участка, (нужное подчеркнуть), ознакомление с которым настоящим удостоверяется, перечислив задаток в размере _______________ рублей, заявляет (заявляю) о своем намерении участвовать в объявленном аукционе и выполнить все условия, которые предусмотрены в </w:t>
            </w:r>
            <w:r w:rsidRPr="00436EB1">
              <w:rPr>
                <w:rFonts w:ascii="Liberation Serif" w:hAnsi="Liberation Serif" w:cs="Liberation Serif"/>
                <w:sz w:val="24"/>
                <w:szCs w:val="24"/>
              </w:rPr>
              <w:t>извещении</w:t>
            </w:r>
            <w:r w:rsidRPr="00436EB1">
              <w:rPr>
                <w:rFonts w:ascii="Liberation Serif" w:hAnsi="Liberation Serif" w:cs="Liberation Serif"/>
                <w:color w:val="000000"/>
                <w:sz w:val="24"/>
                <w:szCs w:val="24"/>
              </w:rPr>
              <w:t>. Ознакомившись с условиями аукциона, техническими условиями, заключениями и иными документами по освоению земельного участка (документацией по земельному участку), а также с проектом договора аренды земельного участка,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 на право заключения договора аренды на следующий объект:</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Указать номер лота, кадастровый номер земельного участка и его местоположение</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r w:rsidRPr="00436EB1">
              <w:rPr>
                <w:rFonts w:ascii="Liberation Serif" w:hAnsi="Liberation Serif" w:cs="Liberation Serif"/>
                <w:color w:val="000000"/>
                <w:sz w:val="24"/>
                <w:szCs w:val="24"/>
              </w:rPr>
              <w:br/>
              <w:t>___________________________________________________________________________________</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Обязуется (обязуюсь)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 </w:t>
            </w:r>
          </w:p>
          <w:p w:rsidR="0045023E" w:rsidRPr="00436EB1" w:rsidRDefault="0045023E" w:rsidP="00E6353D">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Даю (Даем) свое согласие на обработку и опубликование в средствах массовой информации, на официальном сайте в информационно-телекоммуникационной сети Интернет персональных данных в соответствии с Федеральным законом от 27.07.2006 № 152-ФЗ.</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Подпись претендента (его полномочного представителя) _____________ ________________</w:t>
            </w:r>
            <w:r w:rsidR="00437D49">
              <w:rPr>
                <w:rFonts w:ascii="Liberation Serif" w:hAnsi="Liberation Serif" w:cs="Liberation Serif"/>
                <w:color w:val="000000"/>
                <w:sz w:val="24"/>
                <w:szCs w:val="24"/>
              </w:rPr>
              <w:t>___</w:t>
            </w:r>
            <w:r w:rsidRPr="00436EB1">
              <w:rPr>
                <w:rFonts w:ascii="Liberation Serif" w:hAnsi="Liberation Serif" w:cs="Liberation Serif"/>
                <w:color w:val="000000"/>
                <w:sz w:val="24"/>
                <w:szCs w:val="24"/>
              </w:rPr>
              <w:t>_</w:t>
            </w:r>
          </w:p>
          <w:p w:rsidR="0045023E" w:rsidRPr="00436EB1" w:rsidRDefault="0045023E" w:rsidP="00E6353D">
            <w:pPr>
              <w:ind w:firstLine="7415"/>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(расшифровка подписи)</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М.П.</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Заявка принята</w:t>
            </w:r>
          </w:p>
          <w:p w:rsidR="0045023E" w:rsidRPr="00436EB1" w:rsidRDefault="0045023E" w:rsidP="00E6353D">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 час. ____ мин. ___________ 20___г. за № ____</w:t>
            </w:r>
          </w:p>
          <w:p w:rsidR="0045023E" w:rsidRPr="008B7986" w:rsidRDefault="0045023E" w:rsidP="00E6353D">
            <w:pPr>
              <w:rPr>
                <w:color w:val="000000"/>
              </w:rPr>
            </w:pPr>
            <w:r w:rsidRPr="00436EB1">
              <w:rPr>
                <w:rFonts w:ascii="Liberation Serif" w:hAnsi="Liberation Serif" w:cs="Liberation Serif"/>
                <w:color w:val="000000"/>
                <w:sz w:val="24"/>
                <w:szCs w:val="24"/>
              </w:rPr>
              <w:t>Подпись _________________</w:t>
            </w:r>
          </w:p>
        </w:tc>
      </w:tr>
    </w:tbl>
    <w:p w:rsidR="004C233A" w:rsidRDefault="004C233A" w:rsidP="00337951">
      <w:pPr>
        <w:jc w:val="right"/>
      </w:pPr>
    </w:p>
    <w:sectPr w:rsidR="004C233A" w:rsidSect="004B0C07">
      <w:headerReference w:type="default" r:id="rId17"/>
      <w:pgSz w:w="11906" w:h="16838"/>
      <w:pgMar w:top="340"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7F" w:rsidRDefault="0011347F" w:rsidP="0011347F">
      <w:r>
        <w:separator/>
      </w:r>
    </w:p>
  </w:endnote>
  <w:endnote w:type="continuationSeparator" w:id="0">
    <w:p w:rsidR="0011347F" w:rsidRDefault="0011347F" w:rsidP="0011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7F" w:rsidRDefault="0011347F" w:rsidP="0011347F">
      <w:r>
        <w:separator/>
      </w:r>
    </w:p>
  </w:footnote>
  <w:footnote w:type="continuationSeparator" w:id="0">
    <w:p w:rsidR="0011347F" w:rsidRDefault="0011347F" w:rsidP="0011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10245"/>
      <w:docPartObj>
        <w:docPartGallery w:val="Page Numbers (Top of Page)"/>
        <w:docPartUnique/>
      </w:docPartObj>
    </w:sdtPr>
    <w:sdtEndPr/>
    <w:sdtContent>
      <w:p w:rsidR="0060419C" w:rsidRDefault="0060419C">
        <w:pPr>
          <w:pStyle w:val="a8"/>
          <w:jc w:val="center"/>
        </w:pPr>
        <w:r>
          <w:fldChar w:fldCharType="begin"/>
        </w:r>
        <w:r>
          <w:instrText>PAGE   \* MERGEFORMAT</w:instrText>
        </w:r>
        <w:r>
          <w:fldChar w:fldCharType="separate"/>
        </w:r>
        <w:r w:rsidR="00C40C30" w:rsidRPr="00C40C30">
          <w:rPr>
            <w:noProof/>
            <w:lang w:val="ru-RU"/>
          </w:rPr>
          <w:t>26</w:t>
        </w:r>
        <w:r>
          <w:fldChar w:fldCharType="end"/>
        </w:r>
      </w:p>
    </w:sdtContent>
  </w:sdt>
  <w:p w:rsidR="0060419C" w:rsidRDefault="006041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AA1"/>
    <w:multiLevelType w:val="hybridMultilevel"/>
    <w:tmpl w:val="A9BACA92"/>
    <w:lvl w:ilvl="0" w:tplc="DD1CFCD2">
      <w:start w:val="1"/>
      <w:numFmt w:val="decimal"/>
      <w:lvlText w:val="%1."/>
      <w:lvlJc w:val="left"/>
      <w:pPr>
        <w:ind w:left="1184" w:hanging="360"/>
      </w:pPr>
      <w:rPr>
        <w:rFonts w:ascii="Times New Roman" w:eastAsia="Times New Roman" w:hAnsi="Times New Roman" w:cs="Times New Roman"/>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15:restartNumberingAfterBreak="0">
    <w:nsid w:val="6EB90AFD"/>
    <w:multiLevelType w:val="hybridMultilevel"/>
    <w:tmpl w:val="89088C92"/>
    <w:lvl w:ilvl="0" w:tplc="375C402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0D26"/>
    <w:rsid w:val="0007419B"/>
    <w:rsid w:val="00076863"/>
    <w:rsid w:val="00080726"/>
    <w:rsid w:val="0008281A"/>
    <w:rsid w:val="00082B91"/>
    <w:rsid w:val="00087C36"/>
    <w:rsid w:val="0009583E"/>
    <w:rsid w:val="00096951"/>
    <w:rsid w:val="00097C6B"/>
    <w:rsid w:val="000B5740"/>
    <w:rsid w:val="000D1583"/>
    <w:rsid w:val="000F5520"/>
    <w:rsid w:val="001034C0"/>
    <w:rsid w:val="00103A17"/>
    <w:rsid w:val="00104FB9"/>
    <w:rsid w:val="00111177"/>
    <w:rsid w:val="0011347F"/>
    <w:rsid w:val="00114F54"/>
    <w:rsid w:val="00124EEF"/>
    <w:rsid w:val="0012752B"/>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B54D6"/>
    <w:rsid w:val="002C182D"/>
    <w:rsid w:val="002C555F"/>
    <w:rsid w:val="002D04B4"/>
    <w:rsid w:val="002D160B"/>
    <w:rsid w:val="002E53A1"/>
    <w:rsid w:val="002F26FF"/>
    <w:rsid w:val="002F6DD0"/>
    <w:rsid w:val="003007A6"/>
    <w:rsid w:val="00301C02"/>
    <w:rsid w:val="00302DD3"/>
    <w:rsid w:val="0030347F"/>
    <w:rsid w:val="00321544"/>
    <w:rsid w:val="0033333D"/>
    <w:rsid w:val="00337951"/>
    <w:rsid w:val="00356325"/>
    <w:rsid w:val="00363587"/>
    <w:rsid w:val="0037432D"/>
    <w:rsid w:val="003832BB"/>
    <w:rsid w:val="00383F07"/>
    <w:rsid w:val="00391293"/>
    <w:rsid w:val="003A4E43"/>
    <w:rsid w:val="003B077D"/>
    <w:rsid w:val="003D1170"/>
    <w:rsid w:val="003D7A9B"/>
    <w:rsid w:val="00404DA4"/>
    <w:rsid w:val="0041085A"/>
    <w:rsid w:val="00420573"/>
    <w:rsid w:val="00420D4F"/>
    <w:rsid w:val="00425829"/>
    <w:rsid w:val="00436EB1"/>
    <w:rsid w:val="00437D49"/>
    <w:rsid w:val="004419E1"/>
    <w:rsid w:val="004420AA"/>
    <w:rsid w:val="0044238C"/>
    <w:rsid w:val="00443B5C"/>
    <w:rsid w:val="0045023E"/>
    <w:rsid w:val="004531C1"/>
    <w:rsid w:val="00464CB7"/>
    <w:rsid w:val="004665FF"/>
    <w:rsid w:val="0047379D"/>
    <w:rsid w:val="00474E12"/>
    <w:rsid w:val="004776D5"/>
    <w:rsid w:val="00477AE5"/>
    <w:rsid w:val="00490132"/>
    <w:rsid w:val="004B0C07"/>
    <w:rsid w:val="004B271E"/>
    <w:rsid w:val="004B32BE"/>
    <w:rsid w:val="004B33B5"/>
    <w:rsid w:val="004C233A"/>
    <w:rsid w:val="004D5528"/>
    <w:rsid w:val="00536D53"/>
    <w:rsid w:val="005518FF"/>
    <w:rsid w:val="00554896"/>
    <w:rsid w:val="0055560D"/>
    <w:rsid w:val="00556388"/>
    <w:rsid w:val="00571102"/>
    <w:rsid w:val="005729F2"/>
    <w:rsid w:val="00574578"/>
    <w:rsid w:val="0057644B"/>
    <w:rsid w:val="00580853"/>
    <w:rsid w:val="005810C3"/>
    <w:rsid w:val="005912F4"/>
    <w:rsid w:val="005A5A7A"/>
    <w:rsid w:val="005B761F"/>
    <w:rsid w:val="005C4AA8"/>
    <w:rsid w:val="005C51BB"/>
    <w:rsid w:val="005D780D"/>
    <w:rsid w:val="005F339B"/>
    <w:rsid w:val="0060419C"/>
    <w:rsid w:val="00621CC7"/>
    <w:rsid w:val="00666D47"/>
    <w:rsid w:val="00667E28"/>
    <w:rsid w:val="00684EC2"/>
    <w:rsid w:val="006854DC"/>
    <w:rsid w:val="00697AAA"/>
    <w:rsid w:val="006A7DCE"/>
    <w:rsid w:val="006B0C6F"/>
    <w:rsid w:val="006C2BE3"/>
    <w:rsid w:val="006E1975"/>
    <w:rsid w:val="006E4975"/>
    <w:rsid w:val="006E713F"/>
    <w:rsid w:val="00700840"/>
    <w:rsid w:val="007463D2"/>
    <w:rsid w:val="00764A6F"/>
    <w:rsid w:val="00775DC7"/>
    <w:rsid w:val="00785114"/>
    <w:rsid w:val="00796DA4"/>
    <w:rsid w:val="007A72FD"/>
    <w:rsid w:val="007B1122"/>
    <w:rsid w:val="007E75EB"/>
    <w:rsid w:val="007F3692"/>
    <w:rsid w:val="007F72F5"/>
    <w:rsid w:val="007F75B7"/>
    <w:rsid w:val="008007FC"/>
    <w:rsid w:val="00811291"/>
    <w:rsid w:val="00811ACC"/>
    <w:rsid w:val="00813938"/>
    <w:rsid w:val="00823170"/>
    <w:rsid w:val="00823A2E"/>
    <w:rsid w:val="0083324F"/>
    <w:rsid w:val="00852D26"/>
    <w:rsid w:val="00862F4A"/>
    <w:rsid w:val="008755D2"/>
    <w:rsid w:val="0089148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E16D4"/>
    <w:rsid w:val="009F0FBA"/>
    <w:rsid w:val="009F5AC6"/>
    <w:rsid w:val="00A11E41"/>
    <w:rsid w:val="00A506C1"/>
    <w:rsid w:val="00A528ED"/>
    <w:rsid w:val="00A52BFA"/>
    <w:rsid w:val="00AA594A"/>
    <w:rsid w:val="00AC0F5C"/>
    <w:rsid w:val="00AC5B86"/>
    <w:rsid w:val="00AC7D02"/>
    <w:rsid w:val="00AD2719"/>
    <w:rsid w:val="00AD3A18"/>
    <w:rsid w:val="00AD4A56"/>
    <w:rsid w:val="00AE35C4"/>
    <w:rsid w:val="00AE5AFB"/>
    <w:rsid w:val="00AE5DAF"/>
    <w:rsid w:val="00AF481C"/>
    <w:rsid w:val="00B07C49"/>
    <w:rsid w:val="00B12EDF"/>
    <w:rsid w:val="00B350FB"/>
    <w:rsid w:val="00B46648"/>
    <w:rsid w:val="00B53EC0"/>
    <w:rsid w:val="00B5542D"/>
    <w:rsid w:val="00B60FD3"/>
    <w:rsid w:val="00B63E45"/>
    <w:rsid w:val="00B70FE5"/>
    <w:rsid w:val="00B73285"/>
    <w:rsid w:val="00B753BC"/>
    <w:rsid w:val="00B83B21"/>
    <w:rsid w:val="00B959C9"/>
    <w:rsid w:val="00B97590"/>
    <w:rsid w:val="00BB56C5"/>
    <w:rsid w:val="00BB6E46"/>
    <w:rsid w:val="00BC2FD7"/>
    <w:rsid w:val="00BD4164"/>
    <w:rsid w:val="00BD48E1"/>
    <w:rsid w:val="00BE14DE"/>
    <w:rsid w:val="00BF726A"/>
    <w:rsid w:val="00BF7DD8"/>
    <w:rsid w:val="00C111DD"/>
    <w:rsid w:val="00C40C30"/>
    <w:rsid w:val="00C66A94"/>
    <w:rsid w:val="00C803C6"/>
    <w:rsid w:val="00CA6329"/>
    <w:rsid w:val="00CB214D"/>
    <w:rsid w:val="00CD367E"/>
    <w:rsid w:val="00CE06C1"/>
    <w:rsid w:val="00CE3426"/>
    <w:rsid w:val="00CE4A21"/>
    <w:rsid w:val="00CE5941"/>
    <w:rsid w:val="00CE5DB0"/>
    <w:rsid w:val="00CE7DC5"/>
    <w:rsid w:val="00CF20EC"/>
    <w:rsid w:val="00CF7CB4"/>
    <w:rsid w:val="00D12DF8"/>
    <w:rsid w:val="00D204DB"/>
    <w:rsid w:val="00D2509D"/>
    <w:rsid w:val="00D40A66"/>
    <w:rsid w:val="00D43444"/>
    <w:rsid w:val="00D509FB"/>
    <w:rsid w:val="00D7033A"/>
    <w:rsid w:val="00D75B45"/>
    <w:rsid w:val="00D76846"/>
    <w:rsid w:val="00D77ACC"/>
    <w:rsid w:val="00D823A2"/>
    <w:rsid w:val="00D86600"/>
    <w:rsid w:val="00D92984"/>
    <w:rsid w:val="00D97432"/>
    <w:rsid w:val="00DD0498"/>
    <w:rsid w:val="00E11060"/>
    <w:rsid w:val="00E15589"/>
    <w:rsid w:val="00E24A65"/>
    <w:rsid w:val="00E3335E"/>
    <w:rsid w:val="00E43CAB"/>
    <w:rsid w:val="00E51103"/>
    <w:rsid w:val="00E52837"/>
    <w:rsid w:val="00E6671E"/>
    <w:rsid w:val="00E8779F"/>
    <w:rsid w:val="00EA0870"/>
    <w:rsid w:val="00EB4FD0"/>
    <w:rsid w:val="00EB79C7"/>
    <w:rsid w:val="00EC0A82"/>
    <w:rsid w:val="00EC433C"/>
    <w:rsid w:val="00EC753E"/>
    <w:rsid w:val="00ED1343"/>
    <w:rsid w:val="00ED1F95"/>
    <w:rsid w:val="00F04ACD"/>
    <w:rsid w:val="00F05347"/>
    <w:rsid w:val="00F11E48"/>
    <w:rsid w:val="00F13AC2"/>
    <w:rsid w:val="00F16305"/>
    <w:rsid w:val="00F2526E"/>
    <w:rsid w:val="00F25A99"/>
    <w:rsid w:val="00F37676"/>
    <w:rsid w:val="00F4266B"/>
    <w:rsid w:val="00F47DBE"/>
    <w:rsid w:val="00F63BDB"/>
    <w:rsid w:val="00F66DDF"/>
    <w:rsid w:val="00F8373B"/>
    <w:rsid w:val="00F92C71"/>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45023E"/>
    <w:pPr>
      <w:tabs>
        <w:tab w:val="center" w:pos="4677"/>
        <w:tab w:val="right" w:pos="9355"/>
      </w:tabs>
    </w:pPr>
    <w:rPr>
      <w:rFonts w:ascii="Calibri" w:hAnsi="Calibri"/>
      <w:sz w:val="20"/>
      <w:szCs w:val="20"/>
      <w:lang w:val="x-none" w:eastAsia="x-none"/>
    </w:rPr>
  </w:style>
  <w:style w:type="character" w:customStyle="1" w:styleId="a9">
    <w:name w:val="Верхний колонтитул Знак"/>
    <w:basedOn w:val="a0"/>
    <w:link w:val="a8"/>
    <w:uiPriority w:val="99"/>
    <w:rsid w:val="0045023E"/>
    <w:rPr>
      <w:rFonts w:ascii="Calibri" w:eastAsia="Times New Roman" w:hAnsi="Calibri" w:cs="Times New Roman"/>
      <w:sz w:val="20"/>
      <w:szCs w:val="20"/>
      <w:lang w:val="x-none" w:eastAsia="x-none"/>
    </w:rPr>
  </w:style>
  <w:style w:type="paragraph" w:styleId="aa">
    <w:name w:val="footer"/>
    <w:basedOn w:val="a"/>
    <w:link w:val="ab"/>
    <w:uiPriority w:val="99"/>
    <w:unhideWhenUsed/>
    <w:rsid w:val="0045023E"/>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basedOn w:val="a0"/>
    <w:link w:val="aa"/>
    <w:uiPriority w:val="99"/>
    <w:rsid w:val="0045023E"/>
    <w:rPr>
      <w:rFonts w:ascii="Calibri" w:eastAsia="Times New Roman" w:hAnsi="Calibri" w:cs="Times New Roman"/>
      <w:sz w:val="20"/>
      <w:szCs w:val="20"/>
      <w:lang w:val="x-none" w:eastAsia="x-none"/>
    </w:rPr>
  </w:style>
  <w:style w:type="character" w:styleId="ac">
    <w:name w:val="annotation reference"/>
    <w:uiPriority w:val="99"/>
    <w:semiHidden/>
    <w:unhideWhenUsed/>
    <w:rsid w:val="0045023E"/>
    <w:rPr>
      <w:rFonts w:cs="Times New Roman"/>
      <w:sz w:val="16"/>
      <w:szCs w:val="16"/>
    </w:rPr>
  </w:style>
  <w:style w:type="paragraph" w:styleId="ad">
    <w:name w:val="annotation text"/>
    <w:basedOn w:val="a"/>
    <w:link w:val="ae"/>
    <w:uiPriority w:val="99"/>
    <w:semiHidden/>
    <w:unhideWhenUsed/>
    <w:rsid w:val="0045023E"/>
    <w:pPr>
      <w:spacing w:after="200"/>
    </w:pPr>
    <w:rPr>
      <w:rFonts w:ascii="Calibri" w:hAnsi="Calibri"/>
      <w:sz w:val="20"/>
      <w:szCs w:val="20"/>
      <w:lang w:val="x-none" w:eastAsia="x-none"/>
    </w:rPr>
  </w:style>
  <w:style w:type="character" w:customStyle="1" w:styleId="ae">
    <w:name w:val="Текст примечания Знак"/>
    <w:basedOn w:val="a0"/>
    <w:link w:val="ad"/>
    <w:uiPriority w:val="99"/>
    <w:semiHidden/>
    <w:rsid w:val="0045023E"/>
    <w:rPr>
      <w:rFonts w:ascii="Calibri" w:eastAsia="Times New Roman" w:hAnsi="Calibri" w:cs="Times New Roman"/>
      <w:sz w:val="20"/>
      <w:szCs w:val="20"/>
      <w:lang w:val="x-none" w:eastAsia="x-none"/>
    </w:rPr>
  </w:style>
  <w:style w:type="paragraph" w:styleId="af">
    <w:name w:val="annotation subject"/>
    <w:basedOn w:val="ad"/>
    <w:next w:val="ad"/>
    <w:link w:val="af0"/>
    <w:uiPriority w:val="99"/>
    <w:semiHidden/>
    <w:unhideWhenUsed/>
    <w:rsid w:val="0045023E"/>
    <w:rPr>
      <w:b/>
      <w:bCs/>
    </w:rPr>
  </w:style>
  <w:style w:type="character" w:customStyle="1" w:styleId="af0">
    <w:name w:val="Тема примечания Знак"/>
    <w:basedOn w:val="ae"/>
    <w:link w:val="af"/>
    <w:uiPriority w:val="99"/>
    <w:semiHidden/>
    <w:rsid w:val="0045023E"/>
    <w:rPr>
      <w:rFonts w:ascii="Calibri" w:eastAsia="Times New Roman" w:hAnsi="Calibri" w:cs="Times New Roman"/>
      <w:b/>
      <w:bCs/>
      <w:sz w:val="20"/>
      <w:szCs w:val="20"/>
      <w:lang w:val="x-none" w:eastAsia="x-none"/>
    </w:rPr>
  </w:style>
  <w:style w:type="character" w:customStyle="1" w:styleId="CharStyle12">
    <w:name w:val="Char Style 12"/>
    <w:link w:val="Style11"/>
    <w:uiPriority w:val="99"/>
    <w:locked/>
    <w:rsid w:val="0045023E"/>
    <w:rPr>
      <w:sz w:val="25"/>
      <w:szCs w:val="25"/>
      <w:shd w:val="clear" w:color="auto" w:fill="FFFFFF"/>
    </w:rPr>
  </w:style>
  <w:style w:type="paragraph" w:customStyle="1" w:styleId="Style11">
    <w:name w:val="Style 11"/>
    <w:basedOn w:val="a"/>
    <w:link w:val="CharStyle12"/>
    <w:uiPriority w:val="99"/>
    <w:rsid w:val="0045023E"/>
    <w:pPr>
      <w:widowControl w:val="0"/>
      <w:shd w:val="clear" w:color="auto" w:fill="FFFFFF"/>
      <w:spacing w:line="446" w:lineRule="exact"/>
      <w:jc w:val="both"/>
    </w:pPr>
    <w:rPr>
      <w:rFonts w:asciiTheme="minorHAnsi" w:eastAsiaTheme="minorHAnsi" w:hAnsiTheme="minorHAnsi" w:cstheme="minorBidi"/>
      <w:sz w:val="25"/>
      <w:szCs w:val="25"/>
      <w:lang w:eastAsia="en-US"/>
    </w:rPr>
  </w:style>
  <w:style w:type="character" w:customStyle="1" w:styleId="CharStyle16">
    <w:name w:val="Char Style 16"/>
    <w:uiPriority w:val="99"/>
    <w:rsid w:val="0045023E"/>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45023E"/>
    <w:rPr>
      <w:sz w:val="25"/>
      <w:szCs w:val="25"/>
      <w:shd w:val="clear" w:color="auto" w:fill="FFFFFF"/>
    </w:rPr>
  </w:style>
  <w:style w:type="paragraph" w:customStyle="1" w:styleId="Style21">
    <w:name w:val="Style 21"/>
    <w:basedOn w:val="a"/>
    <w:link w:val="CharStyle22"/>
    <w:uiPriority w:val="99"/>
    <w:rsid w:val="0045023E"/>
    <w:pPr>
      <w:widowControl w:val="0"/>
      <w:shd w:val="clear" w:color="auto" w:fill="FFFFFF"/>
      <w:spacing w:after="420" w:line="446" w:lineRule="exact"/>
      <w:ind w:firstLine="860"/>
      <w:jc w:val="both"/>
    </w:pPr>
    <w:rPr>
      <w:rFonts w:asciiTheme="minorHAnsi" w:eastAsiaTheme="minorHAnsi" w:hAnsiTheme="minorHAnsi" w:cstheme="minorBidi"/>
      <w:sz w:val="25"/>
      <w:szCs w:val="25"/>
      <w:lang w:eastAsia="en-US"/>
    </w:rPr>
  </w:style>
  <w:style w:type="paragraph" w:customStyle="1" w:styleId="ConsPlusNormal">
    <w:name w:val="ConsPlusNormal"/>
    <w:rsid w:val="0045023E"/>
    <w:pPr>
      <w:widowControl w:val="0"/>
      <w:autoSpaceDE w:val="0"/>
      <w:autoSpaceDN w:val="0"/>
      <w:spacing w:after="0" w:line="240" w:lineRule="auto"/>
    </w:pPr>
    <w:rPr>
      <w:rFonts w:ascii="Calibri" w:eastAsia="Times New Roman" w:hAnsi="Calibri" w:cs="Calibri"/>
      <w:szCs w:val="20"/>
      <w:lang w:eastAsia="ru-RU"/>
    </w:rPr>
  </w:style>
  <w:style w:type="character" w:customStyle="1" w:styleId="af1">
    <w:name w:val="Основной текст_"/>
    <w:link w:val="10"/>
    <w:rsid w:val="0045023E"/>
    <w:rPr>
      <w:sz w:val="26"/>
      <w:szCs w:val="26"/>
      <w:shd w:val="clear" w:color="auto" w:fill="FFFFFF"/>
    </w:rPr>
  </w:style>
  <w:style w:type="paragraph" w:customStyle="1" w:styleId="10">
    <w:name w:val="Основной текст10"/>
    <w:basedOn w:val="a"/>
    <w:link w:val="af1"/>
    <w:rsid w:val="0045023E"/>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af2">
    <w:name w:val="Стиль"/>
    <w:basedOn w:val="a"/>
    <w:rsid w:val="0045023E"/>
    <w:pPr>
      <w:spacing w:line="240" w:lineRule="exact"/>
      <w:jc w:val="both"/>
    </w:pPr>
    <w:rPr>
      <w:sz w:val="24"/>
      <w:szCs w:val="24"/>
      <w:lang w:val="en-US" w:eastAsia="en-US"/>
    </w:rPr>
  </w:style>
  <w:style w:type="character" w:styleId="af3">
    <w:name w:val="Hyperlink"/>
    <w:uiPriority w:val="99"/>
    <w:rsid w:val="0045023E"/>
    <w:rPr>
      <w:color w:val="0563C1"/>
      <w:u w:val="single"/>
    </w:rPr>
  </w:style>
  <w:style w:type="character" w:styleId="af4">
    <w:name w:val="FollowedHyperlink"/>
    <w:uiPriority w:val="99"/>
    <w:rsid w:val="004502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698B4CA1D6317CE28299B4720A07F4CA2461FAB886E35BABC593A90C243E44ED9580AF4D0D65AA8E0D9F918D20012457496D169G1N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131417/1/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7BB4460C15F18A184EBD3DE6831DEB2081FFE8886E9EBB86D3473146A33FFF62D11A2632908CF9979D4F10D89w6H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https://www.gosuslugi.ru/131417/1/info" TargetMode="External"/><Relationship Id="rId10" Type="http://schemas.openxmlformats.org/officeDocument/2006/relationships/hyperlink" Target="http://nevyansk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131417/1/info" TargetMode="External"/><Relationship Id="rId14" Type="http://schemas.openxmlformats.org/officeDocument/2006/relationships/hyperlink" Target="consultantplus://offline/ref=9F6698B4CA1D6317CE28299B4720A07F4CA2461FAB886E35BABC593A90C243E45CD90001F0DAC30EFEBA8EF41BGD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A7D65-B3ED-4AFA-B907-5938587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14915</Words>
  <Characters>85020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Ulia S. Korjavina</cp:lastModifiedBy>
  <cp:revision>8</cp:revision>
  <cp:lastPrinted>2020-09-25T10:29:00Z</cp:lastPrinted>
  <dcterms:created xsi:type="dcterms:W3CDTF">2020-09-25T10:23:00Z</dcterms:created>
  <dcterms:modified xsi:type="dcterms:W3CDTF">2020-09-25T10:31:00Z</dcterms:modified>
</cp:coreProperties>
</file>