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27.06.2023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1185-п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02528" w:rsidRDefault="00C02528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C02528">
        <w:rPr>
          <w:rFonts w:ascii="Liberation Serif" w:hAnsi="Liberation Serif"/>
          <w:b/>
          <w:sz w:val="24"/>
          <w:szCs w:val="24"/>
        </w:rPr>
        <w:t>О внесении изменений в администр</w:t>
      </w:r>
      <w:bookmarkStart w:id="2" w:name="_GoBack"/>
      <w:bookmarkEnd w:id="2"/>
      <w:r w:rsidRPr="00C02528">
        <w:rPr>
          <w:rFonts w:ascii="Liberation Serif" w:hAnsi="Liberation Serif"/>
          <w:b/>
          <w:sz w:val="24"/>
          <w:szCs w:val="24"/>
        </w:rPr>
        <w:t>ативный регламент «Предоставление социальной выплаты гражданам, имеющим трех и более детей,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бесплатно», утвержденный постановлением администрации Невьянского городского округа от 20.10.2020 № 1382-п</w:t>
      </w:r>
    </w:p>
    <w:p w:rsidR="00C02528" w:rsidRPr="00651895" w:rsidRDefault="00C02528" w:rsidP="00C6406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 xml:space="preserve">В соответствии со статьей 39.19 Земельного кодекса Российской Федерации,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22.07.2015 № 648- ПП «О реализации статьи 25 Закона Свердловской области от 07 июля 2004 года № 18-ОЗ </w:t>
      </w:r>
      <w:r w:rsidR="00C02528">
        <w:rPr>
          <w:rFonts w:ascii="Liberation Serif" w:hAnsi="Liberation Serif"/>
          <w:sz w:val="24"/>
          <w:szCs w:val="24"/>
        </w:rPr>
        <w:br/>
      </w:r>
      <w:r w:rsidRPr="00651895">
        <w:rPr>
          <w:rFonts w:ascii="Liberation Serif" w:hAnsi="Liberation Serif"/>
          <w:sz w:val="24"/>
          <w:szCs w:val="24"/>
        </w:rPr>
        <w:t xml:space="preserve">«Об особенностях регулирования земельных отношений на территории Свердловской области», постановлением Правительства Свердловской области от 04.06.2020 № 371-ПП </w:t>
      </w:r>
      <w:r w:rsidR="00C02528">
        <w:rPr>
          <w:rFonts w:ascii="Liberation Serif" w:hAnsi="Liberation Serif"/>
          <w:sz w:val="24"/>
          <w:szCs w:val="24"/>
        </w:rPr>
        <w:br/>
      </w:r>
      <w:r w:rsidRPr="00651895">
        <w:rPr>
          <w:rFonts w:ascii="Liberation Serif" w:hAnsi="Liberation Serif"/>
          <w:sz w:val="24"/>
          <w:szCs w:val="24"/>
        </w:rPr>
        <w:t>«О внесении изменений в постановление Правительства Свердловской области от 22.07.2015 № 648-ПП «О реализации статьи 25 Закона Свердловской области</w:t>
      </w:r>
      <w:r w:rsidR="00C02528">
        <w:rPr>
          <w:rFonts w:ascii="Liberation Serif" w:hAnsi="Liberation Serif"/>
          <w:sz w:val="24"/>
          <w:szCs w:val="24"/>
        </w:rPr>
        <w:br/>
      </w:r>
      <w:r w:rsidRPr="00651895">
        <w:rPr>
          <w:rFonts w:ascii="Liberation Serif" w:hAnsi="Liberation Serif"/>
          <w:sz w:val="24"/>
          <w:szCs w:val="24"/>
        </w:rPr>
        <w:t xml:space="preserve">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постановлением Правительства Свердловской области от 01.07.2021 № 389-ПП «О внесении изменений в постановление Правительства Свердловской области от 22.07.2015 № 648-ПП «О реализации статей 25 и 26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постановлением администрации Невьянского городского округа от 25.07.2019 № 1180-п </w:t>
      </w:r>
      <w:r w:rsidRPr="00651895">
        <w:rPr>
          <w:rFonts w:ascii="Liberation Serif" w:hAnsi="Liberation Serif"/>
          <w:sz w:val="24"/>
          <w:szCs w:val="24"/>
        </w:rPr>
        <w:br/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1895" w:rsidRPr="00651895" w:rsidRDefault="00651895" w:rsidP="00651895">
      <w:pPr>
        <w:rPr>
          <w:rFonts w:ascii="Liberation Serif" w:hAnsi="Liberation Serif"/>
          <w:b/>
          <w:sz w:val="24"/>
          <w:szCs w:val="24"/>
        </w:rPr>
      </w:pPr>
      <w:r w:rsidRPr="00651895">
        <w:rPr>
          <w:rFonts w:ascii="Liberation Serif" w:hAnsi="Liberation Serif"/>
          <w:b/>
          <w:sz w:val="24"/>
          <w:szCs w:val="24"/>
        </w:rPr>
        <w:t>ПОСТАНОВЛЯЕТ:</w:t>
      </w:r>
    </w:p>
    <w:p w:rsidR="00651895" w:rsidRPr="00651895" w:rsidRDefault="00651895" w:rsidP="00651895">
      <w:pPr>
        <w:rPr>
          <w:rFonts w:ascii="Liberation Serif" w:hAnsi="Liberation Serif"/>
          <w:b/>
          <w:sz w:val="24"/>
          <w:szCs w:val="24"/>
        </w:rPr>
      </w:pPr>
    </w:p>
    <w:p w:rsidR="00651895" w:rsidRPr="00651895" w:rsidRDefault="00651895" w:rsidP="0065189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>1. Внести следующие изменения в административный регламент «Предоставление социальной выплаты гражданам, имеющим трех и более детей,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бесплатно», утвержденный постановлением администрации Невьянского городского округа от 20.10.2020 № 1382-п Об утверждении административного регламента предоставления муниципальной услуги «Предоставление социальной выплаты гражданам, имеющим трех и более детей,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бесплатно», изложив подпункт 2 пункта 3</w:t>
      </w:r>
      <w:r w:rsidR="00524842">
        <w:rPr>
          <w:rFonts w:ascii="Liberation Serif" w:hAnsi="Liberation Serif"/>
          <w:sz w:val="24"/>
          <w:szCs w:val="24"/>
        </w:rPr>
        <w:t>2</w:t>
      </w:r>
      <w:r w:rsidRPr="00651895">
        <w:rPr>
          <w:rFonts w:ascii="Liberation Serif" w:hAnsi="Liberation Serif"/>
          <w:sz w:val="24"/>
          <w:szCs w:val="24"/>
        </w:rPr>
        <w:t xml:space="preserve"> раздела 2 «Стандарт предоставления муниципальной услуги» в новой редакции: 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lastRenderedPageBreak/>
        <w:t>«2)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 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 xml:space="preserve">допуск сурдопереводчика и тифлосурдопереводчика; 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r w:rsidR="002C540F">
        <w:rPr>
          <w:rFonts w:ascii="Liberation Serif" w:hAnsi="Liberation Serif"/>
          <w:sz w:val="24"/>
          <w:szCs w:val="24"/>
        </w:rPr>
        <w:t>;</w:t>
      </w:r>
      <w:r w:rsidRPr="00651895">
        <w:rPr>
          <w:rFonts w:ascii="Liberation Serif" w:hAnsi="Liberation Serif"/>
          <w:sz w:val="24"/>
          <w:szCs w:val="24"/>
        </w:rPr>
        <w:t>».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 xml:space="preserve">2. Настоящее постановление вступает в силу с момента его официального опубликования. </w:t>
      </w:r>
    </w:p>
    <w:p w:rsidR="00651895" w:rsidRPr="00651895" w:rsidRDefault="00651895" w:rsidP="0065189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51895">
        <w:rPr>
          <w:rFonts w:ascii="Liberation Serif" w:hAnsi="Liberation Serif"/>
          <w:sz w:val="24"/>
          <w:szCs w:val="24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51895" w:rsidRPr="00651895" w:rsidRDefault="00651895" w:rsidP="00651895">
      <w:pPr>
        <w:ind w:firstLine="709"/>
        <w:rPr>
          <w:rFonts w:ascii="Liberation Serif" w:hAnsi="Liberation Serif"/>
          <w:sz w:val="24"/>
          <w:szCs w:val="24"/>
        </w:rPr>
      </w:pPr>
    </w:p>
    <w:p w:rsidR="00651895" w:rsidRPr="00651895" w:rsidRDefault="00651895" w:rsidP="00651895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651895" w:rsidRPr="00651895" w:rsidTr="00F72588">
        <w:tc>
          <w:tcPr>
            <w:tcW w:w="3284" w:type="dxa"/>
          </w:tcPr>
          <w:p w:rsidR="00651895" w:rsidRPr="00651895" w:rsidRDefault="00651895" w:rsidP="00F72588">
            <w:pPr>
              <w:rPr>
                <w:rFonts w:ascii="Liberation Serif" w:hAnsi="Liberation Serif"/>
                <w:sz w:val="24"/>
                <w:szCs w:val="24"/>
              </w:rPr>
            </w:pPr>
            <w:r w:rsidRPr="00651895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651895" w:rsidRPr="00651895" w:rsidRDefault="00651895" w:rsidP="00F72588">
            <w:pPr>
              <w:rPr>
                <w:rFonts w:ascii="Liberation Serif" w:hAnsi="Liberation Serif"/>
                <w:sz w:val="24"/>
                <w:szCs w:val="24"/>
              </w:rPr>
            </w:pPr>
            <w:r w:rsidRPr="00651895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651895" w:rsidRPr="00651895" w:rsidRDefault="00651895" w:rsidP="00F725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51895" w:rsidRPr="00651895" w:rsidRDefault="00651895" w:rsidP="00F725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51895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651895" w:rsidRPr="00651895" w:rsidTr="00F72588">
        <w:tc>
          <w:tcPr>
            <w:tcW w:w="3284" w:type="dxa"/>
          </w:tcPr>
          <w:p w:rsidR="00651895" w:rsidRPr="00651895" w:rsidRDefault="00651895" w:rsidP="00F7258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:rsidR="00651895" w:rsidRPr="00651895" w:rsidRDefault="00651895" w:rsidP="00F72588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r w:rsidRPr="00651895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</w:p>
        </w:tc>
      </w:tr>
    </w:tbl>
    <w:p w:rsidR="0042467D" w:rsidRPr="00651895" w:rsidRDefault="0042467D" w:rsidP="0042467D">
      <w:pPr>
        <w:spacing w:after="200" w:line="276" w:lineRule="auto"/>
        <w:jc w:val="right"/>
        <w:rPr>
          <w:rFonts w:ascii="Liberation Serif" w:hAnsi="Liberation Serif"/>
          <w:color w:val="D9D9D9" w:themeColor="background1" w:themeShade="D9"/>
          <w:sz w:val="24"/>
          <w:szCs w:val="24"/>
        </w:rPr>
      </w:pPr>
    </w:p>
    <w:p w:rsidR="00610F70" w:rsidRPr="00651895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  <w:sz w:val="24"/>
          <w:szCs w:val="24"/>
        </w:rPr>
      </w:pPr>
    </w:p>
    <w:p w:rsidR="00610F70" w:rsidRPr="00651895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  <w:sz w:val="24"/>
          <w:szCs w:val="24"/>
        </w:rPr>
      </w:pPr>
    </w:p>
    <w:p w:rsidR="00610F70" w:rsidRPr="00651895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  <w:sz w:val="24"/>
          <w:szCs w:val="24"/>
        </w:rPr>
      </w:pPr>
    </w:p>
    <w:sectPr w:rsidR="00610F70" w:rsidRPr="00651895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89" w:rsidRDefault="00541189" w:rsidP="00485EDB">
      <w:r>
        <w:separator/>
      </w:r>
    </w:p>
  </w:endnote>
  <w:endnote w:type="continuationSeparator" w:id="0">
    <w:p w:rsidR="00541189" w:rsidRDefault="0054118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89" w:rsidRDefault="00541189" w:rsidP="00485EDB">
      <w:r>
        <w:separator/>
      </w:r>
    </w:p>
  </w:footnote>
  <w:footnote w:type="continuationSeparator" w:id="0">
    <w:p w:rsidR="00541189" w:rsidRDefault="0054118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E6EB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23C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E6EB2"/>
    <w:rsid w:val="001F6886"/>
    <w:rsid w:val="002C540F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24842"/>
    <w:rsid w:val="00541189"/>
    <w:rsid w:val="00556C14"/>
    <w:rsid w:val="00571F73"/>
    <w:rsid w:val="006072DD"/>
    <w:rsid w:val="00610F70"/>
    <w:rsid w:val="0062553F"/>
    <w:rsid w:val="0062652F"/>
    <w:rsid w:val="00651895"/>
    <w:rsid w:val="0065717B"/>
    <w:rsid w:val="006A1713"/>
    <w:rsid w:val="006E2FC9"/>
    <w:rsid w:val="00706F32"/>
    <w:rsid w:val="007525FC"/>
    <w:rsid w:val="007A24A2"/>
    <w:rsid w:val="007B20D4"/>
    <w:rsid w:val="007F26BA"/>
    <w:rsid w:val="00813D8E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02528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655C8"/>
    <w:rsid w:val="00E70A02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2023-06-28T05:20:00Z</dcterms:created>
  <dcterms:modified xsi:type="dcterms:W3CDTF">2023-06-28T05:20:00Z</dcterms:modified>
</cp:coreProperties>
</file>