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B" w:rsidRPr="00D70F8B" w:rsidRDefault="00D70F8B" w:rsidP="00D70F8B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FB4010" w:rsidRPr="00FB4010" w:rsidRDefault="00FB4010" w:rsidP="00D70F8B">
      <w:pPr>
        <w:jc w:val="center"/>
        <w:rPr>
          <w:b/>
          <w:sz w:val="32"/>
          <w:szCs w:val="24"/>
        </w:rPr>
      </w:pPr>
      <w:r w:rsidRPr="00FB4010">
        <w:rPr>
          <w:b/>
          <w:noProof/>
          <w:sz w:val="32"/>
          <w:szCs w:val="24"/>
        </w:rPr>
        <w:drawing>
          <wp:inline distT="0" distB="0" distL="0" distR="0">
            <wp:extent cx="92202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jc w:val="center"/>
        <w:rPr>
          <w:b/>
          <w:sz w:val="32"/>
          <w:szCs w:val="32"/>
        </w:rPr>
      </w:pPr>
      <w:r w:rsidRPr="00FB4010">
        <w:rPr>
          <w:b/>
          <w:sz w:val="32"/>
          <w:szCs w:val="32"/>
        </w:rPr>
        <w:t>АДМИНИСТРАЦИЯ НЕВЬЯНСКОГО ГОРОДСКОГО ОКРУГА</w:t>
      </w:r>
    </w:p>
    <w:p w:rsidR="00FB4010" w:rsidRPr="00FB4010" w:rsidRDefault="00FB4010" w:rsidP="00FB4010">
      <w:pPr>
        <w:tabs>
          <w:tab w:val="left" w:pos="795"/>
          <w:tab w:val="center" w:pos="4677"/>
        </w:tabs>
        <w:jc w:val="center"/>
        <w:rPr>
          <w:b/>
          <w:sz w:val="36"/>
          <w:szCs w:val="24"/>
        </w:rPr>
      </w:pPr>
      <w:r w:rsidRPr="00FB4010">
        <w:rPr>
          <w:b/>
          <w:sz w:val="36"/>
          <w:szCs w:val="24"/>
        </w:rPr>
        <w:t>П О С Т А Н О В Л Е Н И Е</w:t>
      </w:r>
    </w:p>
    <w:p w:rsidR="00FB4010" w:rsidRPr="00FB4010" w:rsidRDefault="00FB4010" w:rsidP="00FB4010">
      <w:pPr>
        <w:ind w:right="-1"/>
        <w:jc w:val="center"/>
        <w:rPr>
          <w:sz w:val="24"/>
          <w:szCs w:val="24"/>
        </w:rPr>
      </w:pPr>
      <w:r w:rsidRPr="00FB4010">
        <w:rPr>
          <w:noProof/>
          <w:sz w:val="24"/>
          <w:szCs w:val="24"/>
        </w:rPr>
        <w:drawing>
          <wp:inline distT="0" distB="0" distL="0" distR="0">
            <wp:extent cx="6126480" cy="4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10" w:rsidRPr="00FB4010" w:rsidRDefault="00FB4010" w:rsidP="00FB4010">
      <w:pPr>
        <w:rPr>
          <w:b/>
        </w:rPr>
      </w:pPr>
    </w:p>
    <w:p w:rsidR="00FB4010" w:rsidRPr="00FB4010" w:rsidRDefault="00FB4010" w:rsidP="00FB4010">
      <w:pPr>
        <w:rPr>
          <w:b/>
          <w:sz w:val="24"/>
          <w:szCs w:val="24"/>
        </w:rPr>
      </w:pPr>
      <w:r w:rsidRPr="00FB4010">
        <w:rPr>
          <w:sz w:val="24"/>
          <w:szCs w:val="24"/>
        </w:rPr>
        <w:t xml:space="preserve">от </w:t>
      </w:r>
      <w:r w:rsidR="00C87155" w:rsidRPr="00C87155">
        <w:rPr>
          <w:sz w:val="24"/>
          <w:szCs w:val="24"/>
        </w:rPr>
        <w:t>12.02.2019</w:t>
      </w:r>
      <w:r w:rsidRPr="00C87155">
        <w:rPr>
          <w:sz w:val="24"/>
          <w:szCs w:val="24"/>
        </w:rPr>
        <w:t xml:space="preserve">          </w:t>
      </w:r>
      <w:r w:rsidRPr="00FB4010">
        <w:rPr>
          <w:b/>
          <w:sz w:val="24"/>
          <w:szCs w:val="24"/>
        </w:rPr>
        <w:t xml:space="preserve">                                                                                          </w:t>
      </w:r>
      <w:r w:rsidR="00C87155">
        <w:rPr>
          <w:b/>
          <w:sz w:val="24"/>
          <w:szCs w:val="24"/>
        </w:rPr>
        <w:t xml:space="preserve">            </w:t>
      </w:r>
      <w:r w:rsidRPr="00FB4010">
        <w:rPr>
          <w:b/>
          <w:sz w:val="24"/>
          <w:szCs w:val="24"/>
        </w:rPr>
        <w:t xml:space="preserve">        </w:t>
      </w:r>
      <w:r w:rsidRPr="00FB4010">
        <w:rPr>
          <w:sz w:val="24"/>
          <w:szCs w:val="24"/>
        </w:rPr>
        <w:t xml:space="preserve">№ </w:t>
      </w:r>
      <w:r w:rsidR="00C87155">
        <w:rPr>
          <w:sz w:val="24"/>
          <w:szCs w:val="24"/>
        </w:rPr>
        <w:t>199</w:t>
      </w:r>
      <w:r w:rsidRPr="00FB4010">
        <w:rPr>
          <w:sz w:val="24"/>
          <w:szCs w:val="24"/>
        </w:rPr>
        <w:t>-п</w:t>
      </w:r>
    </w:p>
    <w:p w:rsidR="00FB4010" w:rsidRPr="00FB4010" w:rsidRDefault="00FB4010" w:rsidP="00FB4010">
      <w:pPr>
        <w:rPr>
          <w:sz w:val="24"/>
          <w:szCs w:val="24"/>
        </w:rPr>
      </w:pPr>
      <w:r w:rsidRPr="00FB4010">
        <w:rPr>
          <w:sz w:val="24"/>
          <w:szCs w:val="24"/>
        </w:rPr>
        <w:t xml:space="preserve">                                                                  г. Невьянск</w:t>
      </w: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FB4010">
        <w:rPr>
          <w:b/>
          <w:bCs/>
          <w:i/>
          <w:iCs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107">
        <w:rPr>
          <w:b/>
          <w:bCs/>
          <w:i/>
          <w:iCs/>
        </w:rPr>
        <w:t>»</w:t>
      </w:r>
    </w:p>
    <w:p w:rsidR="00FB4010" w:rsidRPr="00FB4010" w:rsidRDefault="00FB4010" w:rsidP="00FB4010">
      <w:pPr>
        <w:keepNext/>
        <w:spacing w:before="240" w:after="60"/>
        <w:jc w:val="center"/>
        <w:outlineLvl w:val="1"/>
        <w:rPr>
          <w:i/>
          <w:sz w:val="24"/>
          <w:szCs w:val="24"/>
        </w:rPr>
      </w:pPr>
    </w:p>
    <w:p w:rsidR="00FB4010" w:rsidRPr="00FB4010" w:rsidRDefault="00FB4010" w:rsidP="00FB4010">
      <w:pPr>
        <w:autoSpaceDE w:val="0"/>
        <w:autoSpaceDN w:val="0"/>
        <w:adjustRightInd w:val="0"/>
        <w:ind w:firstLine="720"/>
        <w:jc w:val="both"/>
      </w:pPr>
      <w:r w:rsidRPr="00FB4010">
        <w:t xml:space="preserve">В соответствии со статьями 5.1, 40 Градостроительного </w:t>
      </w:r>
      <w:r w:rsidR="000B386B">
        <w:t>к</w:t>
      </w:r>
      <w:r w:rsidRPr="00FB4010">
        <w:t>одекса Российской Федерации, Федеральным законом от 06</w:t>
      </w:r>
      <w:r w:rsidR="00F25107">
        <w:t xml:space="preserve"> октября </w:t>
      </w:r>
      <w:r w:rsidRPr="00FB4010">
        <w:t>2003</w:t>
      </w:r>
      <w:r w:rsidR="00F25107">
        <w:t xml:space="preserve"> года</w:t>
      </w:r>
      <w:r w:rsidRPr="00FB4010">
        <w:t xml:space="preserve"> </w:t>
      </w:r>
      <w:r w:rsidR="00F25107">
        <w:br/>
      </w:r>
      <w:r w:rsidRPr="00FB4010">
        <w:t xml:space="preserve">№ 131-ФЗ «Об общих принципах организации местного самоуправления в Российской Федерации», распоряжением Правительства Российской Федерации от 17.12.2009 № 1993-р «Об утверждении свободного перечня первоочередных государственных и муниципальных услуг, предоставляемых в электронном виде», постановлением администрации Невьянского городского округа от 20.06.2011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</w:t>
      </w:r>
      <w:hyperlink r:id="rId10" w:history="1">
        <w:r w:rsidRPr="00FB4010">
          <w:t>Устава</w:t>
        </w:r>
      </w:hyperlink>
      <w:r w:rsidRPr="00FB4010">
        <w:t xml:space="preserve"> Невьянского городского округа</w:t>
      </w:r>
    </w:p>
    <w:p w:rsidR="00FB4010" w:rsidRPr="00FB4010" w:rsidRDefault="00FB4010" w:rsidP="00FB4010">
      <w:pPr>
        <w:ind w:firstLine="720"/>
        <w:jc w:val="both"/>
        <w:rPr>
          <w:b/>
          <w:bCs/>
        </w:rPr>
      </w:pPr>
    </w:p>
    <w:p w:rsidR="00FB4010" w:rsidRPr="00FB4010" w:rsidRDefault="00FB4010" w:rsidP="00FB4010">
      <w:pPr>
        <w:jc w:val="both"/>
        <w:rPr>
          <w:b/>
          <w:bCs/>
        </w:rPr>
      </w:pPr>
      <w:r w:rsidRPr="00FB4010">
        <w:rPr>
          <w:b/>
          <w:bCs/>
        </w:rPr>
        <w:t>ПОСТАНОВЛЯЕТ:</w:t>
      </w:r>
    </w:p>
    <w:p w:rsidR="00FB4010" w:rsidRPr="00FB4010" w:rsidRDefault="00FB4010" w:rsidP="00FB4010">
      <w:pPr>
        <w:autoSpaceDE w:val="0"/>
        <w:autoSpaceDN w:val="0"/>
        <w:adjustRightInd w:val="0"/>
        <w:ind w:firstLine="540"/>
        <w:jc w:val="both"/>
      </w:pPr>
    </w:p>
    <w:p w:rsidR="00FB4010" w:rsidRPr="00FB4010" w:rsidRDefault="00FB4010" w:rsidP="00FB4010">
      <w:pPr>
        <w:numPr>
          <w:ilvl w:val="0"/>
          <w:numId w:val="3"/>
        </w:numPr>
        <w:ind w:left="0" w:firstLine="709"/>
        <w:jc w:val="both"/>
      </w:pPr>
      <w:r w:rsidRPr="00FB4010">
        <w:t xml:space="preserve">Утвердить прилагаемый административный регламент предоставления муниципальной услуги </w:t>
      </w:r>
      <w:r w:rsidRPr="00FB4010">
        <w:rPr>
          <w:bCs/>
          <w:i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107">
        <w:rPr>
          <w:bCs/>
          <w:iCs/>
        </w:rPr>
        <w:t>»</w:t>
      </w:r>
      <w:r w:rsidRPr="00FB4010">
        <w:t>.</w:t>
      </w:r>
    </w:p>
    <w:p w:rsidR="00FB4010" w:rsidRDefault="00F25107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>
        <w:t>Признать</w:t>
      </w:r>
      <w:r w:rsidR="00D92766">
        <w:t xml:space="preserve"> утратившим силу</w:t>
      </w:r>
      <w:r>
        <w:t xml:space="preserve"> </w:t>
      </w:r>
      <w:hyperlink r:id="rId11" w:history="1">
        <w:r>
          <w:t>п</w:t>
        </w:r>
        <w:r w:rsidR="00FB4010" w:rsidRPr="00FB4010">
          <w:t>остановление</w:t>
        </w:r>
      </w:hyperlink>
      <w:r w:rsidR="00FB4010" w:rsidRPr="00FB4010">
        <w:t xml:space="preserve"> администрации Невьянского городского округа от 26.06.2015 № 1601-п «Об утверждении административного регламента по предоставлению  муниципальной услуги «</w:t>
      </w:r>
      <w:r w:rsidR="00FB4010" w:rsidRPr="00FB4010">
        <w:rPr>
          <w:bCs/>
          <w:iCs/>
        </w:rPr>
        <w:t>Предоставление разрешения на отклонение от предельных параметров разрешенного строительства</w:t>
      </w:r>
      <w:r w:rsidR="00FB4010" w:rsidRPr="00FB4010">
        <w:t>»  на территории Невьянского городского округа».</w:t>
      </w: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8F3674" w:rsidRDefault="008F3674" w:rsidP="008F3674">
      <w:pPr>
        <w:autoSpaceDE w:val="0"/>
        <w:autoSpaceDN w:val="0"/>
        <w:adjustRightInd w:val="0"/>
        <w:jc w:val="both"/>
      </w:pPr>
    </w:p>
    <w:p w:rsidR="00FB4010" w:rsidRPr="00FB4010" w:rsidRDefault="00FB4010" w:rsidP="008F3674">
      <w:pPr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</w:pPr>
      <w:r w:rsidRPr="00FB4010">
        <w:t>Контроль за исполнением настоящего постановления возложить на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  <w:r w:rsidRPr="008F3674">
        <w:rPr>
          <w:sz w:val="27"/>
          <w:szCs w:val="27"/>
        </w:rPr>
        <w:t xml:space="preserve"> </w:t>
      </w:r>
    </w:p>
    <w:p w:rsidR="00FB4010" w:rsidRPr="00FB4010" w:rsidRDefault="00FB4010" w:rsidP="00FB401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B4010">
        <w:rPr>
          <w:sz w:val="27"/>
          <w:szCs w:val="27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FB4010">
        <w:rPr>
          <w:bCs/>
          <w:sz w:val="27"/>
          <w:szCs w:val="27"/>
        </w:rPr>
        <w:t>информационно</w:t>
      </w:r>
      <w:r w:rsidRPr="00FB4010">
        <w:rPr>
          <w:sz w:val="27"/>
          <w:szCs w:val="27"/>
        </w:rPr>
        <w:t>-</w:t>
      </w:r>
      <w:r w:rsidRPr="00FB4010">
        <w:rPr>
          <w:bCs/>
          <w:sz w:val="27"/>
          <w:szCs w:val="27"/>
        </w:rPr>
        <w:t>телекоммуникационной сети</w:t>
      </w:r>
      <w:r w:rsidRPr="00FB4010">
        <w:rPr>
          <w:sz w:val="27"/>
          <w:szCs w:val="27"/>
        </w:rPr>
        <w:t> «</w:t>
      </w:r>
      <w:r w:rsidRPr="00FB4010">
        <w:rPr>
          <w:bCs/>
          <w:sz w:val="27"/>
          <w:szCs w:val="27"/>
        </w:rPr>
        <w:t>Интернет</w:t>
      </w:r>
      <w:r w:rsidRPr="00FB4010">
        <w:rPr>
          <w:sz w:val="27"/>
          <w:szCs w:val="27"/>
        </w:rPr>
        <w:t>».</w:t>
      </w:r>
    </w:p>
    <w:p w:rsidR="00FB4010" w:rsidRPr="00FB4010" w:rsidRDefault="00FB4010" w:rsidP="00FB4010">
      <w:pPr>
        <w:ind w:firstLine="709"/>
        <w:jc w:val="both"/>
      </w:pPr>
    </w:p>
    <w:p w:rsidR="00FB4010" w:rsidRPr="00FB4010" w:rsidRDefault="00FB4010" w:rsidP="00FB4010">
      <w:pPr>
        <w:tabs>
          <w:tab w:val="left" w:pos="2715"/>
        </w:tabs>
      </w:pPr>
    </w:p>
    <w:p w:rsidR="00FB4010" w:rsidRPr="00FB4010" w:rsidRDefault="00FB4010" w:rsidP="00FB4010">
      <w:pPr>
        <w:tabs>
          <w:tab w:val="left" w:pos="2715"/>
        </w:tabs>
      </w:pPr>
      <w:r w:rsidRPr="00FB4010">
        <w:t>Глава Невьянского</w:t>
      </w:r>
    </w:p>
    <w:p w:rsidR="00FB4010" w:rsidRPr="00FB4010" w:rsidRDefault="00FB4010" w:rsidP="00FB4010">
      <w:pPr>
        <w:tabs>
          <w:tab w:val="left" w:pos="2715"/>
        </w:tabs>
      </w:pPr>
      <w:r w:rsidRPr="00FB4010">
        <w:t>городского округа                                                                                     А.А. Берчук</w:t>
      </w:r>
    </w:p>
    <w:p w:rsidR="00FB4010" w:rsidRPr="00FB4010" w:rsidRDefault="00FB4010" w:rsidP="00FB4010"/>
    <w:p w:rsidR="00FB4010" w:rsidRPr="00FB4010" w:rsidRDefault="00FB4010" w:rsidP="00FB4010"/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Pr="00FB4010" w:rsidRDefault="00FB4010" w:rsidP="00FB4010">
      <w:pPr>
        <w:rPr>
          <w:sz w:val="24"/>
          <w:szCs w:val="24"/>
        </w:rPr>
      </w:pPr>
    </w:p>
    <w:p w:rsidR="00FB4010" w:rsidRDefault="00FB4010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F91336" w:rsidRDefault="00F91336" w:rsidP="00FB4010">
      <w:pPr>
        <w:rPr>
          <w:sz w:val="24"/>
          <w:szCs w:val="24"/>
        </w:rPr>
      </w:pPr>
    </w:p>
    <w:p w:rsidR="00D7435C" w:rsidRDefault="00216853" w:rsidP="00D7435C">
      <w:pPr>
        <w:tabs>
          <w:tab w:val="left" w:pos="3240"/>
        </w:tabs>
        <w:ind w:firstLine="5670"/>
        <w:rPr>
          <w:sz w:val="24"/>
          <w:szCs w:val="24"/>
        </w:rPr>
      </w:pPr>
      <w:r w:rsidRPr="00D747A0">
        <w:rPr>
          <w:sz w:val="24"/>
          <w:szCs w:val="24"/>
        </w:rPr>
        <w:lastRenderedPageBreak/>
        <w:t>У</w:t>
      </w:r>
      <w:r w:rsidR="003F4B7B">
        <w:rPr>
          <w:sz w:val="24"/>
          <w:szCs w:val="24"/>
        </w:rPr>
        <w:t>ТВЕРЖДЕН</w:t>
      </w:r>
    </w:p>
    <w:p w:rsidR="00D7435C" w:rsidRDefault="008143C8" w:rsidP="00D7435C">
      <w:pPr>
        <w:tabs>
          <w:tab w:val="left" w:pos="3240"/>
        </w:tabs>
        <w:ind w:firstLine="5670"/>
        <w:rPr>
          <w:sz w:val="24"/>
          <w:szCs w:val="24"/>
        </w:rPr>
      </w:pPr>
      <w:r>
        <w:rPr>
          <w:sz w:val="24"/>
          <w:szCs w:val="24"/>
        </w:rPr>
        <w:t>п</w:t>
      </w:r>
      <w:r w:rsidR="00216853" w:rsidRPr="00D747A0">
        <w:rPr>
          <w:sz w:val="24"/>
          <w:szCs w:val="24"/>
        </w:rPr>
        <w:t>остановлением</w:t>
      </w:r>
      <w:r w:rsidR="003F4B7B">
        <w:rPr>
          <w:sz w:val="24"/>
          <w:szCs w:val="24"/>
        </w:rPr>
        <w:t xml:space="preserve"> </w:t>
      </w:r>
      <w:r w:rsidR="00D7435C">
        <w:rPr>
          <w:sz w:val="24"/>
          <w:szCs w:val="24"/>
        </w:rPr>
        <w:t>администрации</w:t>
      </w:r>
    </w:p>
    <w:p w:rsidR="00D7435C" w:rsidRDefault="00216853" w:rsidP="00D7435C">
      <w:pPr>
        <w:tabs>
          <w:tab w:val="left" w:pos="3240"/>
        </w:tabs>
        <w:ind w:firstLine="5670"/>
        <w:rPr>
          <w:sz w:val="24"/>
          <w:szCs w:val="24"/>
        </w:rPr>
      </w:pPr>
      <w:r w:rsidRPr="00D747A0">
        <w:rPr>
          <w:sz w:val="24"/>
          <w:szCs w:val="24"/>
        </w:rPr>
        <w:t>Невьянского городского округа</w:t>
      </w:r>
    </w:p>
    <w:p w:rsidR="00216853" w:rsidRPr="00D747A0" w:rsidRDefault="00216853" w:rsidP="00D7435C">
      <w:pPr>
        <w:tabs>
          <w:tab w:val="left" w:pos="3240"/>
        </w:tabs>
        <w:ind w:firstLine="5670"/>
        <w:rPr>
          <w:sz w:val="24"/>
          <w:szCs w:val="24"/>
        </w:rPr>
      </w:pPr>
      <w:r w:rsidRPr="00D747A0">
        <w:rPr>
          <w:sz w:val="24"/>
          <w:szCs w:val="24"/>
        </w:rPr>
        <w:t xml:space="preserve">от </w:t>
      </w:r>
      <w:r w:rsidR="00C87155">
        <w:rPr>
          <w:sz w:val="24"/>
          <w:szCs w:val="24"/>
        </w:rPr>
        <w:t>12.02.2019</w:t>
      </w:r>
      <w:r w:rsidRPr="00D747A0">
        <w:rPr>
          <w:sz w:val="24"/>
          <w:szCs w:val="24"/>
        </w:rPr>
        <w:t xml:space="preserve"> № </w:t>
      </w:r>
      <w:r w:rsidR="00C87155">
        <w:rPr>
          <w:sz w:val="24"/>
          <w:szCs w:val="24"/>
        </w:rPr>
        <w:t>199-п</w:t>
      </w:r>
    </w:p>
    <w:p w:rsidR="00A15F14" w:rsidRDefault="00A15F14" w:rsidP="00D5227F">
      <w:pPr>
        <w:widowControl w:val="0"/>
        <w:jc w:val="center"/>
        <w:rPr>
          <w:szCs w:val="20"/>
        </w:rPr>
      </w:pP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4B363E" w:rsidRDefault="00D7435C" w:rsidP="004B363E">
      <w:pPr>
        <w:tabs>
          <w:tab w:val="left" w:pos="3240"/>
        </w:tabs>
        <w:jc w:val="center"/>
        <w:rPr>
          <w:b/>
        </w:rPr>
      </w:pPr>
      <w:r w:rsidRPr="004B363E">
        <w:rPr>
          <w:b/>
        </w:rPr>
        <w:t>Административный регламент предоставления муниципальной услуги «</w:t>
      </w:r>
      <w:r>
        <w:rPr>
          <w:b/>
        </w:rPr>
        <w:t>П</w:t>
      </w:r>
      <w:r w:rsidRPr="004B363E">
        <w:rPr>
          <w:b/>
        </w:rPr>
        <w:t xml:space="preserve">редоставление разрешения на отклонение от предельных параметров разрешенного строительства, </w:t>
      </w:r>
      <w:r w:rsidRPr="004B363E">
        <w:rPr>
          <w:rFonts w:eastAsiaTheme="minorHAnsi"/>
          <w:b/>
          <w:lang w:eastAsia="en-US"/>
        </w:rPr>
        <w:t>реконструкции объектов капитального строительства</w:t>
      </w:r>
      <w:r w:rsidRPr="004B363E">
        <w:rPr>
          <w:b/>
        </w:rPr>
        <w:t xml:space="preserve"> на территории </w:t>
      </w:r>
      <w:r>
        <w:rPr>
          <w:b/>
        </w:rPr>
        <w:t>Н</w:t>
      </w:r>
      <w:r w:rsidRPr="004B363E">
        <w:rPr>
          <w:b/>
        </w:rPr>
        <w:t>евьянского городского округа</w:t>
      </w:r>
      <w:r w:rsidR="00543DEE">
        <w:rPr>
          <w:b/>
        </w:rPr>
        <w:t>»</w:t>
      </w:r>
    </w:p>
    <w:p w:rsidR="00D85B5B" w:rsidRPr="00B72531" w:rsidRDefault="00D85B5B" w:rsidP="00B72531">
      <w:pPr>
        <w:tabs>
          <w:tab w:val="left" w:pos="3240"/>
        </w:tabs>
        <w:jc w:val="center"/>
        <w:rPr>
          <w:b/>
        </w:rPr>
      </w:pPr>
    </w:p>
    <w:p w:rsidR="004747FB" w:rsidRPr="00D7435C" w:rsidRDefault="004747FB" w:rsidP="004747FB">
      <w:pPr>
        <w:tabs>
          <w:tab w:val="left" w:pos="3240"/>
        </w:tabs>
        <w:jc w:val="center"/>
        <w:rPr>
          <w:b/>
        </w:rPr>
      </w:pPr>
      <w:r w:rsidRPr="00D7435C">
        <w:rPr>
          <w:b/>
        </w:rPr>
        <w:t xml:space="preserve">Раздел 1. </w:t>
      </w:r>
      <w:r w:rsidR="00D7435C" w:rsidRPr="00D7435C">
        <w:rPr>
          <w:b/>
        </w:rPr>
        <w:t>Обшие положения</w:t>
      </w:r>
    </w:p>
    <w:p w:rsidR="004747FB" w:rsidRPr="00D7435C" w:rsidRDefault="004747FB" w:rsidP="004747FB">
      <w:pPr>
        <w:tabs>
          <w:tab w:val="left" w:pos="3240"/>
        </w:tabs>
        <w:jc w:val="both"/>
        <w:rPr>
          <w:b/>
        </w:rPr>
      </w:pPr>
    </w:p>
    <w:p w:rsidR="0084060B" w:rsidRDefault="004747FB" w:rsidP="004747FB">
      <w:pPr>
        <w:tabs>
          <w:tab w:val="left" w:pos="0"/>
        </w:tabs>
        <w:jc w:val="both"/>
      </w:pPr>
      <w:r>
        <w:tab/>
      </w:r>
      <w:r w:rsidRPr="00FD5C18">
        <w:t>1</w:t>
      </w:r>
      <w:r>
        <w:t>.</w:t>
      </w:r>
      <w:r w:rsidR="00A11418">
        <w:t xml:space="preserve"> </w:t>
      </w:r>
      <w:r w:rsidRPr="00FD5C18">
        <w:t xml:space="preserve">Административный регламент предоставления муниципальной услуги </w:t>
      </w:r>
      <w:r w:rsidR="002128DD" w:rsidRPr="002128DD">
        <w:t>«Предоставление разрешения на отклонение от предельных параметров разрешенного строительства</w:t>
      </w:r>
      <w:r w:rsidR="000B1C67" w:rsidRPr="000B1C67">
        <w:t xml:space="preserve">, </w:t>
      </w:r>
      <w:r w:rsidR="000B1C67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2128DD" w:rsidRPr="002128DD">
        <w:t xml:space="preserve"> </w:t>
      </w:r>
      <w:r w:rsidR="00D85B5B" w:rsidRPr="00D85B5B">
        <w:t xml:space="preserve"> на территори</w:t>
      </w:r>
      <w:r w:rsidR="006D4389">
        <w:t>и Невьянского городского округа</w:t>
      </w:r>
      <w:r w:rsidR="00543DEE">
        <w:t>»</w:t>
      </w:r>
      <w:r w:rsidRPr="00FD5C18">
        <w:t xml:space="preserve"> (далее – </w:t>
      </w:r>
      <w:r w:rsidR="004B2672">
        <w:t>Р</w:t>
      </w:r>
      <w:r w:rsidRPr="00FD5C18">
        <w:t xml:space="preserve">егламент) разработан в целях повышения качества и эффективности </w:t>
      </w:r>
      <w:r w:rsidR="00D85B5B">
        <w:t>п</w:t>
      </w:r>
      <w:r w:rsidR="00D85B5B" w:rsidRPr="00D85B5B">
        <w:t>редоставлени</w:t>
      </w:r>
      <w:r w:rsidR="00FE2D3A">
        <w:t>я</w:t>
      </w:r>
      <w:r w:rsidR="00D85B5B" w:rsidRPr="00D85B5B">
        <w:t xml:space="preserve"> разрешения на отклонение от предельных параметров разрешенного строительства на территори</w:t>
      </w:r>
      <w:r w:rsidR="00D85B5B">
        <w:t>и Невьянского городского округа</w:t>
      </w:r>
      <w:r w:rsidRPr="00FD5C18">
        <w:t xml:space="preserve">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вопросу </w:t>
      </w:r>
      <w:r w:rsidR="009812D5">
        <w:t>п</w:t>
      </w:r>
      <w:r w:rsidR="009812D5" w:rsidRPr="009812D5">
        <w:t>редоставлени</w:t>
      </w:r>
      <w:r w:rsidR="00513ACB">
        <w:t>я</w:t>
      </w:r>
      <w:r w:rsidR="009812D5" w:rsidRPr="009812D5">
        <w:t xml:space="preserve"> разрешения на отклонение от предельных параметров разрешенного строительства</w:t>
      </w:r>
      <w:r w:rsidR="00513ACB">
        <w:t xml:space="preserve">, </w:t>
      </w:r>
      <w:r w:rsidR="00513ACB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513ACB" w:rsidRPr="00FD5C18">
        <w:t xml:space="preserve"> </w:t>
      </w:r>
      <w:r w:rsidRPr="00FD5C18">
        <w:t>устанавливает последовательность действий уполномоч</w:t>
      </w:r>
      <w:r>
        <w:t>енных лиц при проведении работ</w:t>
      </w:r>
      <w:r w:rsidR="0084060B">
        <w:t xml:space="preserve"> по п</w:t>
      </w:r>
      <w:r w:rsidR="0084060B" w:rsidRPr="0084060B">
        <w:t>редоставлени</w:t>
      </w:r>
      <w:r w:rsidR="0084060B">
        <w:t>ю</w:t>
      </w:r>
      <w:r w:rsidR="0084060B" w:rsidRPr="0084060B">
        <w:t xml:space="preserve"> разрешения на отклонение от предельных параме</w:t>
      </w:r>
      <w:r w:rsidR="0084060B">
        <w:t>тров разрешенного строительства</w:t>
      </w:r>
      <w:r w:rsidR="00513ACB" w:rsidRPr="000B1C67">
        <w:t xml:space="preserve">, </w:t>
      </w:r>
      <w:r w:rsidR="00513ACB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84060B">
        <w:t>.</w:t>
      </w:r>
    </w:p>
    <w:p w:rsidR="004747FB" w:rsidRDefault="00A11418" w:rsidP="004747FB">
      <w:pPr>
        <w:tabs>
          <w:tab w:val="left" w:pos="0"/>
        </w:tabs>
        <w:jc w:val="both"/>
      </w:pPr>
      <w:r>
        <w:tab/>
      </w:r>
      <w:r w:rsidR="004747FB" w:rsidRPr="00FD5C18">
        <w:t>2.</w:t>
      </w:r>
      <w:r>
        <w:t xml:space="preserve"> </w:t>
      </w:r>
      <w:r w:rsidR="00A0757F" w:rsidRPr="00A0757F">
        <w:t>Предоставление разрешения на отклонение от предельных параметров разрешенного строительства</w:t>
      </w:r>
      <w:r w:rsidR="00513ACB" w:rsidRPr="000B1C67">
        <w:t xml:space="preserve">, </w:t>
      </w:r>
      <w:r w:rsidR="00513ACB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A0757F" w:rsidRPr="00A0757F">
        <w:t xml:space="preserve"> на территории Невьянского городского округа </w:t>
      </w:r>
      <w:r w:rsidR="004747FB" w:rsidRPr="00FD5C18">
        <w:t>осуществляется в соответствии со следующим</w:t>
      </w:r>
      <w:r w:rsidR="004747FB">
        <w:t>и нормативными правовыми актам:</w:t>
      </w:r>
    </w:p>
    <w:p w:rsidR="00DD0148" w:rsidRDefault="004747FB" w:rsidP="00DD0148">
      <w:pPr>
        <w:tabs>
          <w:tab w:val="left" w:pos="0"/>
        </w:tabs>
        <w:jc w:val="both"/>
      </w:pPr>
      <w:r w:rsidRPr="00FD5C18">
        <w:tab/>
      </w:r>
      <w:r w:rsidR="00DD0148">
        <w:t xml:space="preserve">- Земельным </w:t>
      </w:r>
      <w:r w:rsidR="00996F70">
        <w:t>кодексом Российской Федерации («</w:t>
      </w:r>
      <w:r w:rsidR="00DD0148">
        <w:t>Российская газета</w:t>
      </w:r>
      <w:r w:rsidR="00996F70">
        <w:t>»</w:t>
      </w:r>
      <w:r w:rsidR="00DD0148"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Градостроительным </w:t>
      </w:r>
      <w:r w:rsidR="00996F70">
        <w:t>кодексом Российской Федерации («Российская газета»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- Федеральным </w:t>
      </w:r>
      <w:r w:rsidR="00996F70">
        <w:t>законом от 25</w:t>
      </w:r>
      <w:r w:rsidR="00F82492">
        <w:t xml:space="preserve"> октября </w:t>
      </w:r>
      <w:r w:rsidR="00996F70">
        <w:t>2001</w:t>
      </w:r>
      <w:r w:rsidR="00F82492">
        <w:t xml:space="preserve"> года</w:t>
      </w:r>
      <w:r w:rsidR="00996F70">
        <w:t xml:space="preserve"> № 137-ФЗ «</w:t>
      </w:r>
      <w:r>
        <w:t>О введении в действие</w:t>
      </w:r>
      <w:r w:rsidR="00BA3E81">
        <w:t xml:space="preserve"> </w:t>
      </w:r>
      <w:r>
        <w:t>Земельно</w:t>
      </w:r>
      <w:r w:rsidR="00996F70">
        <w:t>го кодекса Российской Федерации» («</w:t>
      </w:r>
      <w:r>
        <w:t>Российская газета</w:t>
      </w:r>
      <w:r w:rsidR="00996F70">
        <w:t>»</w:t>
      </w:r>
      <w:r>
        <w:t>, 30.10.2001);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 xml:space="preserve"> - Фед</w:t>
      </w:r>
      <w:r w:rsidR="00996F70">
        <w:t>еральным законом от 06</w:t>
      </w:r>
      <w:r w:rsidR="00F82492">
        <w:t xml:space="preserve"> октября </w:t>
      </w:r>
      <w:r w:rsidR="00996F70">
        <w:t>2003</w:t>
      </w:r>
      <w:r w:rsidR="00F82492">
        <w:t xml:space="preserve"> года</w:t>
      </w:r>
      <w:r w:rsidR="00996F70">
        <w:t xml:space="preserve"> № 131-ФЗ «</w:t>
      </w:r>
      <w:r>
        <w:t>Об общих принципах организации местного самоуп</w:t>
      </w:r>
      <w:r w:rsidR="00996F70">
        <w:t>равления в Российской Федерации»</w:t>
      </w:r>
      <w:r>
        <w:t xml:space="preserve"> (</w:t>
      </w:r>
      <w:r w:rsidR="00996F70">
        <w:t>«Российская газета»</w:t>
      </w:r>
      <w:r>
        <w:t>, 08.10.2003);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Фед</w:t>
      </w:r>
      <w:r w:rsidR="00996F70">
        <w:t>еральным законом от 29</w:t>
      </w:r>
      <w:r w:rsidR="00F82492">
        <w:t xml:space="preserve"> октября </w:t>
      </w:r>
      <w:r w:rsidR="00996F70">
        <w:t>2004</w:t>
      </w:r>
      <w:r w:rsidR="00F82492">
        <w:t xml:space="preserve"> года</w:t>
      </w:r>
      <w:r w:rsidR="00996F70">
        <w:t xml:space="preserve"> № 191-ФЗ «</w:t>
      </w:r>
      <w:r>
        <w:t>О введении в действие Градостроительно</w:t>
      </w:r>
      <w:r w:rsidR="00996F70">
        <w:t>го кодекса Российской Федерации»</w:t>
      </w:r>
      <w:r>
        <w:t xml:space="preserve"> (</w:t>
      </w:r>
      <w:r w:rsidR="00996F70">
        <w:t>«</w:t>
      </w:r>
      <w:r>
        <w:t>Российская газета</w:t>
      </w:r>
      <w:r w:rsidR="00996F70">
        <w:t>»</w:t>
      </w:r>
      <w:r>
        <w:t>, 30.12.2004);</w:t>
      </w:r>
    </w:p>
    <w:p w:rsidR="00DD0148" w:rsidRDefault="00DD0148" w:rsidP="00DD0148">
      <w:pPr>
        <w:tabs>
          <w:tab w:val="left" w:pos="0"/>
        </w:tabs>
        <w:jc w:val="both"/>
      </w:pPr>
      <w:r>
        <w:lastRenderedPageBreak/>
        <w:tab/>
        <w:t>- Фед</w:t>
      </w:r>
      <w:r w:rsidR="00996F70">
        <w:t>еральным законом от 27</w:t>
      </w:r>
      <w:r w:rsidR="00F82492">
        <w:t xml:space="preserve"> июля </w:t>
      </w:r>
      <w:r w:rsidR="00996F70">
        <w:t>2010</w:t>
      </w:r>
      <w:r w:rsidR="00F82492">
        <w:t xml:space="preserve"> года</w:t>
      </w:r>
      <w:r w:rsidR="00996F70">
        <w:t xml:space="preserve"> № 210-ФЗ «</w:t>
      </w:r>
      <w:r>
        <w:t>Об организации предоставления государственных и муниципальных услуг</w:t>
      </w:r>
      <w:r w:rsidR="00996F70">
        <w:t>»</w:t>
      </w:r>
      <w:r>
        <w:t xml:space="preserve"> (</w:t>
      </w:r>
      <w:r w:rsidR="00996F70">
        <w:t>«Российская газета</w:t>
      </w:r>
      <w:r w:rsidR="00E91E26">
        <w:t>»</w:t>
      </w:r>
      <w:r>
        <w:t>, 30.07.2010);</w:t>
      </w:r>
    </w:p>
    <w:p w:rsidR="00DD0148" w:rsidRDefault="00DD0148" w:rsidP="00DD0148">
      <w:pPr>
        <w:tabs>
          <w:tab w:val="left" w:pos="0"/>
        </w:tabs>
        <w:jc w:val="both"/>
      </w:pPr>
      <w:r>
        <w:tab/>
        <w:t>- Законом Свер</w:t>
      </w:r>
      <w:r w:rsidR="00E91E26">
        <w:t>дловской области от 07</w:t>
      </w:r>
      <w:r w:rsidR="00EB35D4">
        <w:t xml:space="preserve"> июля </w:t>
      </w:r>
      <w:r w:rsidR="00E91E26">
        <w:t>2004</w:t>
      </w:r>
      <w:r w:rsidR="00EB35D4">
        <w:t xml:space="preserve"> года</w:t>
      </w:r>
      <w:r w:rsidR="00E91E26">
        <w:t xml:space="preserve"> №</w:t>
      </w:r>
      <w:r>
        <w:t xml:space="preserve"> 18-ОЗ </w:t>
      </w:r>
      <w:r w:rsidR="00E91E26">
        <w:t>«</w:t>
      </w:r>
      <w:r>
        <w:t>Об особенностях регулирования земельных отношений на тер</w:t>
      </w:r>
      <w:r w:rsidR="00E91E26">
        <w:t>ритории Свердловской области» («</w:t>
      </w:r>
      <w:r>
        <w:t>Областная газета</w:t>
      </w:r>
      <w:r w:rsidR="00E91E26">
        <w:t>»</w:t>
      </w:r>
      <w:r>
        <w:t>, 07.07.2004);</w:t>
      </w:r>
    </w:p>
    <w:p w:rsidR="00DD0148" w:rsidRDefault="00BA3E81" w:rsidP="00DD0148">
      <w:pPr>
        <w:tabs>
          <w:tab w:val="left" w:pos="0"/>
        </w:tabs>
        <w:jc w:val="both"/>
      </w:pPr>
      <w:r>
        <w:tab/>
        <w:t>- п</w:t>
      </w:r>
      <w:r w:rsidR="00DD0148">
        <w:t>остановлением администрации Невьянского городского округа от 12.11.2014 № 2807-п «О создании комиссии по землепользованию и застройке Невьянского городского округа»;</w:t>
      </w:r>
    </w:p>
    <w:p w:rsidR="00DD0148" w:rsidRDefault="00BA3E81" w:rsidP="00DD0148">
      <w:pPr>
        <w:tabs>
          <w:tab w:val="left" w:pos="0"/>
        </w:tabs>
        <w:jc w:val="both"/>
      </w:pPr>
      <w:r>
        <w:tab/>
        <w:t>- п</w:t>
      </w:r>
      <w:r w:rsidR="00DD0148">
        <w:t>остановление</w:t>
      </w:r>
      <w:r>
        <w:t>м</w:t>
      </w:r>
      <w:r w:rsidR="00DD0148">
        <w:t xml:space="preserve"> администрации Невьянского городского округа от 19.05.2014</w:t>
      </w:r>
      <w:r w:rsidR="004B186D">
        <w:t xml:space="preserve"> </w:t>
      </w:r>
      <w:r w:rsidR="00DD0148">
        <w:t>№ 1163-п «Об утверждении Перечня муниципальных услуг, предоставляемых организациями и учреждениями Невьянского городского округа, подлежащих переводу в электронный вид»</w:t>
      </w:r>
      <w:r w:rsidR="004B186D">
        <w:t>;</w:t>
      </w:r>
    </w:p>
    <w:p w:rsidR="00DD0148" w:rsidRDefault="005B0FC4" w:rsidP="004747FB">
      <w:pPr>
        <w:tabs>
          <w:tab w:val="left" w:pos="0"/>
        </w:tabs>
        <w:jc w:val="both"/>
      </w:pPr>
      <w:r>
        <w:tab/>
        <w:t xml:space="preserve">- </w:t>
      </w:r>
      <w:r w:rsidRPr="00FD5C18">
        <w:t xml:space="preserve">постановлением администрации Невьянского городского округа от </w:t>
      </w:r>
      <w:r>
        <w:t>20.06.2011</w:t>
      </w:r>
      <w:r w:rsidRPr="00FD5C18">
        <w:t xml:space="preserve"> № </w:t>
      </w:r>
      <w:r>
        <w:t>1596-п</w:t>
      </w:r>
      <w:r w:rsidRPr="00FD5C18">
        <w:t xml:space="preserve"> «О разработке и утверждени</w:t>
      </w:r>
      <w:r w:rsidR="00BC1F18">
        <w:t>и административных регламентов»;</w:t>
      </w:r>
    </w:p>
    <w:p w:rsidR="00BC1F18" w:rsidRDefault="00BC1F18" w:rsidP="004747FB">
      <w:pPr>
        <w:tabs>
          <w:tab w:val="left" w:pos="0"/>
        </w:tabs>
        <w:jc w:val="both"/>
      </w:pPr>
      <w:r>
        <w:tab/>
        <w:t xml:space="preserve">- </w:t>
      </w:r>
      <w:r w:rsidR="00EC46BB" w:rsidRPr="00EC46BB">
        <w:t>решени</w:t>
      </w:r>
      <w:r w:rsidR="003978C8">
        <w:t>е</w:t>
      </w:r>
      <w:r w:rsidR="00BA3E81">
        <w:t>м</w:t>
      </w:r>
      <w:r w:rsidR="00EC46BB" w:rsidRPr="00EC46BB">
        <w:t xml:space="preserve"> Думы Невьянского городского округа от 28.11.2012</w:t>
      </w:r>
      <w:r w:rsidR="00E504A0">
        <w:t xml:space="preserve"> </w:t>
      </w:r>
      <w:r w:rsidR="00EC46BB" w:rsidRPr="00EC46BB">
        <w:t>№ 164 «Об утверждении Правил землепользования и застройки Невьянского городского округа»</w:t>
      </w:r>
      <w:r w:rsidR="003978C8">
        <w:t>.</w:t>
      </w:r>
    </w:p>
    <w:p w:rsidR="004747FB" w:rsidRPr="00FD5C18" w:rsidRDefault="004747FB" w:rsidP="00FE2D3A">
      <w:pPr>
        <w:tabs>
          <w:tab w:val="left" w:pos="0"/>
        </w:tabs>
        <w:jc w:val="both"/>
      </w:pPr>
      <w:r>
        <w:tab/>
      </w:r>
      <w:r w:rsidR="00FE2D3A">
        <w:t>3.</w:t>
      </w:r>
      <w:r w:rsidR="00A11418">
        <w:t xml:space="preserve"> </w:t>
      </w:r>
      <w:r w:rsidRPr="00FD5C18">
        <w:t xml:space="preserve">Заявителями на предоставление муниципальной услуги (далее - заявители) выступают физические или юридические лица, </w:t>
      </w:r>
      <w:r w:rsidRPr="007F4B45">
        <w:t>имеющи</w:t>
      </w:r>
      <w:r w:rsidR="00ED6D9F">
        <w:t>е</w:t>
      </w:r>
      <w:r w:rsidRPr="007F4B45">
        <w:t xml:space="preserve"> право в соответствии с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либо в силу наделения их заявителями в порядке, установленном законодательством Российской Федерации, законодательством Свердловской области, муниципальными нормативными правовыми актами Невьянского городского округа полномочиями, выступать от их имени при взаимодействии с соответствующими органами государственной власти, органами местного самоуправления, орган</w:t>
      </w:r>
      <w:r>
        <w:t>изациями при исполнении функции.</w:t>
      </w:r>
    </w:p>
    <w:p w:rsidR="00E100FF" w:rsidRDefault="00836B26" w:rsidP="00E100FF">
      <w:pPr>
        <w:tabs>
          <w:tab w:val="left" w:pos="0"/>
        </w:tabs>
        <w:jc w:val="both"/>
      </w:pPr>
      <w:r>
        <w:tab/>
      </w:r>
    </w:p>
    <w:p w:rsidR="004747FB" w:rsidRPr="00D7435C" w:rsidRDefault="004747FB" w:rsidP="00D7435C">
      <w:pPr>
        <w:tabs>
          <w:tab w:val="left" w:pos="0"/>
        </w:tabs>
        <w:jc w:val="center"/>
        <w:rPr>
          <w:b/>
        </w:rPr>
      </w:pPr>
      <w:r w:rsidRPr="00D7435C">
        <w:rPr>
          <w:b/>
        </w:rPr>
        <w:t xml:space="preserve">Раздел 2.  </w:t>
      </w:r>
      <w:r w:rsidR="00D7435C" w:rsidRPr="00D7435C">
        <w:rPr>
          <w:b/>
        </w:rPr>
        <w:t>Стандарт предоставления муниципальной услуги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C27B42" w:rsidRPr="00C27B42" w:rsidRDefault="004747FB" w:rsidP="00C27B42">
      <w:pPr>
        <w:tabs>
          <w:tab w:val="left" w:pos="0"/>
        </w:tabs>
        <w:jc w:val="both"/>
      </w:pPr>
      <w:r>
        <w:tab/>
      </w:r>
      <w:r w:rsidR="00A11418">
        <w:t>4</w:t>
      </w:r>
      <w:r w:rsidRPr="00FD5C18">
        <w:t xml:space="preserve">. Наименование муниципальной услуги - </w:t>
      </w:r>
      <w:r w:rsidR="00D119A2" w:rsidRPr="00D119A2">
        <w:t>«Предоставление разрешения на отклонение от предельных параметров разрешенного строительства</w:t>
      </w:r>
      <w:r w:rsidR="00ED6D9F" w:rsidRPr="000B1C67">
        <w:t xml:space="preserve">, </w:t>
      </w:r>
      <w:r w:rsidR="00ED6D9F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D119A2" w:rsidRPr="00D119A2">
        <w:t xml:space="preserve"> </w:t>
      </w:r>
      <w:r w:rsidRPr="00C27B42">
        <w:t>на территории Невьянского городского округа</w:t>
      </w:r>
      <w:r w:rsidR="00F23F48">
        <w:t xml:space="preserve">» </w:t>
      </w:r>
      <w:r w:rsidR="00F23F48" w:rsidRPr="00FD5C18">
        <w:t xml:space="preserve">(далее по </w:t>
      </w:r>
      <w:r w:rsidR="00F23F48" w:rsidRPr="00C27B42">
        <w:t>тексту – муниципальная услуга)</w:t>
      </w:r>
      <w:r w:rsidRPr="00C27B42">
        <w:t>.</w:t>
      </w:r>
    </w:p>
    <w:p w:rsidR="00C27B42" w:rsidRDefault="00A11418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B42" w:rsidRPr="00D7435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 администрация Невьянского городского округа через структурное подразделение - Отдел архитектуры Невьянского городского округа (далее по тексту - Отдел).</w:t>
      </w:r>
    </w:p>
    <w:p w:rsidR="00C27B42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 xml:space="preserve">Местонахождение Отдела: Свердловская область, город Невьянск, улица Кирова, </w:t>
      </w:r>
      <w:r w:rsidR="00A11418">
        <w:rPr>
          <w:rFonts w:ascii="Times New Roman" w:hAnsi="Times New Roman" w:cs="Times New Roman"/>
          <w:sz w:val="28"/>
          <w:szCs w:val="28"/>
        </w:rPr>
        <w:t>№</w:t>
      </w:r>
      <w:r w:rsidRPr="00C27B42">
        <w:rPr>
          <w:rFonts w:ascii="Times New Roman" w:hAnsi="Times New Roman" w:cs="Times New Roman"/>
          <w:sz w:val="28"/>
          <w:szCs w:val="28"/>
        </w:rPr>
        <w:t xml:space="preserve"> 1, кабинет 304.</w:t>
      </w:r>
    </w:p>
    <w:p w:rsidR="00C27B42" w:rsidRPr="00836B26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Pr="00836B26">
        <w:rPr>
          <w:rFonts w:ascii="Times New Roman" w:hAnsi="Times New Roman" w:cs="Times New Roman"/>
          <w:sz w:val="28"/>
          <w:szCs w:val="28"/>
        </w:rPr>
        <w:t xml:space="preserve">справок: </w:t>
      </w:r>
      <w:r w:rsidR="00836B26" w:rsidRPr="00ED6D9F">
        <w:rPr>
          <w:rFonts w:ascii="Times New Roman" w:hAnsi="Times New Roman" w:cs="Times New Roman"/>
          <w:sz w:val="28"/>
          <w:szCs w:val="28"/>
        </w:rPr>
        <w:t>8 (34356) 4-25-12 (доб.645)</w:t>
      </w:r>
      <w:r w:rsidRPr="00836B26">
        <w:rPr>
          <w:rFonts w:ascii="Times New Roman" w:hAnsi="Times New Roman" w:cs="Times New Roman"/>
          <w:sz w:val="28"/>
          <w:szCs w:val="28"/>
        </w:rPr>
        <w:t xml:space="preserve"> (специалисты Отдела и заведующий отделом).</w:t>
      </w:r>
    </w:p>
    <w:p w:rsidR="00C27B42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26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C27B42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2" w:history="1">
        <w:r w:rsidRPr="005F6996">
          <w:rPr>
            <w:rStyle w:val="a5"/>
            <w:rFonts w:ascii="Times New Roman" w:hAnsi="Times New Roman" w:cs="Times New Roman"/>
            <w:sz w:val="28"/>
            <w:szCs w:val="28"/>
          </w:rPr>
          <w:t>www.nevyansk66.ru</w:t>
        </w:r>
      </w:hyperlink>
      <w:r w:rsidRPr="00C27B42">
        <w:rPr>
          <w:rFonts w:ascii="Times New Roman" w:hAnsi="Times New Roman" w:cs="Times New Roman"/>
          <w:sz w:val="28"/>
          <w:szCs w:val="28"/>
        </w:rPr>
        <w:t>.</w:t>
      </w:r>
    </w:p>
    <w:p w:rsidR="00C27B42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C27B42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понедельник - четверг с 8 ч 00 мин. до 17 ч 15 мин.;</w:t>
      </w:r>
    </w:p>
    <w:p w:rsidR="00C27B42" w:rsidRPr="00836B26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26">
        <w:rPr>
          <w:rFonts w:ascii="Times New Roman" w:hAnsi="Times New Roman" w:cs="Times New Roman"/>
          <w:sz w:val="28"/>
          <w:szCs w:val="28"/>
        </w:rPr>
        <w:lastRenderedPageBreak/>
        <w:t>пятница - с 8 ч 00 мин. до 16 ч 00 мин.;</w:t>
      </w:r>
    </w:p>
    <w:p w:rsidR="00C27B42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26">
        <w:rPr>
          <w:rFonts w:ascii="Times New Roman" w:hAnsi="Times New Roman" w:cs="Times New Roman"/>
          <w:sz w:val="28"/>
          <w:szCs w:val="28"/>
        </w:rPr>
        <w:t>перерыв</w:t>
      </w:r>
      <w:r w:rsidRPr="00C27B42">
        <w:rPr>
          <w:rFonts w:ascii="Times New Roman" w:hAnsi="Times New Roman" w:cs="Times New Roman"/>
          <w:sz w:val="28"/>
          <w:szCs w:val="28"/>
        </w:rPr>
        <w:t xml:space="preserve"> с 12 ч 00 мин. до 13 ч 00 мин.</w:t>
      </w:r>
    </w:p>
    <w:p w:rsidR="00C27B42" w:rsidRPr="00836B26" w:rsidRDefault="00C27B42" w:rsidP="00C2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2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36B26" w:rsidRPr="00ED6D9F" w:rsidRDefault="00836B26" w:rsidP="00836B26">
      <w:pPr>
        <w:ind w:firstLine="709"/>
        <w:jc w:val="both"/>
      </w:pPr>
      <w:r w:rsidRPr="00ED6D9F">
        <w:t>Часы приема:</w:t>
      </w:r>
    </w:p>
    <w:p w:rsidR="00836B26" w:rsidRPr="00ED6D9F" w:rsidRDefault="00836B26" w:rsidP="00836B26">
      <w:pPr>
        <w:autoSpaceDE w:val="0"/>
        <w:autoSpaceDN w:val="0"/>
        <w:adjustRightInd w:val="0"/>
        <w:ind w:firstLine="709"/>
        <w:jc w:val="both"/>
      </w:pPr>
      <w:r w:rsidRPr="00ED6D9F">
        <w:t>вторник с 9 ч 00 мин. до 16 ч 00 мин.;</w:t>
      </w:r>
    </w:p>
    <w:p w:rsidR="00836B26" w:rsidRPr="00ED6D9F" w:rsidRDefault="00836B26" w:rsidP="00836B26">
      <w:pPr>
        <w:autoSpaceDE w:val="0"/>
        <w:autoSpaceDN w:val="0"/>
        <w:adjustRightInd w:val="0"/>
        <w:ind w:firstLine="709"/>
        <w:jc w:val="both"/>
      </w:pPr>
      <w:r w:rsidRPr="00ED6D9F">
        <w:t>перерыв с 12 ч 00 мин. до 13 ч 00 мин.;</w:t>
      </w:r>
    </w:p>
    <w:p w:rsidR="00836B26" w:rsidRPr="00ED6D9F" w:rsidRDefault="00836B26" w:rsidP="00836B26">
      <w:pPr>
        <w:autoSpaceDE w:val="0"/>
        <w:autoSpaceDN w:val="0"/>
        <w:adjustRightInd w:val="0"/>
        <w:ind w:firstLine="709"/>
        <w:jc w:val="both"/>
      </w:pPr>
      <w:r w:rsidRPr="00ED6D9F">
        <w:t>заведующий Отделом архитектуры (каб</w:t>
      </w:r>
      <w:r w:rsidR="0071134D" w:rsidRPr="00A11418">
        <w:t>инет</w:t>
      </w:r>
      <w:r w:rsidRPr="00ED6D9F">
        <w:t xml:space="preserve"> 304):</w:t>
      </w:r>
    </w:p>
    <w:p w:rsidR="00836B26" w:rsidRPr="00836B26" w:rsidRDefault="00836B26" w:rsidP="0083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9F">
        <w:rPr>
          <w:rFonts w:ascii="Times New Roman" w:hAnsi="Times New Roman" w:cs="Times New Roman"/>
          <w:sz w:val="28"/>
          <w:szCs w:val="28"/>
        </w:rPr>
        <w:t>вторник с 10 ч 00 мин. до 12 ч 00 мин.</w:t>
      </w:r>
    </w:p>
    <w:p w:rsidR="00C27B42" w:rsidRDefault="00C27B42" w:rsidP="00836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26">
        <w:rPr>
          <w:rFonts w:ascii="Times New Roman" w:hAnsi="Times New Roman" w:cs="Times New Roman"/>
          <w:sz w:val="28"/>
          <w:szCs w:val="28"/>
        </w:rPr>
        <w:t xml:space="preserve">Прием заявителей и </w:t>
      </w:r>
      <w:r w:rsidRPr="00ED6D9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осуществляются специалистами</w:t>
      </w:r>
      <w:r w:rsidRPr="00C27B42">
        <w:rPr>
          <w:rFonts w:ascii="Times New Roman" w:hAnsi="Times New Roman" w:cs="Times New Roman"/>
          <w:sz w:val="28"/>
          <w:szCs w:val="28"/>
        </w:rPr>
        <w:t xml:space="preserve"> Отдела в часы приема.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 xml:space="preserve">Также заявитель вправе обратиться за предоставлением муниципальной услуги </w:t>
      </w:r>
      <w:r w:rsidR="002A22F2">
        <w:rPr>
          <w:rFonts w:ascii="Times New Roman" w:hAnsi="Times New Roman" w:cs="Times New Roman"/>
          <w:sz w:val="28"/>
          <w:szCs w:val="28"/>
        </w:rPr>
        <w:t>«</w:t>
      </w:r>
      <w:r w:rsidRPr="003B2AD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="003B2AD4" w:rsidRPr="003B2AD4">
        <w:rPr>
          <w:rFonts w:ascii="Times New Roman" w:hAnsi="Times New Roman" w:cs="Times New Roman"/>
          <w:sz w:val="28"/>
          <w:szCs w:val="28"/>
        </w:rPr>
        <w:t xml:space="preserve">, </w:t>
      </w:r>
      <w:r w:rsidR="003B2AD4" w:rsidRPr="003B2A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реконструкции объектов капитального строительства</w:t>
      </w:r>
      <w:r w:rsidR="002A22F2" w:rsidRPr="003B2AD4">
        <w:rPr>
          <w:rFonts w:ascii="Times New Roman" w:hAnsi="Times New Roman" w:cs="Times New Roman"/>
          <w:sz w:val="28"/>
          <w:szCs w:val="28"/>
        </w:rPr>
        <w:t>»</w:t>
      </w:r>
      <w:r w:rsidRPr="003B2AD4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D15137">
        <w:rPr>
          <w:rFonts w:ascii="Times New Roman" w:hAnsi="Times New Roman" w:cs="Times New Roman"/>
          <w:sz w:val="28"/>
          <w:szCs w:val="28"/>
        </w:rPr>
        <w:t>»</w:t>
      </w:r>
      <w:r w:rsidRPr="003B2AD4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Свердловской области </w:t>
      </w:r>
      <w:r w:rsidR="002A22F2" w:rsidRPr="003B2AD4">
        <w:rPr>
          <w:rFonts w:ascii="Times New Roman" w:hAnsi="Times New Roman" w:cs="Times New Roman"/>
          <w:sz w:val="28"/>
          <w:szCs w:val="28"/>
        </w:rPr>
        <w:t>«</w:t>
      </w:r>
      <w:r w:rsidRPr="003B2AD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C27B42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(муниципальных) услуг</w:t>
      </w:r>
      <w:r w:rsidR="002A22F2">
        <w:rPr>
          <w:rFonts w:ascii="Times New Roman" w:hAnsi="Times New Roman" w:cs="Times New Roman"/>
          <w:sz w:val="28"/>
          <w:szCs w:val="28"/>
        </w:rPr>
        <w:t>»</w:t>
      </w:r>
      <w:r w:rsidRPr="00C27B42">
        <w:rPr>
          <w:rFonts w:ascii="Times New Roman" w:hAnsi="Times New Roman" w:cs="Times New Roman"/>
          <w:sz w:val="28"/>
          <w:szCs w:val="28"/>
        </w:rPr>
        <w:t xml:space="preserve"> (далее по тексту - МФЦ) по адресу: город Невьянск, улица Ленина, дом 20 либо в его территориальное подразделение по принципу </w:t>
      </w:r>
      <w:r w:rsidR="002A22F2">
        <w:rPr>
          <w:rFonts w:ascii="Times New Roman" w:hAnsi="Times New Roman" w:cs="Times New Roman"/>
          <w:sz w:val="28"/>
          <w:szCs w:val="28"/>
        </w:rPr>
        <w:t>«</w:t>
      </w:r>
      <w:r w:rsidRPr="00C27B42">
        <w:rPr>
          <w:rFonts w:ascii="Times New Roman" w:hAnsi="Times New Roman" w:cs="Times New Roman"/>
          <w:sz w:val="28"/>
          <w:szCs w:val="28"/>
        </w:rPr>
        <w:t>одного окна</w:t>
      </w:r>
      <w:r w:rsidR="002A22F2">
        <w:rPr>
          <w:rFonts w:ascii="Times New Roman" w:hAnsi="Times New Roman" w:cs="Times New Roman"/>
          <w:sz w:val="28"/>
          <w:szCs w:val="28"/>
        </w:rPr>
        <w:t>»</w:t>
      </w:r>
      <w:r w:rsidRPr="00C27B42">
        <w:rPr>
          <w:rFonts w:ascii="Times New Roman" w:hAnsi="Times New Roman" w:cs="Times New Roman"/>
          <w:sz w:val="28"/>
          <w:szCs w:val="28"/>
        </w:rPr>
        <w:t xml:space="preserve"> и получить результат такого обращения.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(территориальных подразделений) можно получить на официальном сайте МФЦ (</w:t>
      </w:r>
      <w:hyperlink r:id="rId13" w:history="1">
        <w:r w:rsidR="00427F5C" w:rsidRPr="005F6996">
          <w:rPr>
            <w:rStyle w:val="a5"/>
            <w:rFonts w:ascii="Times New Roman" w:hAnsi="Times New Roman" w:cs="Times New Roman"/>
            <w:sz w:val="28"/>
            <w:szCs w:val="28"/>
          </w:rPr>
          <w:t>http://www.mfc66.ru/</w:t>
        </w:r>
      </w:hyperlink>
      <w:r w:rsidRPr="00C27B42">
        <w:rPr>
          <w:rFonts w:ascii="Times New Roman" w:hAnsi="Times New Roman" w:cs="Times New Roman"/>
          <w:sz w:val="28"/>
          <w:szCs w:val="28"/>
        </w:rPr>
        <w:t>).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администрацией Невьянского городского округа и многофункциональным центром предоставления государственных и муниципальных услуг, с календарной даты вступления в силу соглашения о взаимодействии.</w:t>
      </w:r>
    </w:p>
    <w:p w:rsidR="00427F5C" w:rsidRDefault="00A11418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B42" w:rsidRPr="00C27B42">
        <w:rPr>
          <w:rFonts w:ascii="Times New Roman" w:hAnsi="Times New Roman" w:cs="Times New Roman"/>
          <w:sz w:val="28"/>
          <w:szCs w:val="28"/>
        </w:rPr>
        <w:t>. Основанием для консультирования по вопросам предоставления муниципальной услуги является обращение заявителя в Отдел или МФЦ.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Информирование проводится: устно (лично или по телефону), письменно или посредством интернет-сайта, электронной почты.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- изложить обращение в письменной форме;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- назначить другое удобное для заявителя время для консультации;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- дать ответ в течение трех рабочих дней по контактному телефону, указанному заявителем.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</w:t>
      </w:r>
      <w:r w:rsidR="00B85B5F">
        <w:rPr>
          <w:rFonts w:ascii="Times New Roman" w:hAnsi="Times New Roman" w:cs="Times New Roman"/>
          <w:sz w:val="28"/>
          <w:szCs w:val="28"/>
        </w:rPr>
        <w:lastRenderedPageBreak/>
        <w:t>администрации Невьянского городского округа</w:t>
      </w:r>
      <w:r w:rsidRPr="00C27B42">
        <w:rPr>
          <w:rFonts w:ascii="Times New Roman" w:hAnsi="Times New Roman" w:cs="Times New Roman"/>
          <w:sz w:val="28"/>
          <w:szCs w:val="28"/>
        </w:rPr>
        <w:t>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 xml:space="preserve">Ответ в письменной форме подписывается главой Невьянского городского округа, содержит фамилию и номер телефона исполнителя и направляется по почтовому адресу, указанному в обращении, либо в форме электронного документа, заверенного электронной цифровой подписью с использованием федеральной государственной информационной системы </w:t>
      </w:r>
      <w:r w:rsidR="004431E2">
        <w:rPr>
          <w:rFonts w:ascii="Times New Roman" w:hAnsi="Times New Roman" w:cs="Times New Roman"/>
          <w:sz w:val="28"/>
          <w:szCs w:val="28"/>
        </w:rPr>
        <w:t>«</w:t>
      </w:r>
      <w:r w:rsidRPr="00C27B4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431E2">
        <w:rPr>
          <w:rFonts w:ascii="Times New Roman" w:hAnsi="Times New Roman" w:cs="Times New Roman"/>
          <w:sz w:val="28"/>
          <w:szCs w:val="28"/>
        </w:rPr>
        <w:t>»</w:t>
      </w:r>
      <w:r w:rsidRPr="00C27B42">
        <w:rPr>
          <w:rFonts w:ascii="Times New Roman" w:hAnsi="Times New Roman" w:cs="Times New Roman"/>
          <w:sz w:val="28"/>
          <w:szCs w:val="28"/>
        </w:rPr>
        <w:t>, в срок, не превышающий 30 дней со дня регистрации заявления, направляется на адрес электронной почты, указанный в заявлении.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Результатом является разъяснение заявителю порядка получения муниципальной услуги.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427F5C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C27B42" w:rsidRPr="00C27B42" w:rsidRDefault="00C27B42" w:rsidP="00427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42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3D3BB3" w:rsidRDefault="004747FB" w:rsidP="00C27B42">
      <w:pPr>
        <w:tabs>
          <w:tab w:val="left" w:pos="0"/>
        </w:tabs>
        <w:jc w:val="both"/>
      </w:pPr>
      <w:r w:rsidRPr="00C27B42">
        <w:tab/>
      </w:r>
      <w:r w:rsidR="00A11418">
        <w:t>7</w:t>
      </w:r>
      <w:r w:rsidR="008E4E55" w:rsidRPr="00C27B42">
        <w:t xml:space="preserve">. </w:t>
      </w:r>
      <w:r w:rsidR="003D3BB3" w:rsidRPr="003D3BB3">
        <w:t xml:space="preserve">Результатом предоставления муниципальной услуги является постановление </w:t>
      </w:r>
      <w:r w:rsidR="00343A4A">
        <w:t>администрации</w:t>
      </w:r>
      <w:r w:rsidR="003D3BB3" w:rsidRPr="003D3BB3">
        <w:t xml:space="preserve"> Невьянского городского округа о предоставлении разрешения на отклонение от предельных параметров разрешенного строительства</w:t>
      </w:r>
      <w:r w:rsidR="00E0696F" w:rsidRPr="003B2AD4">
        <w:t xml:space="preserve">, </w:t>
      </w:r>
      <w:r w:rsidR="00E0696F" w:rsidRPr="003B2AD4">
        <w:rPr>
          <w:rFonts w:eastAsiaTheme="minorHAnsi"/>
          <w:lang w:eastAsia="en-US"/>
        </w:rPr>
        <w:t>реконструкции объектов капитального строительства</w:t>
      </w:r>
      <w:r w:rsidR="003D3BB3" w:rsidRPr="003D3BB3">
        <w:t xml:space="preserve"> на территории Невьянского городского округа или постановление </w:t>
      </w:r>
      <w:r w:rsidR="00343A4A">
        <w:t>администрации</w:t>
      </w:r>
      <w:r w:rsidR="003D3BB3" w:rsidRPr="003D3BB3">
        <w:t xml:space="preserve"> Невьянского городского округа об отказе в предоставлении разрешения на отклонение от предельных параметров разрешенного строительства</w:t>
      </w:r>
      <w:r w:rsidR="00E0696F" w:rsidRPr="003B2AD4">
        <w:t xml:space="preserve">, </w:t>
      </w:r>
      <w:r w:rsidR="00E0696F" w:rsidRPr="003B2AD4">
        <w:rPr>
          <w:rFonts w:eastAsiaTheme="minorHAnsi"/>
          <w:lang w:eastAsia="en-US"/>
        </w:rPr>
        <w:t>реконструкции объектов капитального строительства</w:t>
      </w:r>
      <w:r w:rsidR="003D3BB3" w:rsidRPr="003D3BB3">
        <w:t xml:space="preserve"> на территори</w:t>
      </w:r>
      <w:r w:rsidR="003D3BB3">
        <w:t>и Невьянского городского округа.</w:t>
      </w:r>
    </w:p>
    <w:p w:rsidR="008E4E55" w:rsidRDefault="008E4E55" w:rsidP="00C27B42">
      <w:pPr>
        <w:tabs>
          <w:tab w:val="left" w:pos="0"/>
        </w:tabs>
        <w:jc w:val="both"/>
      </w:pPr>
      <w:r w:rsidRPr="00C27B42">
        <w:tab/>
        <w:t xml:space="preserve">Заявителю может быть отказано в </w:t>
      </w:r>
      <w:r w:rsidR="0009350D" w:rsidRPr="00C27B42">
        <w:t xml:space="preserve">предоставлении </w:t>
      </w:r>
      <w:r w:rsidR="00102974">
        <w:t xml:space="preserve">муниципальной услуги </w:t>
      </w:r>
      <w:r w:rsidR="00D642C4">
        <w:t>при</w:t>
      </w:r>
      <w:r>
        <w:t xml:space="preserve"> наличии оснований для отказа, указанных в </w:t>
      </w:r>
      <w:r w:rsidR="00427F5C">
        <w:t xml:space="preserve">пункте </w:t>
      </w:r>
      <w:r w:rsidR="004B2672">
        <w:t>11</w:t>
      </w:r>
      <w:r w:rsidRPr="004649BB">
        <w:t xml:space="preserve"> </w:t>
      </w:r>
      <w:r>
        <w:t>настояще</w:t>
      </w:r>
      <w:r w:rsidR="00EE6201">
        <w:t xml:space="preserve">го </w:t>
      </w:r>
      <w:r w:rsidR="004B2672">
        <w:t>Р</w:t>
      </w:r>
      <w:r w:rsidR="00EE6201">
        <w:t>егламента.</w:t>
      </w:r>
    </w:p>
    <w:p w:rsidR="009F25DF" w:rsidRDefault="009F25DF" w:rsidP="009F25DF">
      <w:pPr>
        <w:tabs>
          <w:tab w:val="left" w:pos="0"/>
        </w:tabs>
        <w:jc w:val="both"/>
      </w:pPr>
      <w:r>
        <w:tab/>
      </w:r>
      <w:r w:rsidR="00A11418">
        <w:t>8</w:t>
      </w:r>
      <w:r w:rsidR="00EE556D">
        <w:t>.</w:t>
      </w:r>
      <w:r>
        <w:t xml:space="preserve"> Срок предоставления муниципальной услуги с момента регистрации заявления о предоставлении муниципальной услуги и документов не должен превышать четырех месяцев.</w:t>
      </w:r>
    </w:p>
    <w:p w:rsidR="004649BB" w:rsidRDefault="00B53EE0" w:rsidP="004649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A11418">
        <w:t>9</w:t>
      </w:r>
      <w:r w:rsidR="00D07E5D">
        <w:t xml:space="preserve">. </w:t>
      </w:r>
      <w:r w:rsidR="004649BB">
        <w:rPr>
          <w:rFonts w:eastAsiaTheme="minorHAnsi"/>
          <w:lang w:eastAsia="en-US"/>
        </w:rPr>
        <w:t xml:space="preserve">Для предоставления муниципальной услуги, предусмотренной настоящим Регламентом, заявитель направляет в </w:t>
      </w:r>
      <w:r w:rsidR="004649BB" w:rsidRPr="004649BB">
        <w:rPr>
          <w:rFonts w:eastAsiaTheme="minorHAnsi"/>
          <w:lang w:eastAsia="en-US"/>
        </w:rPr>
        <w:t>Комиссию по землепользованию и застройке</w:t>
      </w:r>
      <w:r w:rsidR="004649BB">
        <w:rPr>
          <w:rFonts w:eastAsiaTheme="minorHAnsi"/>
          <w:lang w:eastAsia="en-US"/>
        </w:rPr>
        <w:t xml:space="preserve"> </w:t>
      </w:r>
      <w:r w:rsidR="00F10526">
        <w:rPr>
          <w:rFonts w:eastAsiaTheme="minorHAnsi"/>
          <w:lang w:eastAsia="en-US"/>
        </w:rPr>
        <w:t xml:space="preserve">(далее – Комиссия) </w:t>
      </w:r>
      <w:hyperlink r:id="rId14" w:history="1">
        <w:r w:rsidR="004649BB" w:rsidRPr="004649BB">
          <w:rPr>
            <w:rFonts w:eastAsiaTheme="minorHAnsi"/>
            <w:lang w:eastAsia="en-US"/>
          </w:rPr>
          <w:t>заявление</w:t>
        </w:r>
      </w:hyperlink>
      <w:r w:rsidR="004649BB" w:rsidRPr="004649BB">
        <w:rPr>
          <w:rFonts w:eastAsiaTheme="minorHAnsi"/>
          <w:lang w:eastAsia="en-US"/>
        </w:rPr>
        <w:t xml:space="preserve"> </w:t>
      </w:r>
      <w:r w:rsidR="004649BB">
        <w:rPr>
          <w:rFonts w:eastAsiaTheme="minorHAnsi"/>
          <w:lang w:eastAsia="en-US"/>
        </w:rPr>
        <w:t xml:space="preserve">о предоставлении разрешения на отклонение от предельных параметров разрешенного </w:t>
      </w:r>
      <w:r w:rsidR="004649BB">
        <w:rPr>
          <w:rFonts w:eastAsiaTheme="minorHAnsi"/>
          <w:lang w:eastAsia="en-US"/>
        </w:rPr>
        <w:lastRenderedPageBreak/>
        <w:t xml:space="preserve">строительства, реконструкции объектов капитального строительства (приложение № 1 к настоящему Регламенту). </w:t>
      </w:r>
      <w:r w:rsidR="004649BB">
        <w:t>В случае, если собственниками земельного участка являются несколько лиц, заявление о предоставлении муниципальной услуги должно быть подано и подписано всеми собственниками.</w:t>
      </w:r>
    </w:p>
    <w:p w:rsidR="00A70B14" w:rsidRPr="004649BB" w:rsidRDefault="004649BB" w:rsidP="004649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указанному заявлению прилагаются следующие </w:t>
      </w:r>
      <w:r w:rsidR="000A66B9">
        <w:rPr>
          <w:rFonts w:eastAsiaTheme="minorHAnsi"/>
          <w:lang w:eastAsia="en-US"/>
        </w:rPr>
        <w:t>документы</w:t>
      </w:r>
      <w:r w:rsidR="00A70B14">
        <w:t>:</w:t>
      </w:r>
    </w:p>
    <w:p w:rsidR="00AB1BC0" w:rsidRDefault="00A70B14" w:rsidP="00D07E5D">
      <w:pPr>
        <w:tabs>
          <w:tab w:val="left" w:pos="0"/>
        </w:tabs>
        <w:jc w:val="both"/>
      </w:pPr>
      <w:r>
        <w:tab/>
      </w:r>
      <w:r w:rsidR="00CF0DC5">
        <w:t>-</w:t>
      </w:r>
      <w:r w:rsidR="00BB1820">
        <w:t xml:space="preserve"> </w:t>
      </w:r>
      <w:r w:rsidR="00C24EC9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CF0DC5">
        <w:t>;</w:t>
      </w:r>
    </w:p>
    <w:p w:rsidR="00430336" w:rsidRDefault="00AB1BC0" w:rsidP="00430336">
      <w:pPr>
        <w:tabs>
          <w:tab w:val="left" w:pos="0"/>
        </w:tabs>
        <w:ind w:firstLine="709"/>
        <w:jc w:val="both"/>
      </w:pPr>
      <w:r>
        <w:t xml:space="preserve">- </w:t>
      </w:r>
      <w:r w:rsidR="00C24EC9"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430336">
        <w:t>;</w:t>
      </w:r>
    </w:p>
    <w:p w:rsidR="007E2C84" w:rsidRDefault="00430336" w:rsidP="007E2C84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 xml:space="preserve">материалы, обосновывающие намерения заявителя, содержащие информацию, что при выполнении условий, изложенных в заявлении, будут выполнены требования </w:t>
      </w:r>
      <w:hyperlink r:id="rId15" w:history="1">
        <w:r w:rsidRPr="00530076">
          <w:rPr>
            <w:rFonts w:eastAsiaTheme="minorHAnsi"/>
            <w:lang w:eastAsia="en-US"/>
          </w:rPr>
          <w:t>пункта 2 статьи 40</w:t>
        </w:r>
      </w:hyperlink>
      <w:r w:rsidRPr="005300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Градостроительно</w:t>
      </w:r>
      <w:r w:rsidR="007E2C84">
        <w:rPr>
          <w:rFonts w:eastAsiaTheme="minorHAnsi"/>
          <w:lang w:eastAsia="en-US"/>
        </w:rPr>
        <w:t>го кодекса Российской Федерации</w:t>
      </w:r>
      <w:r w:rsidR="008803B7">
        <w:rPr>
          <w:rFonts w:eastAsiaTheme="minorHAnsi"/>
          <w:lang w:eastAsia="en-US"/>
        </w:rPr>
        <w:t xml:space="preserve"> &lt;*&gt;</w:t>
      </w:r>
      <w:r w:rsidR="007E2C84">
        <w:rPr>
          <w:rFonts w:eastAsiaTheme="minorHAnsi"/>
          <w:lang w:eastAsia="en-US"/>
        </w:rPr>
        <w:t>.</w:t>
      </w:r>
    </w:p>
    <w:p w:rsidR="00446241" w:rsidRPr="00446241" w:rsidRDefault="00A11418" w:rsidP="00446241">
      <w:pPr>
        <w:tabs>
          <w:tab w:val="left" w:pos="0"/>
        </w:tabs>
        <w:ind w:firstLine="709"/>
        <w:jc w:val="both"/>
      </w:pPr>
      <w:r>
        <w:t>10</w:t>
      </w:r>
      <w:r w:rsidR="004C7582">
        <w:t>.</w:t>
      </w:r>
      <w:r w:rsidR="00FA610A">
        <w:t xml:space="preserve"> </w:t>
      </w:r>
      <w:r w:rsidR="00446241">
        <w:rPr>
          <w:rFonts w:eastAsiaTheme="minorHAnsi"/>
          <w:lang w:eastAsia="en-US"/>
        </w:rPr>
        <w:t xml:space="preserve">Документы, необходимые для предоставления муниципальной услуги, которые </w:t>
      </w:r>
      <w:r w:rsidR="00A61896">
        <w:rPr>
          <w:rFonts w:eastAsiaTheme="minorHAnsi"/>
          <w:lang w:eastAsia="en-US"/>
        </w:rPr>
        <w:t xml:space="preserve">запрашиваются </w:t>
      </w:r>
      <w:r w:rsidR="004B2672">
        <w:rPr>
          <w:rFonts w:eastAsiaTheme="minorHAnsi"/>
          <w:lang w:eastAsia="en-US"/>
        </w:rPr>
        <w:t xml:space="preserve">специалистом </w:t>
      </w:r>
      <w:r w:rsidR="00A61896">
        <w:rPr>
          <w:rFonts w:eastAsiaTheme="minorHAnsi"/>
          <w:lang w:eastAsia="en-US"/>
        </w:rPr>
        <w:t>Отдел</w:t>
      </w:r>
      <w:r w:rsidR="004B2672">
        <w:rPr>
          <w:rFonts w:eastAsiaTheme="minorHAnsi"/>
          <w:lang w:eastAsia="en-US"/>
        </w:rPr>
        <w:t>а</w:t>
      </w:r>
      <w:r w:rsidR="00A61896">
        <w:rPr>
          <w:rFonts w:eastAsiaTheme="minorHAnsi"/>
          <w:lang w:eastAsia="en-US"/>
        </w:rPr>
        <w:t xml:space="preserve"> в Управлении федеральной службы государственной регистрации, кадастра и картографии,</w:t>
      </w:r>
      <w:r w:rsidR="00446241">
        <w:rPr>
          <w:rFonts w:eastAsiaTheme="minorHAnsi"/>
          <w:lang w:eastAsia="en-US"/>
        </w:rPr>
        <w:t xml:space="preserve"> </w:t>
      </w:r>
      <w:r w:rsidR="008B4684">
        <w:rPr>
          <w:rFonts w:eastAsiaTheme="minorHAnsi"/>
          <w:lang w:eastAsia="en-US"/>
        </w:rPr>
        <w:t xml:space="preserve">и </w:t>
      </w:r>
      <w:r w:rsidR="00446241">
        <w:rPr>
          <w:rFonts w:eastAsiaTheme="minorHAnsi"/>
          <w:lang w:eastAsia="en-US"/>
        </w:rPr>
        <w:t>которые заявитель вправе представить самостоятельно:</w:t>
      </w:r>
    </w:p>
    <w:p w:rsidR="00134E4C" w:rsidRPr="007F34F4" w:rsidRDefault="004C7582" w:rsidP="007F34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-</w:t>
      </w:r>
      <w:r w:rsidR="00134E4C">
        <w:t xml:space="preserve"> </w:t>
      </w:r>
      <w:r w:rsidR="00A61896">
        <w:rPr>
          <w:rFonts w:eastAsiaTheme="minorHAnsi"/>
          <w:lang w:eastAsia="en-US"/>
        </w:rPr>
        <w:t>выписк</w:t>
      </w:r>
      <w:r w:rsidR="003D5434">
        <w:rPr>
          <w:rFonts w:eastAsiaTheme="minorHAnsi"/>
          <w:lang w:eastAsia="en-US"/>
        </w:rPr>
        <w:t>а</w:t>
      </w:r>
      <w:r w:rsidR="00A61896">
        <w:rPr>
          <w:rFonts w:eastAsiaTheme="minorHAnsi"/>
          <w:lang w:eastAsia="en-US"/>
        </w:rPr>
        <w:t xml:space="preserve"> из </w:t>
      </w:r>
      <w:r w:rsidR="007F34F4">
        <w:rPr>
          <w:rFonts w:eastAsiaTheme="minorHAnsi"/>
          <w:lang w:eastAsia="en-US"/>
        </w:rPr>
        <w:t xml:space="preserve">Единого государственного реестра прав на недвижимое имущество и сделок с ним о зарегистрированных правах (далее – ЕГРП) на земельный участок и (или) объект </w:t>
      </w:r>
      <w:r w:rsidR="00F71229">
        <w:t xml:space="preserve">капитального строительства </w:t>
      </w:r>
      <w:r w:rsidR="003D5434">
        <w:t>в отношении которых подается заявление</w:t>
      </w:r>
      <w:r w:rsidR="00134E4C" w:rsidRPr="00134E4C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D5434">
        <w:t>;</w:t>
      </w:r>
    </w:p>
    <w:p w:rsidR="00BB444F" w:rsidRDefault="00134E4C" w:rsidP="00D07E5D">
      <w:pPr>
        <w:tabs>
          <w:tab w:val="left" w:pos="0"/>
        </w:tabs>
        <w:jc w:val="both"/>
      </w:pPr>
      <w:r>
        <w:tab/>
        <w:t>-</w:t>
      </w:r>
      <w:r w:rsidR="00FA610A">
        <w:t xml:space="preserve"> </w:t>
      </w:r>
      <w:r w:rsidR="00F71229">
        <w:rPr>
          <w:rFonts w:eastAsiaTheme="minorHAnsi"/>
          <w:lang w:eastAsia="en-US"/>
        </w:rPr>
        <w:t>выписки из ЕГРП</w:t>
      </w:r>
      <w:r w:rsidR="00F71229">
        <w:t xml:space="preserve"> </w:t>
      </w:r>
      <w:r w:rsidR="0080549E">
        <w:t>на</w:t>
      </w:r>
      <w:r w:rsidR="00BD4F02" w:rsidRPr="00BD4F02">
        <w:t xml:space="preserve"> земельны</w:t>
      </w:r>
      <w:r w:rsidR="0080549E">
        <w:t>е</w:t>
      </w:r>
      <w:r w:rsidR="00BD4F02" w:rsidRPr="00BD4F02">
        <w:t xml:space="preserve"> участк</w:t>
      </w:r>
      <w:r w:rsidR="0080549E">
        <w:t>и</w:t>
      </w:r>
      <w:r w:rsidR="00BD4F02" w:rsidRPr="00BD4F02">
        <w:t>, имеющи</w:t>
      </w:r>
      <w:r w:rsidR="0080549E">
        <w:t>е</w:t>
      </w:r>
      <w:r w:rsidR="00BD4F02" w:rsidRPr="00BD4F02">
        <w:t xml:space="preserve"> общие границы с земельным участком, применительно к которому запрашивается разрешение</w:t>
      </w:r>
      <w:r w:rsidR="00BD4F02">
        <w:t>;</w:t>
      </w:r>
    </w:p>
    <w:p w:rsidR="00BD4F02" w:rsidRDefault="00BB444F" w:rsidP="00BB444F">
      <w:pPr>
        <w:tabs>
          <w:tab w:val="left" w:pos="0"/>
        </w:tabs>
        <w:ind w:firstLine="709"/>
        <w:jc w:val="both"/>
      </w:pPr>
      <w:r>
        <w:t xml:space="preserve">- </w:t>
      </w:r>
      <w:r w:rsidR="00F71229">
        <w:rPr>
          <w:rFonts w:eastAsiaTheme="minorHAnsi"/>
          <w:lang w:eastAsia="en-US"/>
        </w:rPr>
        <w:t>выписки из ЕГРП</w:t>
      </w:r>
      <w:r w:rsidR="00F71229">
        <w:t xml:space="preserve"> </w:t>
      </w:r>
      <w:r w:rsidR="0080549E">
        <w:t>на</w:t>
      </w:r>
      <w:r w:rsidR="00BD4F02" w:rsidRPr="00BD4F02">
        <w:t xml:space="preserve"> объект</w:t>
      </w:r>
      <w:r w:rsidR="0080549E">
        <w:t>ы</w:t>
      </w:r>
      <w:r w:rsidR="00BD4F02" w:rsidRPr="00BD4F02">
        <w:t xml:space="preserve"> капитального строительства, расположенны</w:t>
      </w:r>
      <w:r w:rsidR="0080549E">
        <w:t>е</w:t>
      </w:r>
      <w:r w:rsidR="00BD4F02" w:rsidRPr="00BD4F02">
        <w:t xml:space="preserve"> на земельных участках, имеющих общие границы с земельным участком, применительно к которому запрашивается разрешение</w:t>
      </w:r>
      <w:r w:rsidR="00BD4F02">
        <w:t>;</w:t>
      </w:r>
    </w:p>
    <w:p w:rsidR="00911B52" w:rsidRDefault="00BD4F02" w:rsidP="00D07E5D">
      <w:pPr>
        <w:tabs>
          <w:tab w:val="left" w:pos="0"/>
        </w:tabs>
        <w:jc w:val="both"/>
      </w:pPr>
      <w:r>
        <w:tab/>
        <w:t xml:space="preserve">- </w:t>
      </w:r>
      <w:r w:rsidR="00F71229">
        <w:rPr>
          <w:rFonts w:eastAsiaTheme="minorHAnsi"/>
          <w:lang w:eastAsia="en-US"/>
        </w:rPr>
        <w:t>выписки из ЕГРП</w:t>
      </w:r>
      <w:r w:rsidR="00F71229">
        <w:t xml:space="preserve"> </w:t>
      </w:r>
      <w:r w:rsidR="0080549E">
        <w:t>на</w:t>
      </w:r>
      <w:r w:rsidRPr="00BD4F02">
        <w:t xml:space="preserve"> помещени</w:t>
      </w:r>
      <w:r w:rsidR="0080549E">
        <w:t>я</w:t>
      </w:r>
      <w:r w:rsidRPr="00BD4F02">
        <w:t>, являющи</w:t>
      </w:r>
      <w:r w:rsidR="0080549E">
        <w:t>е</w:t>
      </w:r>
      <w:r w:rsidRPr="00BD4F02">
        <w:t>ся частью объекта капитального строительства, применительно к которому запрашивается разрешение</w:t>
      </w:r>
      <w:r w:rsidR="009E0ED2">
        <w:t>.</w:t>
      </w:r>
    </w:p>
    <w:p w:rsidR="00FB5E18" w:rsidRDefault="00911B52" w:rsidP="00FB5E18">
      <w:pPr>
        <w:tabs>
          <w:tab w:val="left" w:pos="0"/>
        </w:tabs>
        <w:jc w:val="both"/>
      </w:pPr>
      <w:r>
        <w:tab/>
      </w:r>
      <w:r w:rsidR="00FB5E18">
        <w:t>В соответствии с требованиями пунктов 1 и 2 части 1 статьи 7 Фед</w:t>
      </w:r>
      <w:r w:rsidR="00DE7BD1">
        <w:t>ерального закона от 27</w:t>
      </w:r>
      <w:r w:rsidR="00343A4A">
        <w:t xml:space="preserve"> июля </w:t>
      </w:r>
      <w:r w:rsidR="00DE7BD1">
        <w:t>2010</w:t>
      </w:r>
      <w:r w:rsidR="00343A4A">
        <w:t xml:space="preserve"> года</w:t>
      </w:r>
      <w:r w:rsidR="00DE7BD1">
        <w:t xml:space="preserve"> №</w:t>
      </w:r>
      <w:r w:rsidR="00FB5E18">
        <w:t xml:space="preserve"> 210-ФЗ </w:t>
      </w:r>
      <w:r w:rsidR="00DE7BD1">
        <w:t>«</w:t>
      </w:r>
      <w:r w:rsidR="00FB5E18">
        <w:t>Об организации предоставления государственных и муниципальных услуг</w:t>
      </w:r>
      <w:r w:rsidR="00DE7BD1">
        <w:t>»</w:t>
      </w:r>
      <w:r w:rsidR="00FB5E18">
        <w:t xml:space="preserve"> органы, предоставляющие государственные и муниципальные услуги, не вправе требовать от заявителя:</w:t>
      </w:r>
    </w:p>
    <w:p w:rsidR="007449AC" w:rsidRDefault="007449AC" w:rsidP="007449AC">
      <w:pPr>
        <w:tabs>
          <w:tab w:val="left" w:pos="0"/>
        </w:tabs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43A4A" w:rsidRDefault="00343A4A" w:rsidP="00FB5E18">
      <w:pPr>
        <w:tabs>
          <w:tab w:val="left" w:pos="0"/>
        </w:tabs>
        <w:jc w:val="both"/>
      </w:pPr>
    </w:p>
    <w:p w:rsidR="00343A4A" w:rsidRDefault="00343A4A" w:rsidP="00343A4A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 xml:space="preserve">        </w:t>
      </w:r>
      <w:r>
        <w:rPr>
          <w:rFonts w:eastAsiaTheme="minorHAnsi"/>
          <w:lang w:eastAsia="en-US"/>
        </w:rPr>
        <w:t>-------------------------------</w:t>
      </w:r>
    </w:p>
    <w:p w:rsidR="00343A4A" w:rsidRDefault="00343A4A" w:rsidP="00343A4A">
      <w:pPr>
        <w:tabs>
          <w:tab w:val="left" w:pos="0"/>
        </w:tabs>
        <w:jc w:val="both"/>
      </w:pPr>
      <w:r>
        <w:rPr>
          <w:rFonts w:eastAsiaTheme="minorHAnsi"/>
          <w:lang w:eastAsia="en-US"/>
        </w:rPr>
        <w:t xml:space="preserve">&lt;*&gt; </w:t>
      </w:r>
      <w:r w:rsidR="008803B7">
        <w:rPr>
          <w:rFonts w:eastAsiaTheme="minorHAnsi"/>
          <w:lang w:eastAsia="en-US"/>
        </w:rPr>
        <w:t>материалы предоставляются при наличии, по инициативе Заявителя</w:t>
      </w:r>
      <w:r>
        <w:rPr>
          <w:rFonts w:eastAsiaTheme="minorHAnsi"/>
          <w:lang w:eastAsia="en-US"/>
        </w:rPr>
        <w:t>.</w:t>
      </w:r>
    </w:p>
    <w:p w:rsidR="00B85B5F" w:rsidRDefault="00B85B5F" w:rsidP="00343A4A">
      <w:pPr>
        <w:tabs>
          <w:tab w:val="left" w:pos="0"/>
        </w:tabs>
        <w:ind w:firstLine="709"/>
        <w:jc w:val="both"/>
      </w:pPr>
    </w:p>
    <w:p w:rsidR="00FB5E18" w:rsidRDefault="00FB5E18" w:rsidP="00343A4A">
      <w:pPr>
        <w:tabs>
          <w:tab w:val="left" w:pos="0"/>
        </w:tabs>
        <w:ind w:firstLine="709"/>
        <w:jc w:val="both"/>
      </w:pPr>
      <w:r>
        <w:lastRenderedPageBreak/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="000A66B9" w:rsidRPr="000A66B9">
        <w:t xml:space="preserve"> </w:t>
      </w:r>
      <w:r>
        <w:t xml:space="preserve">местного самоуправления организаций, </w:t>
      </w:r>
      <w:r w:rsidR="000A66B9" w:rsidRPr="000A66B9">
        <w:t xml:space="preserve"> </w:t>
      </w:r>
      <w:r>
        <w:t xml:space="preserve">в </w:t>
      </w:r>
      <w:r w:rsidR="000A66B9" w:rsidRPr="000A66B9">
        <w:t xml:space="preserve"> </w:t>
      </w:r>
      <w:r>
        <w:t>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частью 6 статьи 7 Федерального закона от 27</w:t>
      </w:r>
      <w:r w:rsidR="00337B95">
        <w:t xml:space="preserve"> июля </w:t>
      </w:r>
      <w:r>
        <w:t>2010</w:t>
      </w:r>
      <w:r w:rsidR="00337B95">
        <w:t xml:space="preserve"> года</w:t>
      </w:r>
      <w:r>
        <w:t xml:space="preserve"> </w:t>
      </w:r>
      <w:r w:rsidR="00DE7BD1">
        <w:t>№</w:t>
      </w:r>
      <w:r>
        <w:t xml:space="preserve"> 210-ФЗ </w:t>
      </w:r>
      <w:r w:rsidR="00DE7BD1">
        <w:t>«</w:t>
      </w:r>
      <w:r>
        <w:t>Об организации предоставления государственных и муниципальных услуг</w:t>
      </w:r>
      <w:r w:rsidR="00DE7BD1">
        <w:t>»</w:t>
      </w:r>
      <w:r>
        <w:t xml:space="preserve"> перечень документов</w:t>
      </w:r>
      <w:r w:rsidR="00AC5EFA">
        <w:tab/>
      </w:r>
      <w:r w:rsidR="00A231D3">
        <w:t>.</w:t>
      </w:r>
    </w:p>
    <w:p w:rsidR="008F1F0D" w:rsidRPr="008F1F0D" w:rsidRDefault="00FB5E18" w:rsidP="008F1F0D">
      <w:pPr>
        <w:tabs>
          <w:tab w:val="left" w:pos="0"/>
        </w:tabs>
        <w:jc w:val="both"/>
      </w:pPr>
      <w:r>
        <w:tab/>
      </w:r>
      <w:r w:rsidR="00CF4284">
        <w:t>П</w:t>
      </w:r>
      <w:r w:rsidR="00397CE9">
        <w:t xml:space="preserve">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</w:t>
      </w:r>
      <w:r w:rsidR="00397CE9" w:rsidRPr="00A35BA8">
        <w:t xml:space="preserve">необходимыми и обязательными для предоставления муниципальной услуги, </w:t>
      </w:r>
      <w:r w:rsidR="00397CE9" w:rsidRPr="008F1F0D">
        <w:t xml:space="preserve">утвержденный решением </w:t>
      </w:r>
      <w:r w:rsidR="00757BAF">
        <w:t xml:space="preserve">Думы </w:t>
      </w:r>
      <w:r w:rsidR="00AC5EFA" w:rsidRPr="008F1F0D">
        <w:t>Невьянск</w:t>
      </w:r>
      <w:r w:rsidR="00757BAF">
        <w:t>ого</w:t>
      </w:r>
      <w:r w:rsidR="00397CE9" w:rsidRPr="008F1F0D">
        <w:t xml:space="preserve"> городско</w:t>
      </w:r>
      <w:r w:rsidR="00757BAF">
        <w:t>го</w:t>
      </w:r>
      <w:r w:rsidR="00397CE9" w:rsidRPr="008F1F0D">
        <w:t xml:space="preserve"> </w:t>
      </w:r>
      <w:r w:rsidR="00757BAF">
        <w:t>округа</w:t>
      </w:r>
      <w:r w:rsidR="00397CE9" w:rsidRPr="008F1F0D">
        <w:t>.</w:t>
      </w:r>
    </w:p>
    <w:p w:rsidR="00F3092D" w:rsidRDefault="00A11418" w:rsidP="00F3092D">
      <w:pPr>
        <w:tabs>
          <w:tab w:val="left" w:pos="0"/>
        </w:tabs>
        <w:ind w:firstLine="709"/>
        <w:jc w:val="both"/>
      </w:pPr>
      <w:r>
        <w:t>11</w:t>
      </w:r>
      <w:r w:rsidR="00397CE9" w:rsidRPr="008F1F0D">
        <w:t xml:space="preserve">. </w:t>
      </w:r>
      <w:r w:rsidR="00F3092D">
        <w:rPr>
          <w:rFonts w:eastAsiaTheme="minorHAnsi"/>
          <w:lang w:eastAsia="en-US"/>
        </w:rPr>
        <w:t>Перечень оснований для отказа в приеме заявления о предоставлении муниципальной услуги:</w:t>
      </w:r>
    </w:p>
    <w:p w:rsidR="00F3092D" w:rsidRDefault="00F3092D" w:rsidP="00F3092D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заявителем не представлен документ, удостоверяющий личность;</w:t>
      </w:r>
    </w:p>
    <w:p w:rsidR="00F3092D" w:rsidRDefault="00F3092D" w:rsidP="00F3092D">
      <w:pPr>
        <w:tabs>
          <w:tab w:val="left" w:pos="0"/>
        </w:tabs>
        <w:ind w:firstLine="709"/>
        <w:jc w:val="both"/>
      </w:pPr>
      <w:r w:rsidRPr="00AA1FF7">
        <w:rPr>
          <w:rFonts w:eastAsiaTheme="minorHAnsi"/>
          <w:lang w:eastAsia="en-US"/>
        </w:rPr>
        <w:t xml:space="preserve">2) </w:t>
      </w:r>
      <w:r w:rsidR="007371B7" w:rsidRPr="00AA1FF7">
        <w:rPr>
          <w:rFonts w:eastAsiaTheme="minorHAnsi"/>
          <w:lang w:eastAsia="en-US"/>
        </w:rPr>
        <w:t>заявлени</w:t>
      </w:r>
      <w:r w:rsidR="00AA1FF7" w:rsidRPr="00AA1FF7">
        <w:rPr>
          <w:rFonts w:eastAsiaTheme="minorHAnsi"/>
          <w:lang w:eastAsia="en-US"/>
        </w:rPr>
        <w:t xml:space="preserve">е </w:t>
      </w:r>
      <w:r w:rsidR="007371B7" w:rsidRPr="00AA1FF7">
        <w:rPr>
          <w:rFonts w:eastAsiaTheme="minorHAnsi"/>
          <w:lang w:eastAsia="en-US"/>
        </w:rPr>
        <w:t>не соответствует ф</w:t>
      </w:r>
      <w:r w:rsidR="00AA1FF7" w:rsidRPr="00AA1FF7">
        <w:rPr>
          <w:rFonts w:eastAsiaTheme="minorHAnsi"/>
          <w:lang w:eastAsia="en-US"/>
        </w:rPr>
        <w:t xml:space="preserve">орме, указанной в Приложении </w:t>
      </w:r>
      <w:r w:rsidR="007371B7" w:rsidRPr="00AA1FF7">
        <w:rPr>
          <w:rFonts w:eastAsiaTheme="minorHAnsi"/>
          <w:lang w:eastAsia="en-US"/>
        </w:rPr>
        <w:t>№ 1</w:t>
      </w:r>
      <w:r w:rsidR="00AA1FF7" w:rsidRPr="00AA1FF7">
        <w:rPr>
          <w:rFonts w:eastAsiaTheme="minorHAnsi"/>
          <w:lang w:eastAsia="en-US"/>
        </w:rPr>
        <w:t xml:space="preserve"> и (или) в нем отсутствуют сведения о </w:t>
      </w:r>
      <w:r w:rsidR="00EA0550">
        <w:rPr>
          <w:rFonts w:eastAsiaTheme="minorHAnsi"/>
          <w:lang w:eastAsia="en-US"/>
        </w:rPr>
        <w:t xml:space="preserve">планируемых </w:t>
      </w:r>
      <w:r w:rsidR="00AA1FF7" w:rsidRPr="00AA1FF7">
        <w:rPr>
          <w:rFonts w:eastAsiaTheme="minorHAnsi"/>
          <w:lang w:eastAsia="en-US"/>
        </w:rPr>
        <w:t>параметрах</w:t>
      </w:r>
      <w:r w:rsidR="00EA0550">
        <w:rPr>
          <w:rFonts w:eastAsiaTheme="minorHAnsi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AA1FF7" w:rsidRPr="00AA1FF7">
        <w:rPr>
          <w:rFonts w:eastAsiaTheme="minorHAnsi"/>
          <w:lang w:eastAsia="en-US"/>
        </w:rPr>
        <w:t>, в отнош</w:t>
      </w:r>
      <w:r w:rsidR="00660E34">
        <w:rPr>
          <w:rFonts w:eastAsiaTheme="minorHAnsi"/>
          <w:lang w:eastAsia="en-US"/>
        </w:rPr>
        <w:t>ении которых подается заявление.</w:t>
      </w:r>
    </w:p>
    <w:p w:rsidR="00397CE9" w:rsidRPr="00A35BA8" w:rsidRDefault="00A231D3" w:rsidP="00F3092D">
      <w:pPr>
        <w:tabs>
          <w:tab w:val="left" w:pos="0"/>
        </w:tabs>
        <w:jc w:val="both"/>
      </w:pPr>
      <w:r w:rsidRPr="00A35BA8">
        <w:tab/>
      </w:r>
      <w:r w:rsidR="00A11418">
        <w:t>12</w:t>
      </w:r>
      <w:r w:rsidR="00397CE9" w:rsidRPr="00A35BA8">
        <w:t>. Основания для отказа в предоставлении муниципальной услуги:</w:t>
      </w:r>
    </w:p>
    <w:p w:rsidR="005459AC" w:rsidRDefault="005459AC" w:rsidP="005459A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>
        <w:t>- отсутствуют условия</w:t>
      </w:r>
      <w:r w:rsidRPr="00D94498">
        <w:t>, определенные частью 1 статьи 40 Градостроительного кодекса Российской Федерации</w:t>
      </w:r>
      <w:r>
        <w:t xml:space="preserve">: </w:t>
      </w:r>
      <w:r>
        <w:rPr>
          <w:rFonts w:eastAsiaTheme="minorHAnsi"/>
          <w:lang w:eastAsia="en-US"/>
        </w:rPr>
        <w:t>размеры земельных участков,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397CE9" w:rsidRDefault="00A231D3" w:rsidP="005459AC">
      <w:pPr>
        <w:tabs>
          <w:tab w:val="left" w:pos="0"/>
        </w:tabs>
        <w:ind w:firstLine="709"/>
        <w:jc w:val="both"/>
      </w:pPr>
      <w:r>
        <w:t>-</w:t>
      </w:r>
      <w:r w:rsidR="00F34ED5">
        <w:t xml:space="preserve"> </w:t>
      </w:r>
      <w:r w:rsidR="009C02EB">
        <w:t>с заявлением о</w:t>
      </w:r>
      <w:r w:rsidR="00397CE9">
        <w:t xml:space="preserve"> предоставлени</w:t>
      </w:r>
      <w:r w:rsidR="009C02EB">
        <w:t>и</w:t>
      </w:r>
      <w:r w:rsidR="00397CE9">
        <w:t xml:space="preserve">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397CE9" w:rsidRDefault="00A231D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397CE9" w:rsidRDefault="00906973" w:rsidP="00397CE9">
      <w:pPr>
        <w:tabs>
          <w:tab w:val="left" w:pos="0"/>
        </w:tabs>
        <w:jc w:val="both"/>
      </w:pPr>
      <w:r>
        <w:tab/>
        <w:t xml:space="preserve">- </w:t>
      </w:r>
      <w:r w:rsidR="00397CE9">
        <w:t>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660E34" w:rsidRDefault="00906973" w:rsidP="00660E34">
      <w:pPr>
        <w:tabs>
          <w:tab w:val="left" w:pos="0"/>
        </w:tabs>
        <w:jc w:val="both"/>
      </w:pPr>
      <w:r>
        <w:tab/>
      </w:r>
      <w:r w:rsidRPr="000E5AEB">
        <w:t xml:space="preserve">- </w:t>
      </w:r>
      <w:r w:rsidR="00397CE9" w:rsidRPr="000E5AEB"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участке;</w:t>
      </w:r>
    </w:p>
    <w:p w:rsidR="007449AC" w:rsidRDefault="007449AC" w:rsidP="00660E34">
      <w:pPr>
        <w:tabs>
          <w:tab w:val="left" w:pos="0"/>
        </w:tabs>
        <w:jc w:val="both"/>
      </w:pPr>
    </w:p>
    <w:p w:rsidR="008803B7" w:rsidRDefault="008803B7" w:rsidP="00660E34">
      <w:pPr>
        <w:tabs>
          <w:tab w:val="left" w:pos="0"/>
        </w:tabs>
        <w:jc w:val="both"/>
      </w:pPr>
    </w:p>
    <w:p w:rsidR="002A7379" w:rsidRDefault="002A7379" w:rsidP="00660E34">
      <w:pPr>
        <w:tabs>
          <w:tab w:val="left" w:pos="0"/>
        </w:tabs>
        <w:ind w:firstLine="709"/>
        <w:jc w:val="both"/>
      </w:pPr>
      <w:r>
        <w:lastRenderedPageBreak/>
        <w:t>- земельный участок или объект капитального строительства расположен в границах территорий, на которые действие градостроительных регламентов Правил землепользования и застройки Невьянского городского округа (далее - Правила землепользования и застройки) не распространяется;</w:t>
      </w:r>
    </w:p>
    <w:p w:rsidR="00397CE9" w:rsidRPr="000849FB" w:rsidRDefault="00AB1586" w:rsidP="00397CE9">
      <w:pPr>
        <w:tabs>
          <w:tab w:val="left" w:pos="0"/>
        </w:tabs>
        <w:jc w:val="both"/>
      </w:pPr>
      <w:r w:rsidRPr="000849FB">
        <w:tab/>
        <w:t xml:space="preserve">- </w:t>
      </w:r>
      <w:r w:rsidR="00397CE9" w:rsidRPr="000849FB">
        <w:t>на земельном участке имеются самовольно возведенные объекты капитального строительства;</w:t>
      </w:r>
    </w:p>
    <w:p w:rsidR="00165E67" w:rsidRPr="000849FB" w:rsidRDefault="00AB1586" w:rsidP="00165E67">
      <w:pPr>
        <w:tabs>
          <w:tab w:val="left" w:pos="0"/>
        </w:tabs>
        <w:jc w:val="both"/>
      </w:pPr>
      <w:r w:rsidRPr="000849FB">
        <w:tab/>
        <w:t>-</w:t>
      </w:r>
      <w:r w:rsidR="00F34ED5" w:rsidRPr="000849FB">
        <w:t xml:space="preserve"> </w:t>
      </w:r>
      <w:r w:rsidR="00397CE9" w:rsidRPr="000849FB">
        <w:t>размещение объекта капитального строительства не предусмотрено градостроительной документацией;</w:t>
      </w:r>
    </w:p>
    <w:p w:rsidR="0077385D" w:rsidRPr="000849FB" w:rsidRDefault="00AB1586" w:rsidP="00216865">
      <w:pPr>
        <w:tabs>
          <w:tab w:val="left" w:pos="0"/>
        </w:tabs>
        <w:ind w:firstLine="709"/>
        <w:jc w:val="both"/>
      </w:pPr>
      <w:r w:rsidRPr="000849FB">
        <w:t xml:space="preserve">- </w:t>
      </w:r>
      <w:r w:rsidR="00397CE9" w:rsidRPr="000849FB">
        <w:t>нарушены требования технических регламентов или нормативов градостроительного проектирования при размещении объектов капитального стр</w:t>
      </w:r>
      <w:r w:rsidR="00165E67" w:rsidRPr="000849FB">
        <w:t>оительства или их реконструкции</w:t>
      </w:r>
      <w:r w:rsidR="0061305D" w:rsidRPr="000849FB">
        <w:t>;</w:t>
      </w:r>
      <w:r w:rsidR="00165E67" w:rsidRPr="000849FB">
        <w:t xml:space="preserve"> </w:t>
      </w:r>
    </w:p>
    <w:p w:rsidR="00165E67" w:rsidRPr="00216865" w:rsidRDefault="0061305D" w:rsidP="0021686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0849FB">
        <w:rPr>
          <w:rFonts w:eastAsiaTheme="minorHAnsi"/>
          <w:lang w:eastAsia="en-US"/>
        </w:rPr>
        <w:t xml:space="preserve">- </w:t>
      </w:r>
      <w:r w:rsidR="00165E67" w:rsidRPr="000849FB">
        <w:rPr>
          <w:rFonts w:eastAsiaTheme="minorHAnsi"/>
          <w:lang w:eastAsia="en-US"/>
        </w:rPr>
        <w:t xml:space="preserve">отсутствует возможность </w:t>
      </w:r>
      <w:r w:rsidR="0077385D" w:rsidRPr="000849FB">
        <w:rPr>
          <w:rFonts w:eastAsiaTheme="minorHAnsi"/>
          <w:lang w:eastAsia="en-US"/>
        </w:rPr>
        <w:t xml:space="preserve">обеспечить соблюдение </w:t>
      </w:r>
      <w:r w:rsidR="00165E67" w:rsidRPr="000849FB">
        <w:rPr>
          <w:rFonts w:eastAsiaTheme="minorHAnsi"/>
          <w:lang w:eastAsia="en-US"/>
        </w:rPr>
        <w:t>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соблюдения прав и интересов владельцев смежных земельных участков, иных физических и юридических лиц в результате применения указанного в заявлении отклонения от предельных параметров разрешенного строительства, реконструкции объектов капитального строительства.</w:t>
      </w:r>
    </w:p>
    <w:p w:rsidR="006A4715" w:rsidRDefault="00FA401C" w:rsidP="006A4715">
      <w:pPr>
        <w:tabs>
          <w:tab w:val="left" w:pos="0"/>
        </w:tabs>
        <w:jc w:val="both"/>
      </w:pPr>
      <w:r>
        <w:tab/>
      </w:r>
      <w:r w:rsidR="00A11418">
        <w:t>13</w:t>
      </w:r>
      <w:r w:rsidR="00397CE9">
        <w:t>. Муниципальная услуга предоставляется бесплатно.</w:t>
      </w:r>
    </w:p>
    <w:p w:rsidR="006A4715" w:rsidRDefault="00A11418" w:rsidP="006A4715">
      <w:pPr>
        <w:tabs>
          <w:tab w:val="left" w:pos="0"/>
        </w:tabs>
        <w:ind w:firstLine="709"/>
        <w:jc w:val="both"/>
      </w:pPr>
      <w:r>
        <w:t>14</w:t>
      </w:r>
      <w:r w:rsidR="006A4715">
        <w:t xml:space="preserve">. В соответствии </w:t>
      </w:r>
      <w:r w:rsidR="006A4715" w:rsidRPr="008F1F0D">
        <w:t xml:space="preserve">с </w:t>
      </w:r>
      <w:hyperlink r:id="rId16" w:history="1">
        <w:r w:rsidR="006A4715" w:rsidRPr="008F1F0D">
          <w:t>частью 4 статьи 40</w:t>
        </w:r>
      </w:hyperlink>
      <w:r w:rsidR="006A4715" w:rsidRPr="008F1F0D">
        <w:t xml:space="preserve"> Градостроительного </w:t>
      </w:r>
      <w:r w:rsidR="006A4715">
        <w:t>кодекса Российской Федерации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107C5" w:rsidRDefault="00781FA5" w:rsidP="00D107C5">
      <w:pPr>
        <w:tabs>
          <w:tab w:val="left" w:pos="0"/>
        </w:tabs>
        <w:jc w:val="both"/>
      </w:pPr>
      <w:r>
        <w:tab/>
      </w:r>
      <w:r w:rsidR="00A11418">
        <w:t>15</w:t>
      </w:r>
      <w:r w:rsidR="00375FFF" w:rsidRPr="00D94498">
        <w:t>. Максимальный срок ожидания в очереди при подаче заяв</w:t>
      </w:r>
      <w:r w:rsidR="006A4715">
        <w:t>ления</w:t>
      </w:r>
      <w:r w:rsidR="00375FFF" w:rsidRPr="00D94498">
        <w:t xml:space="preserve"> на </w:t>
      </w:r>
      <w:r w:rsidR="006A4715">
        <w:t>предоставление муниципальной услуги</w:t>
      </w:r>
      <w:r w:rsidR="00383CC5">
        <w:t xml:space="preserve">, </w:t>
      </w:r>
      <w:r w:rsidR="00375FFF" w:rsidRPr="00D94498">
        <w:t xml:space="preserve">получения </w:t>
      </w:r>
      <w:r w:rsidR="00383CC5">
        <w:t>результата муниципальной услуги, консультирования</w:t>
      </w:r>
      <w:r w:rsidR="00375FFF" w:rsidRPr="00D94498">
        <w:t xml:space="preserve"> не должен превышать 15 минут.</w:t>
      </w:r>
    </w:p>
    <w:p w:rsidR="002658D3" w:rsidRDefault="00A11418" w:rsidP="002658D3">
      <w:pPr>
        <w:tabs>
          <w:tab w:val="left" w:pos="0"/>
        </w:tabs>
        <w:ind w:firstLine="709"/>
        <w:jc w:val="both"/>
      </w:pPr>
      <w:r>
        <w:t>16</w:t>
      </w:r>
      <w:r w:rsidR="00D107C5">
        <w:t>. Прием заявления о предоставлении муни</w:t>
      </w:r>
      <w:r w:rsidR="002658D3">
        <w:t xml:space="preserve">ципальной услуги </w:t>
      </w:r>
      <w:r w:rsidR="002658D3" w:rsidRPr="002658D3">
        <w:t>осуществляется</w:t>
      </w:r>
      <w:r w:rsidR="00D107C5" w:rsidRPr="002658D3">
        <w:t xml:space="preserve"> </w:t>
      </w:r>
      <w:r w:rsidR="00583D93">
        <w:t>специалистом Отдела</w:t>
      </w:r>
      <w:r w:rsidR="00D107C5" w:rsidRPr="002658D3">
        <w:t xml:space="preserve"> администрации Невьянского городского округа в часы приема, указанн</w:t>
      </w:r>
      <w:r w:rsidR="0077492E" w:rsidRPr="002658D3">
        <w:t>ы</w:t>
      </w:r>
      <w:r w:rsidR="00D107C5" w:rsidRPr="002658D3">
        <w:t xml:space="preserve">е в </w:t>
      </w:r>
      <w:hyperlink w:anchor="P53" w:history="1">
        <w:r w:rsidR="00D107C5" w:rsidRPr="002658D3">
          <w:t xml:space="preserve">пункте </w:t>
        </w:r>
      </w:hyperlink>
      <w:r w:rsidR="00F213C9">
        <w:t>5</w:t>
      </w:r>
      <w:r w:rsidR="00D107C5" w:rsidRPr="002658D3">
        <w:t xml:space="preserve"> настоящего Регламента. </w:t>
      </w:r>
    </w:p>
    <w:p w:rsidR="002658D3" w:rsidRDefault="00D107C5" w:rsidP="002658D3">
      <w:pPr>
        <w:tabs>
          <w:tab w:val="left" w:pos="0"/>
        </w:tabs>
        <w:ind w:firstLine="709"/>
        <w:jc w:val="both"/>
      </w:pPr>
      <w:r w:rsidRPr="002658D3">
        <w:t xml:space="preserve">Заявление о предоставлении муниципальной услуги может быть подано через </w:t>
      </w:r>
      <w:r w:rsidR="002658D3">
        <w:t>МФЦ</w:t>
      </w:r>
      <w:r w:rsidRPr="002658D3">
        <w:t>.</w:t>
      </w:r>
    </w:p>
    <w:p w:rsidR="00583D93" w:rsidRDefault="00D107C5" w:rsidP="00583D93">
      <w:pPr>
        <w:tabs>
          <w:tab w:val="left" w:pos="0"/>
        </w:tabs>
        <w:ind w:firstLine="709"/>
        <w:jc w:val="both"/>
      </w:pPr>
      <w:r w:rsidRPr="002658D3">
        <w:t xml:space="preserve">Заявление о предоставлении муниципальной услуги может быть подано в электронной форме с использованием информационно-телекоммуникационных сетей общего пользования, в том числе сети </w:t>
      </w:r>
      <w:r w:rsidR="002658D3">
        <w:t>«</w:t>
      </w:r>
      <w:r w:rsidRPr="002658D3">
        <w:t>Интернет</w:t>
      </w:r>
      <w:r w:rsidR="002658D3">
        <w:t>»</w:t>
      </w:r>
      <w:r w:rsidRPr="002658D3">
        <w:t xml:space="preserve">, включая </w:t>
      </w:r>
      <w:r w:rsidR="00696A76">
        <w:t>Е</w:t>
      </w:r>
      <w:r w:rsidRPr="002658D3">
        <w:t>диный портал государственных и муниципальных услуг.</w:t>
      </w:r>
    </w:p>
    <w:p w:rsidR="00583D93" w:rsidRPr="00583D93" w:rsidRDefault="00583D93" w:rsidP="00583D93">
      <w:pPr>
        <w:tabs>
          <w:tab w:val="left" w:pos="0"/>
        </w:tabs>
        <w:ind w:firstLine="709"/>
        <w:jc w:val="both"/>
      </w:pPr>
      <w:r>
        <w:rPr>
          <w:rFonts w:eastAsiaTheme="minorHAnsi"/>
          <w:lang w:eastAsia="en-US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</w:t>
      </w:r>
      <w:r w:rsidRPr="00C63695">
        <w:rPr>
          <w:rFonts w:eastAsiaTheme="minorHAnsi"/>
          <w:lang w:eastAsia="en-US"/>
        </w:rPr>
        <w:t xml:space="preserve">электронной подписью в соответствии с требованиями Федерального </w:t>
      </w:r>
      <w:hyperlink r:id="rId17" w:history="1">
        <w:r w:rsidRPr="00C63695">
          <w:rPr>
            <w:rFonts w:eastAsiaTheme="minorHAnsi"/>
            <w:lang w:eastAsia="en-US"/>
          </w:rPr>
          <w:t>закона</w:t>
        </w:r>
      </w:hyperlink>
      <w:r w:rsidRPr="00C63695">
        <w:rPr>
          <w:rFonts w:eastAsiaTheme="minorHAnsi"/>
          <w:lang w:eastAsia="en-US"/>
        </w:rPr>
        <w:t xml:space="preserve"> от 06</w:t>
      </w:r>
      <w:r w:rsidR="005C1FDE">
        <w:rPr>
          <w:rFonts w:eastAsiaTheme="minorHAnsi"/>
          <w:lang w:eastAsia="en-US"/>
        </w:rPr>
        <w:t xml:space="preserve"> апреля </w:t>
      </w:r>
      <w:r w:rsidRPr="00C63695">
        <w:rPr>
          <w:rFonts w:eastAsiaTheme="minorHAnsi"/>
          <w:lang w:eastAsia="en-US"/>
        </w:rPr>
        <w:t>2011</w:t>
      </w:r>
      <w:r w:rsidR="005C1FDE">
        <w:rPr>
          <w:rFonts w:eastAsiaTheme="minorHAnsi"/>
          <w:lang w:eastAsia="en-US"/>
        </w:rPr>
        <w:t xml:space="preserve"> года</w:t>
      </w:r>
      <w:r w:rsidRPr="00C63695">
        <w:rPr>
          <w:rFonts w:eastAsiaTheme="minorHAnsi"/>
          <w:lang w:eastAsia="en-US"/>
        </w:rPr>
        <w:t xml:space="preserve"> </w:t>
      </w:r>
      <w:r w:rsidR="00605DEE">
        <w:rPr>
          <w:rFonts w:eastAsiaTheme="minorHAnsi"/>
          <w:lang w:eastAsia="en-US"/>
        </w:rPr>
        <w:t>№</w:t>
      </w:r>
      <w:r w:rsidRPr="00C63695">
        <w:rPr>
          <w:rFonts w:eastAsiaTheme="minorHAnsi"/>
          <w:lang w:eastAsia="en-US"/>
        </w:rPr>
        <w:t xml:space="preserve"> 63-ФЗ </w:t>
      </w:r>
      <w:r w:rsidR="00C63695" w:rsidRPr="00C63695">
        <w:rPr>
          <w:rFonts w:eastAsiaTheme="minorHAnsi"/>
          <w:lang w:eastAsia="en-US"/>
        </w:rPr>
        <w:t>«</w:t>
      </w:r>
      <w:r w:rsidRPr="00C63695">
        <w:rPr>
          <w:rFonts w:eastAsiaTheme="minorHAnsi"/>
          <w:lang w:eastAsia="en-US"/>
        </w:rPr>
        <w:t>Об электронной подписи</w:t>
      </w:r>
      <w:r w:rsidR="00C63695" w:rsidRPr="00C63695">
        <w:rPr>
          <w:rFonts w:eastAsiaTheme="minorHAnsi"/>
          <w:lang w:eastAsia="en-US"/>
        </w:rPr>
        <w:t>»</w:t>
      </w:r>
      <w:r w:rsidRPr="00C63695">
        <w:rPr>
          <w:rFonts w:eastAsiaTheme="minorHAnsi"/>
          <w:lang w:eastAsia="en-US"/>
        </w:rPr>
        <w:t xml:space="preserve"> и требованиями Федерального </w:t>
      </w:r>
      <w:hyperlink r:id="rId18" w:history="1">
        <w:r w:rsidRPr="00C63695">
          <w:rPr>
            <w:rFonts w:eastAsiaTheme="minorHAnsi"/>
            <w:lang w:eastAsia="en-US"/>
          </w:rPr>
          <w:t>закона</w:t>
        </w:r>
      </w:hyperlink>
      <w:r w:rsidRPr="00C63695">
        <w:rPr>
          <w:rFonts w:eastAsiaTheme="minorHAnsi"/>
          <w:lang w:eastAsia="en-US"/>
        </w:rPr>
        <w:t xml:space="preserve"> от 27</w:t>
      </w:r>
      <w:r w:rsidR="005C1FDE">
        <w:rPr>
          <w:rFonts w:eastAsiaTheme="minorHAnsi"/>
          <w:lang w:eastAsia="en-US"/>
        </w:rPr>
        <w:t xml:space="preserve"> июля </w:t>
      </w:r>
      <w:r w:rsidRPr="00C63695">
        <w:rPr>
          <w:rFonts w:eastAsiaTheme="minorHAnsi"/>
          <w:lang w:eastAsia="en-US"/>
        </w:rPr>
        <w:t>2010</w:t>
      </w:r>
      <w:r w:rsidR="005C1FDE">
        <w:rPr>
          <w:rFonts w:eastAsiaTheme="minorHAnsi"/>
          <w:lang w:eastAsia="en-US"/>
        </w:rPr>
        <w:t xml:space="preserve"> года</w:t>
      </w:r>
      <w:r w:rsidRPr="00C63695">
        <w:rPr>
          <w:rFonts w:eastAsiaTheme="minorHAnsi"/>
          <w:lang w:eastAsia="en-US"/>
        </w:rPr>
        <w:t xml:space="preserve"> </w:t>
      </w:r>
      <w:r w:rsidR="00605DEE">
        <w:rPr>
          <w:rFonts w:eastAsiaTheme="minorHAnsi"/>
          <w:lang w:eastAsia="en-US"/>
        </w:rPr>
        <w:t>№</w:t>
      </w:r>
      <w:r w:rsidRPr="00C63695">
        <w:rPr>
          <w:rFonts w:eastAsiaTheme="minorHAnsi"/>
          <w:lang w:eastAsia="en-US"/>
        </w:rPr>
        <w:t xml:space="preserve"> 210-ФЗ </w:t>
      </w:r>
      <w:r w:rsidR="00C63695" w:rsidRPr="00C63695">
        <w:rPr>
          <w:rFonts w:eastAsiaTheme="minorHAnsi"/>
          <w:lang w:eastAsia="en-US"/>
        </w:rPr>
        <w:t>«</w:t>
      </w:r>
      <w:r w:rsidRPr="00C63695">
        <w:rPr>
          <w:rFonts w:eastAsiaTheme="minorHAnsi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lang w:eastAsia="en-US"/>
        </w:rPr>
        <w:t>и муниципальных услуг</w:t>
      </w:r>
      <w:r w:rsidR="00C6369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397CE9" w:rsidRDefault="00604141" w:rsidP="002658D3">
      <w:pPr>
        <w:tabs>
          <w:tab w:val="left" w:pos="0"/>
        </w:tabs>
        <w:jc w:val="both"/>
      </w:pPr>
      <w:r w:rsidRPr="002658D3">
        <w:tab/>
      </w:r>
      <w:r w:rsidR="00A11418">
        <w:t>17</w:t>
      </w:r>
      <w:r w:rsidRPr="002658D3">
        <w:t>.</w:t>
      </w:r>
      <w:r w:rsidR="00384BB5">
        <w:t xml:space="preserve"> </w:t>
      </w:r>
      <w:r w:rsidRPr="002658D3">
        <w:t>Заявление о предоставлении</w:t>
      </w:r>
      <w:r w:rsidRPr="00604141">
        <w:t xml:space="preserve"> муниципальной услуги, предусмотренной настоящим </w:t>
      </w:r>
      <w:r w:rsidR="00696A76">
        <w:t>Р</w:t>
      </w:r>
      <w:r w:rsidRPr="00604141">
        <w:t xml:space="preserve">егламентом, регистрируется в день его предоставления в </w:t>
      </w:r>
      <w:r w:rsidR="0093407E">
        <w:t>администрацию Невьянского городского округа</w:t>
      </w:r>
      <w:r w:rsidRPr="00604141">
        <w:t xml:space="preserve"> или в МФЦ.</w:t>
      </w:r>
    </w:p>
    <w:p w:rsidR="006C6066" w:rsidRPr="00FD5C18" w:rsidRDefault="00733851" w:rsidP="006C6066">
      <w:pPr>
        <w:tabs>
          <w:tab w:val="left" w:pos="0"/>
        </w:tabs>
        <w:jc w:val="both"/>
      </w:pPr>
      <w:r>
        <w:lastRenderedPageBreak/>
        <w:tab/>
      </w:r>
      <w:r w:rsidR="00A11418">
        <w:t>18</w:t>
      </w:r>
      <w:r w:rsidR="006C6066" w:rsidRPr="000E5AEB">
        <w:t>. Прием физических лиц и (или) их представителей, представителей юридических лиц осуществляется в специально выделенных для этих целей помещениях.</w:t>
      </w:r>
    </w:p>
    <w:p w:rsidR="006C6066" w:rsidRPr="00FD5C18" w:rsidRDefault="006C6066" w:rsidP="006C6066">
      <w:pPr>
        <w:jc w:val="both"/>
      </w:pPr>
      <w:r>
        <w:tab/>
      </w:r>
      <w:r w:rsidRPr="00FD5C18">
        <w:t>Места для приема посетителей оборудуются стульями и столами для возможности оформления документов.</w:t>
      </w:r>
    </w:p>
    <w:p w:rsidR="006C6066" w:rsidRPr="00FD5C18" w:rsidRDefault="006C6066" w:rsidP="006C6066">
      <w:pPr>
        <w:jc w:val="both"/>
      </w:pPr>
      <w:r>
        <w:tab/>
      </w:r>
      <w:r w:rsidRPr="00FD5C18"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C6066" w:rsidRPr="00FD5C18" w:rsidRDefault="006C6066" w:rsidP="006C6066">
      <w:pPr>
        <w:jc w:val="both"/>
      </w:pPr>
      <w:r>
        <w:tab/>
      </w:r>
      <w:r w:rsidRPr="00FD5C18">
        <w:t>В целях обеспечения конфиденциальности сведений одновременное консультирование и (или) прием двух и более посетителей одним специалистом Отдела не допускается.</w:t>
      </w:r>
    </w:p>
    <w:p w:rsidR="006C6066" w:rsidRDefault="006C6066" w:rsidP="007E3EDB">
      <w:pPr>
        <w:autoSpaceDE w:val="0"/>
        <w:autoSpaceDN w:val="0"/>
        <w:adjustRightInd w:val="0"/>
        <w:jc w:val="both"/>
      </w:pPr>
      <w:r>
        <w:tab/>
      </w:r>
      <w:r w:rsidR="00A11418">
        <w:t>19</w:t>
      </w:r>
      <w:r w:rsidRPr="00FD5C18">
        <w:t xml:space="preserve">. </w:t>
      </w:r>
      <w:r w:rsidR="007E3EDB">
        <w:rPr>
          <w:rFonts w:eastAsiaTheme="minorHAnsi"/>
          <w:lang w:eastAsia="en-US"/>
        </w:rPr>
        <w:t xml:space="preserve">Места для информирования заявителей, получения информации и заполнения необходимых документов оборудуются информационным стендом (с образцами заполнения запросов и перечнем документов, необходимых для предоставления муниципальной услуги), столами и стульями. </w:t>
      </w:r>
    </w:p>
    <w:p w:rsidR="002862D0" w:rsidRDefault="006C6066" w:rsidP="002862D0">
      <w:pPr>
        <w:jc w:val="both"/>
      </w:pPr>
      <w:r>
        <w:tab/>
      </w:r>
      <w:r w:rsidR="00A11418">
        <w:t>20</w:t>
      </w:r>
      <w:r w:rsidRPr="00FD5C18">
        <w:t>.</w:t>
      </w:r>
      <w:r w:rsidR="00E16563">
        <w:t xml:space="preserve"> </w:t>
      </w:r>
      <w:r w:rsidRPr="00FD5C18">
        <w:t>Места ожидания должны соответствовать комфортным условиям для посетителей</w:t>
      </w:r>
      <w:r w:rsidR="004730E2">
        <w:t>,</w:t>
      </w:r>
      <w:r w:rsidRPr="00FD5C18">
        <w:t xml:space="preserve"> должны быть оборудованы стульями и (или) скамьями.</w:t>
      </w:r>
      <w:r w:rsidR="00E16563">
        <w:t xml:space="preserve"> </w:t>
      </w:r>
    </w:p>
    <w:p w:rsidR="002862D0" w:rsidRDefault="002862D0" w:rsidP="002862D0">
      <w:pPr>
        <w:ind w:firstLine="709"/>
        <w:jc w:val="both"/>
      </w:pPr>
      <w:r>
        <w:t xml:space="preserve">21. </w:t>
      </w:r>
      <w:r>
        <w:rPr>
          <w:rFonts w:eastAsiaTheme="minorHAnsi"/>
          <w:lang w:eastAsia="en-US"/>
        </w:rPr>
        <w:t>Здание, в котором находятся Отдел, осуществляющий предоставление муниципальной услуги, имеет туалет со свободным доступом к нему в рабочее время</w:t>
      </w:r>
      <w:r>
        <w:t>.</w:t>
      </w:r>
    </w:p>
    <w:p w:rsidR="006C6066" w:rsidRDefault="002862D0" w:rsidP="002862D0">
      <w:pPr>
        <w:ind w:firstLine="709"/>
        <w:jc w:val="both"/>
      </w:pPr>
      <w:r>
        <w:t>22</w:t>
      </w:r>
      <w:r w:rsidR="006C6066" w:rsidRPr="00FD5C18">
        <w:t>.</w:t>
      </w:r>
      <w:r w:rsidR="00DF0FB9">
        <w:t xml:space="preserve"> </w:t>
      </w:r>
      <w:r w:rsidR="006C6066" w:rsidRPr="00FD5C18">
        <w:t>На территории, прилегающей к месторасположению Отдела, должны иметься места для бесплатной парковки автотранспортных средств.</w:t>
      </w:r>
    </w:p>
    <w:p w:rsidR="00C579BD" w:rsidRPr="00C579BD" w:rsidRDefault="00C579BD" w:rsidP="00C579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Вход в здание</w:t>
      </w:r>
      <w:r w:rsidRPr="00C579BD">
        <w:rPr>
          <w:rFonts w:eastAsiaTheme="minorHAnsi"/>
          <w:lang w:eastAsia="en-US"/>
        </w:rPr>
        <w:t xml:space="preserve"> долж</w:t>
      </w:r>
      <w:r>
        <w:rPr>
          <w:rFonts w:eastAsiaTheme="minorHAnsi"/>
          <w:lang w:eastAsia="en-US"/>
        </w:rPr>
        <w:t>е</w:t>
      </w:r>
      <w:r w:rsidRPr="00C579BD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 быть оборудован </w:t>
      </w:r>
      <w:r w:rsidRPr="00C579BD">
        <w:rPr>
          <w:rFonts w:eastAsiaTheme="minorHAnsi"/>
          <w:lang w:eastAsia="en-US"/>
        </w:rPr>
        <w:t>пандус</w:t>
      </w:r>
      <w:r>
        <w:rPr>
          <w:rFonts w:eastAsiaTheme="minorHAnsi"/>
          <w:lang w:eastAsia="en-US"/>
        </w:rPr>
        <w:t>о</w:t>
      </w:r>
      <w:r w:rsidRPr="00C579BD">
        <w:rPr>
          <w:rFonts w:eastAsiaTheme="minorHAnsi"/>
          <w:lang w:eastAsia="en-US"/>
        </w:rPr>
        <w:t>м,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579BD" w:rsidRPr="00C579BD" w:rsidRDefault="00C579BD" w:rsidP="00C579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Сотрудники</w:t>
      </w:r>
      <w:r w:rsidRPr="00C579BD">
        <w:rPr>
          <w:rFonts w:eastAsiaTheme="minorHAnsi"/>
          <w:lang w:eastAsia="en-US"/>
        </w:rPr>
        <w:t xml:space="preserve"> организаций, участвующих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6C6066" w:rsidRPr="00FD5C18" w:rsidRDefault="006C6066" w:rsidP="00C579BD">
      <w:pPr>
        <w:jc w:val="both"/>
      </w:pPr>
      <w:r>
        <w:tab/>
      </w:r>
      <w:r w:rsidRPr="00FD5C18">
        <w:t>2</w:t>
      </w:r>
      <w:r w:rsidR="009305BF">
        <w:t>3</w:t>
      </w:r>
      <w:r w:rsidRPr="00FD5C18">
        <w:t>. Показателями доступности предоставления муниципальной услуги являются:</w:t>
      </w:r>
    </w:p>
    <w:p w:rsidR="006C6066" w:rsidRPr="00FD5C18" w:rsidRDefault="006C6066" w:rsidP="006C6066">
      <w:pPr>
        <w:jc w:val="both"/>
      </w:pPr>
      <w:r>
        <w:tab/>
      </w:r>
      <w:r w:rsidRPr="00FD5C18">
        <w:t xml:space="preserve">- </w:t>
      </w:r>
      <w:r w:rsidR="007E0F6E">
        <w:rPr>
          <w:rFonts w:eastAsiaTheme="minorHAnsi"/>
          <w:lang w:eastAsia="en-US"/>
        </w:rPr>
        <w:t>обеспечение предоставления муниципальной услуги с использованием информационно-телекоммуникационной сети «Интернет», включая Единый портал государственных и муниципальных услуг, и через МФЦ</w:t>
      </w:r>
      <w:r w:rsidRPr="00FD5C18">
        <w:t>;</w:t>
      </w:r>
    </w:p>
    <w:p w:rsidR="006C6066" w:rsidRPr="00FD5C18" w:rsidRDefault="006C6066" w:rsidP="006C6066">
      <w:pPr>
        <w:jc w:val="both"/>
      </w:pPr>
      <w:r>
        <w:tab/>
      </w:r>
      <w:r w:rsidRPr="00FD5C18">
        <w:t>- расположенность в зоне доступности к основным транспортным магистралям, хорошие подъездные дороги;</w:t>
      </w:r>
    </w:p>
    <w:p w:rsidR="006C6066" w:rsidRPr="00FD5C18" w:rsidRDefault="006C6066" w:rsidP="006C6066">
      <w:pPr>
        <w:jc w:val="both"/>
      </w:pPr>
      <w:r>
        <w:tab/>
      </w:r>
      <w:r w:rsidRPr="00FD5C18">
        <w:t>- наличие полной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материалах;</w:t>
      </w:r>
    </w:p>
    <w:p w:rsidR="006C6066" w:rsidRDefault="006C6066" w:rsidP="006C6066">
      <w:pPr>
        <w:jc w:val="both"/>
      </w:pPr>
      <w:r>
        <w:tab/>
      </w:r>
      <w:r w:rsidRPr="00FD5C18">
        <w:t xml:space="preserve">- наличие необходимого и достаточного количества специалистов Отдела, а также помещений, в которых осуществляются прием документов от заявителей (их представителей), в целях соблюдения установленных </w:t>
      </w:r>
      <w:r w:rsidR="00696A76">
        <w:t>Р</w:t>
      </w:r>
      <w:r w:rsidRPr="00FD5C18">
        <w:t>егламентом сроков предоставления муниципальной услуги.</w:t>
      </w:r>
    </w:p>
    <w:p w:rsidR="00696A76" w:rsidRDefault="00696A76" w:rsidP="006C6066">
      <w:pPr>
        <w:jc w:val="both"/>
      </w:pPr>
    </w:p>
    <w:p w:rsidR="009305BF" w:rsidRDefault="009305BF" w:rsidP="004727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24. Показателями качества муниципальной услуги являются:</w:t>
      </w:r>
    </w:p>
    <w:p w:rsidR="009305BF" w:rsidRDefault="009305BF" w:rsidP="004727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0252A">
        <w:rPr>
          <w:rFonts w:eastAsiaTheme="minorHAnsi"/>
          <w:lang w:eastAsia="en-US"/>
        </w:rPr>
        <w:t>соблюдение стандарта предоставления муниципальной услуги, в том числе требований нормативно-правовых актов, указанных в пункте</w:t>
      </w:r>
      <w:r w:rsidR="00467D21">
        <w:rPr>
          <w:rFonts w:eastAsiaTheme="minorHAnsi"/>
          <w:lang w:eastAsia="en-US"/>
        </w:rPr>
        <w:t xml:space="preserve"> 2 настоящего регламента;</w:t>
      </w:r>
    </w:p>
    <w:p w:rsidR="009305BF" w:rsidRDefault="009305BF" w:rsidP="004727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точность </w:t>
      </w:r>
      <w:r w:rsidR="00467D21">
        <w:rPr>
          <w:rFonts w:eastAsiaTheme="minorHAnsi"/>
          <w:lang w:eastAsia="en-US"/>
        </w:rPr>
        <w:t xml:space="preserve">и оперативность </w:t>
      </w:r>
      <w:r>
        <w:rPr>
          <w:rFonts w:eastAsiaTheme="minorHAnsi"/>
          <w:lang w:eastAsia="en-US"/>
        </w:rPr>
        <w:t>обработки данных, правильность оформления документов;</w:t>
      </w:r>
    </w:p>
    <w:p w:rsidR="009305BF" w:rsidRDefault="009305BF" w:rsidP="004727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соблюдение сроков предоставления муниципальной услуги;</w:t>
      </w:r>
    </w:p>
    <w:p w:rsidR="009305BF" w:rsidRDefault="009305BF" w:rsidP="004727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соблюдение сроков ожидания в очереди при предоставлении муниципальной услуги;</w:t>
      </w:r>
    </w:p>
    <w:p w:rsidR="009305BF" w:rsidRDefault="000A2BD0" w:rsidP="00DE2C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305BF">
        <w:rPr>
          <w:rFonts w:eastAsiaTheme="minorHAnsi"/>
          <w:lang w:eastAsia="en-US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6C6066" w:rsidRDefault="006C6066" w:rsidP="00D70EA8">
      <w:pPr>
        <w:jc w:val="both"/>
      </w:pPr>
      <w:r>
        <w:tab/>
      </w:r>
    </w:p>
    <w:p w:rsidR="00990870" w:rsidRPr="008F1F0D" w:rsidRDefault="004747FB" w:rsidP="008C6B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F1F0D">
        <w:rPr>
          <w:b/>
        </w:rPr>
        <w:t>Раздел 3</w:t>
      </w:r>
      <w:r w:rsidR="00990870" w:rsidRPr="008F1F0D">
        <w:rPr>
          <w:b/>
        </w:rPr>
        <w:t xml:space="preserve">. </w:t>
      </w:r>
      <w:r w:rsidR="008F1F0D" w:rsidRPr="008F1F0D">
        <w:rPr>
          <w:b/>
        </w:rPr>
        <w:t>Состав, последовательность и сроки выполнения</w:t>
      </w:r>
      <w:r w:rsidR="008C6BD9">
        <w:rPr>
          <w:b/>
        </w:rPr>
        <w:t xml:space="preserve"> </w:t>
      </w:r>
      <w:r w:rsidR="008F1F0D" w:rsidRPr="008F1F0D">
        <w:rPr>
          <w:b/>
        </w:rPr>
        <w:t>административных процедур (действий),</w:t>
      </w:r>
      <w:r w:rsidR="000A2BD0">
        <w:rPr>
          <w:b/>
        </w:rPr>
        <w:t xml:space="preserve"> </w:t>
      </w:r>
      <w:r w:rsidR="008F1F0D" w:rsidRPr="008F1F0D">
        <w:rPr>
          <w:b/>
        </w:rPr>
        <w:t>требования к порядку их выполнения, в том числе особенности выполнения административных процедур</w:t>
      </w:r>
    </w:p>
    <w:p w:rsidR="00990870" w:rsidRPr="008F1F0D" w:rsidRDefault="00990870" w:rsidP="0099087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0B13" w:rsidRDefault="000118F5" w:rsidP="00013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173"/>
      <w:bookmarkEnd w:id="1"/>
      <w:r>
        <w:rPr>
          <w:rFonts w:eastAsiaTheme="minorHAnsi"/>
          <w:lang w:eastAsia="en-US"/>
        </w:rPr>
        <w:t>25</w:t>
      </w:r>
      <w:r w:rsidR="00F90B13">
        <w:rPr>
          <w:rFonts w:eastAsiaTheme="minorHAnsi"/>
          <w:lang w:eastAsia="en-US"/>
        </w:rPr>
        <w:t xml:space="preserve">. </w:t>
      </w:r>
      <w:r w:rsidR="0001337D">
        <w:rPr>
          <w:rFonts w:eastAsiaTheme="minorHAnsi"/>
          <w:lang w:eastAsia="en-US"/>
        </w:rPr>
        <w:t>Предоставление муниципальной услуги, предусмотренной настоящим Регламентом, включает следующие административные процедуры</w:t>
      </w:r>
      <w:r w:rsidR="00F90B13">
        <w:rPr>
          <w:rFonts w:eastAsiaTheme="minorHAnsi"/>
          <w:lang w:eastAsia="en-US"/>
        </w:rPr>
        <w:t>:</w:t>
      </w:r>
    </w:p>
    <w:p w:rsidR="00F90B13" w:rsidRDefault="00F90B13" w:rsidP="00F90B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прием и </w:t>
      </w:r>
      <w:r w:rsidRPr="008C6BD9">
        <w:rPr>
          <w:rFonts w:eastAsiaTheme="minorHAnsi"/>
          <w:lang w:eastAsia="en-US"/>
        </w:rPr>
        <w:t xml:space="preserve">регистрация </w:t>
      </w:r>
      <w:hyperlink r:id="rId19" w:history="1">
        <w:r w:rsidRPr="008C6BD9">
          <w:rPr>
            <w:rFonts w:eastAsiaTheme="minorHAnsi"/>
            <w:lang w:eastAsia="en-US"/>
          </w:rPr>
          <w:t>заявления</w:t>
        </w:r>
      </w:hyperlink>
      <w:r w:rsidRPr="008C6B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 предоставлении муниципальной услуги (Приложение № 1 к настоящему Регламенту) и прилагаемых документов;</w:t>
      </w:r>
    </w:p>
    <w:p w:rsidR="0001337D" w:rsidRDefault="00F90B13" w:rsidP="00013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проверка и рассмотрение представленных документов;</w:t>
      </w:r>
    </w:p>
    <w:p w:rsidR="0001337D" w:rsidRDefault="0001337D" w:rsidP="00013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рассмотрение заявления и представленных документов на заседании Комиссии по землепользованию и застройке Невьянского городского округа;</w:t>
      </w:r>
    </w:p>
    <w:p w:rsidR="00F90B13" w:rsidRDefault="0001337D" w:rsidP="00013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</w:t>
      </w:r>
      <w:r w:rsidR="00F90B13">
        <w:rPr>
          <w:rFonts w:eastAsiaTheme="minorHAnsi"/>
          <w:lang w:eastAsia="en-US"/>
        </w:rPr>
        <w:t xml:space="preserve"> организация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0B13" w:rsidRDefault="00605DEE" w:rsidP="00F90B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F90B13">
        <w:rPr>
          <w:rFonts w:eastAsiaTheme="minorHAnsi"/>
          <w:lang w:eastAsia="en-US"/>
        </w:rPr>
        <w:t xml:space="preserve">) принятие решения в виде постановления </w:t>
      </w:r>
      <w:r w:rsidR="001E548A">
        <w:rPr>
          <w:rFonts w:eastAsiaTheme="minorHAnsi"/>
          <w:lang w:eastAsia="en-US"/>
        </w:rPr>
        <w:t>а</w:t>
      </w:r>
      <w:r w:rsidR="00F90B13">
        <w:rPr>
          <w:rFonts w:eastAsiaTheme="minorHAnsi"/>
          <w:lang w:eastAsia="en-US"/>
        </w:rPr>
        <w:t xml:space="preserve">дминистрации </w:t>
      </w:r>
      <w:r w:rsidR="001E548A">
        <w:rPr>
          <w:rFonts w:eastAsiaTheme="minorHAnsi"/>
          <w:lang w:eastAsia="en-US"/>
        </w:rPr>
        <w:t>Невьянского городского округа</w:t>
      </w:r>
      <w:r w:rsidR="00F90B13">
        <w:rPr>
          <w:rFonts w:eastAsiaTheme="minorHAnsi"/>
          <w:lang w:eastAsia="en-US"/>
        </w:rPr>
        <w:t xml:space="preserve"> о предоставлении муниципальной услуги или об отказе в предоставлении муниципальной услуги.</w:t>
      </w:r>
    </w:p>
    <w:p w:rsidR="00F90B13" w:rsidRPr="001E548A" w:rsidRDefault="000118F5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</w:t>
      </w:r>
      <w:r w:rsidR="00F90B13">
        <w:rPr>
          <w:rFonts w:eastAsiaTheme="minorHAnsi"/>
          <w:lang w:eastAsia="en-US"/>
        </w:rPr>
        <w:t xml:space="preserve">. </w:t>
      </w:r>
      <w:r w:rsidR="00F90B13" w:rsidRPr="001E548A">
        <w:rPr>
          <w:rFonts w:eastAsiaTheme="minorHAnsi"/>
          <w:lang w:eastAsia="en-US"/>
        </w:rPr>
        <w:t xml:space="preserve">Блок-схема предоставления муниципальной услуги приведена в </w:t>
      </w:r>
      <w:hyperlink r:id="rId20" w:history="1">
        <w:r w:rsidR="00F90B13" w:rsidRPr="001E548A">
          <w:rPr>
            <w:rFonts w:eastAsiaTheme="minorHAnsi"/>
            <w:lang w:eastAsia="en-US"/>
          </w:rPr>
          <w:t xml:space="preserve">Приложении </w:t>
        </w:r>
        <w:r w:rsidR="001E548A" w:rsidRPr="001E548A">
          <w:rPr>
            <w:rFonts w:eastAsiaTheme="minorHAnsi"/>
            <w:lang w:eastAsia="en-US"/>
          </w:rPr>
          <w:t>№</w:t>
        </w:r>
        <w:r w:rsidR="00F90B13" w:rsidRPr="001E548A">
          <w:rPr>
            <w:rFonts w:eastAsiaTheme="minorHAnsi"/>
            <w:lang w:eastAsia="en-US"/>
          </w:rPr>
          <w:t xml:space="preserve"> 2</w:t>
        </w:r>
      </w:hyperlink>
      <w:r w:rsidR="00F90B13" w:rsidRPr="001E548A">
        <w:rPr>
          <w:rFonts w:eastAsiaTheme="minorHAnsi"/>
          <w:lang w:eastAsia="en-US"/>
        </w:rPr>
        <w:t xml:space="preserve"> к настоящему Регламенту.</w:t>
      </w:r>
    </w:p>
    <w:p w:rsidR="00F90B13" w:rsidRPr="00775B1B" w:rsidRDefault="000118F5" w:rsidP="001E54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F90B13" w:rsidRPr="001E548A">
        <w:rPr>
          <w:rFonts w:eastAsiaTheme="minorHAnsi"/>
          <w:lang w:eastAsia="en-US"/>
        </w:rPr>
        <w:t xml:space="preserve">. Основанием </w:t>
      </w:r>
      <w:r w:rsidR="00F90B13">
        <w:rPr>
          <w:rFonts w:eastAsiaTheme="minorHAnsi"/>
          <w:lang w:eastAsia="en-US"/>
        </w:rPr>
        <w:t xml:space="preserve">для начала административной процедуры является обращение заявителя в Комиссию с заявлением о предоставлении муниципальной </w:t>
      </w:r>
      <w:r w:rsidR="00F90B13" w:rsidRPr="00775B1B">
        <w:rPr>
          <w:rFonts w:eastAsiaTheme="minorHAnsi"/>
          <w:lang w:eastAsia="en-US"/>
        </w:rPr>
        <w:t xml:space="preserve">услуги с перечнем документов, указанных в </w:t>
      </w:r>
      <w:hyperlink r:id="rId21" w:history="1">
        <w:r w:rsidR="00F90B13" w:rsidRPr="00775B1B">
          <w:rPr>
            <w:rFonts w:eastAsiaTheme="minorHAnsi"/>
            <w:lang w:eastAsia="en-US"/>
          </w:rPr>
          <w:t xml:space="preserve">пункте </w:t>
        </w:r>
      </w:hyperlink>
      <w:r w:rsidR="002B27CC" w:rsidRPr="00775B1B">
        <w:rPr>
          <w:rFonts w:eastAsiaTheme="minorHAnsi"/>
          <w:lang w:eastAsia="en-US"/>
        </w:rPr>
        <w:t>9</w:t>
      </w:r>
      <w:r w:rsidR="00F90B13" w:rsidRPr="00775B1B">
        <w:rPr>
          <w:rFonts w:eastAsiaTheme="minorHAnsi"/>
          <w:lang w:eastAsia="en-US"/>
        </w:rPr>
        <w:t xml:space="preserve"> настоящего Регламента</w:t>
      </w:r>
      <w:r w:rsidR="001E548A" w:rsidRPr="00775B1B">
        <w:rPr>
          <w:rFonts w:eastAsiaTheme="minorHAnsi"/>
          <w:lang w:eastAsia="en-US"/>
        </w:rPr>
        <w:t>.</w:t>
      </w:r>
    </w:p>
    <w:p w:rsidR="00233757" w:rsidRPr="00775B1B" w:rsidRDefault="00D928C6" w:rsidP="002337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118F5">
        <w:rPr>
          <w:rFonts w:eastAsiaTheme="minorHAnsi"/>
          <w:lang w:eastAsia="en-US"/>
        </w:rPr>
        <w:t>8</w:t>
      </w:r>
      <w:r w:rsidR="00F90B13" w:rsidRPr="00775B1B">
        <w:rPr>
          <w:rFonts w:eastAsiaTheme="minorHAnsi"/>
          <w:lang w:eastAsia="en-US"/>
        </w:rPr>
        <w:t xml:space="preserve">. </w:t>
      </w:r>
      <w:r w:rsidR="003C3981" w:rsidRPr="00775B1B">
        <w:rPr>
          <w:rFonts w:eastAsiaTheme="minorHAnsi"/>
          <w:lang w:eastAsia="en-US"/>
        </w:rPr>
        <w:t xml:space="preserve">Специалист Отдела, </w:t>
      </w:r>
      <w:r w:rsidR="00F90B13" w:rsidRPr="00775B1B">
        <w:rPr>
          <w:rFonts w:eastAsiaTheme="minorHAnsi"/>
          <w:lang w:eastAsia="en-US"/>
        </w:rPr>
        <w:t>осуществляющий прием и проверку документов:</w:t>
      </w:r>
    </w:p>
    <w:p w:rsidR="00233757" w:rsidRDefault="00F90B13" w:rsidP="002337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75B1B">
        <w:rPr>
          <w:rFonts w:eastAsiaTheme="minorHAnsi"/>
          <w:lang w:eastAsia="en-US"/>
        </w:rPr>
        <w:t>1) устанавливает личность</w:t>
      </w:r>
      <w:r>
        <w:rPr>
          <w:rFonts w:eastAsiaTheme="minorHAnsi"/>
          <w:lang w:eastAsia="en-US"/>
        </w:rPr>
        <w:t xml:space="preserve"> заявителя (заявителей) либо полномочия представителя заявителя, в том числе проверяет документ, удостоверяющий личность,</w:t>
      </w:r>
      <w:r w:rsidR="00775B1B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срок </w:t>
      </w:r>
      <w:r w:rsidR="00775B1B">
        <w:rPr>
          <w:rFonts w:eastAsiaTheme="minorHAnsi"/>
          <w:lang w:eastAsia="en-US"/>
        </w:rPr>
        <w:t xml:space="preserve">не более </w:t>
      </w:r>
      <w:r>
        <w:rPr>
          <w:rFonts w:eastAsiaTheme="minorHAnsi"/>
          <w:lang w:eastAsia="en-US"/>
        </w:rPr>
        <w:t>5 минут;</w:t>
      </w:r>
    </w:p>
    <w:p w:rsidR="00F90B13" w:rsidRPr="00775B1B" w:rsidRDefault="00F90B13" w:rsidP="002337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</w:t>
      </w:r>
      <w:r w:rsidRPr="00775B1B">
        <w:rPr>
          <w:rFonts w:eastAsiaTheme="minorHAnsi"/>
          <w:lang w:eastAsia="en-US"/>
        </w:rPr>
        <w:t xml:space="preserve">случае отсутствия оснований для отказа в приеме документов, указанных в </w:t>
      </w:r>
      <w:hyperlink r:id="rId22" w:history="1">
        <w:r w:rsidRPr="00D928C6">
          <w:rPr>
            <w:rFonts w:eastAsiaTheme="minorHAnsi"/>
            <w:lang w:eastAsia="en-US"/>
          </w:rPr>
          <w:t xml:space="preserve">пункте </w:t>
        </w:r>
        <w:r w:rsidR="002B27CC" w:rsidRPr="00D928C6">
          <w:rPr>
            <w:rFonts w:eastAsiaTheme="minorHAnsi"/>
            <w:lang w:eastAsia="en-US"/>
          </w:rPr>
          <w:t>1</w:t>
        </w:r>
        <w:r w:rsidRPr="00D928C6">
          <w:rPr>
            <w:rFonts w:eastAsiaTheme="minorHAnsi"/>
            <w:lang w:eastAsia="en-US"/>
          </w:rPr>
          <w:t>1</w:t>
        </w:r>
      </w:hyperlink>
      <w:r w:rsidRPr="00775B1B">
        <w:rPr>
          <w:rFonts w:eastAsiaTheme="minorHAnsi"/>
          <w:lang w:eastAsia="en-US"/>
        </w:rPr>
        <w:t xml:space="preserve"> настоящего Регламента: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5B1B">
        <w:rPr>
          <w:rFonts w:eastAsiaTheme="minorHAnsi"/>
          <w:lang w:eastAsia="en-US"/>
        </w:rPr>
        <w:t xml:space="preserve">- принимает заявление </w:t>
      </w:r>
      <w:r>
        <w:rPr>
          <w:rFonts w:eastAsiaTheme="minorHAnsi"/>
          <w:lang w:eastAsia="en-US"/>
        </w:rPr>
        <w:t>и прила</w:t>
      </w:r>
      <w:r w:rsidR="00775B1B">
        <w:rPr>
          <w:rFonts w:eastAsiaTheme="minorHAnsi"/>
          <w:lang w:eastAsia="en-US"/>
        </w:rPr>
        <w:t xml:space="preserve">гаемые к нему документы, в срок не более </w:t>
      </w:r>
      <w:r>
        <w:rPr>
          <w:rFonts w:eastAsiaTheme="minorHAnsi"/>
          <w:lang w:eastAsia="en-US"/>
        </w:rPr>
        <w:t>5 минут;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в случае необходимости помогает заявителю оформить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775B1B">
        <w:rPr>
          <w:rFonts w:eastAsiaTheme="minorHAnsi"/>
          <w:lang w:eastAsia="en-US"/>
        </w:rPr>
        <w:t xml:space="preserve"> в срок не более</w:t>
      </w:r>
      <w:r>
        <w:rPr>
          <w:rFonts w:eastAsiaTheme="minorHAnsi"/>
          <w:lang w:eastAsia="en-US"/>
        </w:rPr>
        <w:t xml:space="preserve"> 5 минут;</w:t>
      </w:r>
    </w:p>
    <w:p w:rsidR="00233757" w:rsidRDefault="00F90B13" w:rsidP="002337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7057E">
        <w:rPr>
          <w:rFonts w:eastAsiaTheme="minorHAnsi"/>
          <w:lang w:eastAsia="en-US"/>
        </w:rPr>
        <w:t xml:space="preserve">передает принятое заявление для регистрации </w:t>
      </w:r>
      <w:r w:rsidR="003E3350">
        <w:rPr>
          <w:rFonts w:eastAsiaTheme="minorHAnsi"/>
          <w:lang w:eastAsia="en-US"/>
        </w:rPr>
        <w:t>сотруднику</w:t>
      </w:r>
      <w:r w:rsidR="003E3350" w:rsidRPr="003E3350">
        <w:rPr>
          <w:rFonts w:eastAsiaTheme="minorHAnsi"/>
          <w:lang w:eastAsia="en-US"/>
        </w:rPr>
        <w:t xml:space="preserve"> управлени</w:t>
      </w:r>
      <w:r w:rsidR="003E3350">
        <w:rPr>
          <w:rFonts w:eastAsiaTheme="minorHAnsi"/>
          <w:lang w:eastAsia="en-US"/>
        </w:rPr>
        <w:t>я</w:t>
      </w:r>
      <w:r w:rsidR="003E3350" w:rsidRPr="003E3350">
        <w:rPr>
          <w:rFonts w:eastAsiaTheme="minorHAnsi"/>
          <w:lang w:eastAsia="en-US"/>
        </w:rPr>
        <w:t xml:space="preserve"> делами</w:t>
      </w:r>
      <w:r w:rsidR="003E3350">
        <w:rPr>
          <w:rFonts w:eastAsiaTheme="minorHAnsi"/>
          <w:lang w:eastAsia="en-US"/>
        </w:rPr>
        <w:t xml:space="preserve"> </w:t>
      </w:r>
      <w:r w:rsidR="0067057E">
        <w:rPr>
          <w:rFonts w:eastAsiaTheme="minorHAnsi"/>
          <w:lang w:eastAsia="en-US"/>
        </w:rPr>
        <w:t>администрации Невьянского городского округа</w:t>
      </w:r>
      <w:r w:rsidR="003E3350">
        <w:rPr>
          <w:rFonts w:eastAsiaTheme="minorHAnsi"/>
          <w:lang w:eastAsia="en-US"/>
        </w:rPr>
        <w:t xml:space="preserve">, ответственному за регистрацию </w:t>
      </w:r>
      <w:r w:rsidR="00F039EA">
        <w:rPr>
          <w:rFonts w:eastAsiaTheme="minorHAnsi"/>
          <w:lang w:eastAsia="en-US"/>
        </w:rPr>
        <w:t>входящей корреспонденции</w:t>
      </w:r>
      <w:r w:rsidR="0067057E">
        <w:rPr>
          <w:rFonts w:eastAsiaTheme="minorHAnsi"/>
          <w:lang w:eastAsia="en-US"/>
        </w:rPr>
        <w:t xml:space="preserve"> в день </w:t>
      </w:r>
      <w:r w:rsidR="00DD0D39">
        <w:rPr>
          <w:rFonts w:eastAsiaTheme="minorHAnsi"/>
          <w:lang w:eastAsia="en-US"/>
        </w:rPr>
        <w:t>поступления заявления.</w:t>
      </w:r>
    </w:p>
    <w:p w:rsidR="0084455B" w:rsidRDefault="00D928C6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118F5">
        <w:rPr>
          <w:rFonts w:eastAsiaTheme="minorHAnsi"/>
          <w:lang w:eastAsia="en-US"/>
        </w:rPr>
        <w:t>9</w:t>
      </w:r>
      <w:r w:rsidR="00233757">
        <w:rPr>
          <w:rFonts w:eastAsiaTheme="minorHAnsi"/>
          <w:lang w:eastAsia="en-US"/>
        </w:rPr>
        <w:t xml:space="preserve">. </w:t>
      </w:r>
      <w:r w:rsidR="00233757" w:rsidRPr="003D7B33">
        <w:t xml:space="preserve">На основании </w:t>
      </w:r>
      <w:r w:rsidR="00141B36">
        <w:t xml:space="preserve">заявления и </w:t>
      </w:r>
      <w:r w:rsidR="00233757" w:rsidRPr="003D7B33">
        <w:t xml:space="preserve">документов, </w:t>
      </w:r>
      <w:r w:rsidR="00233757">
        <w:t>поступивших</w:t>
      </w:r>
      <w:r w:rsidR="00233757" w:rsidRPr="003D7B33">
        <w:t xml:space="preserve"> в Отдел, </w:t>
      </w:r>
      <w:r>
        <w:t xml:space="preserve">специалист Отдела </w:t>
      </w:r>
      <w:r w:rsidR="00233757" w:rsidRPr="003D7B33">
        <w:t>устанавливает наличие или отсутствие оснований для отказ</w:t>
      </w:r>
      <w:r w:rsidR="00233757" w:rsidRPr="00D928C6">
        <w:t xml:space="preserve">а в предоставлении муниципальной услуги, определенных </w:t>
      </w:r>
      <w:hyperlink w:anchor="Par115" w:history="1">
        <w:r w:rsidR="00233757" w:rsidRPr="00D928C6">
          <w:t>пунктом 12</w:t>
        </w:r>
      </w:hyperlink>
      <w:r w:rsidR="00233757" w:rsidRPr="00D928C6">
        <w:t xml:space="preserve"> настоящего </w:t>
      </w:r>
      <w:r w:rsidR="003109D9">
        <w:t>Р</w:t>
      </w:r>
      <w:r w:rsidR="00233757" w:rsidRPr="00D928C6">
        <w:t xml:space="preserve">егламента. </w:t>
      </w:r>
    </w:p>
    <w:p w:rsidR="0084455B" w:rsidRDefault="00233757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 наличии оснований </w:t>
      </w:r>
      <w:r w:rsidRPr="003D7B33">
        <w:t xml:space="preserve">для отказа в предоставлении муниципальной услуги, определенных </w:t>
      </w:r>
      <w:hyperlink w:anchor="Par115" w:history="1">
        <w:r w:rsidRPr="00D928C6">
          <w:t>пунктом 12</w:t>
        </w:r>
      </w:hyperlink>
      <w:r w:rsidRPr="00D928C6">
        <w:t xml:space="preserve"> насто</w:t>
      </w:r>
      <w:r w:rsidRPr="003D7B33">
        <w:t>яще</w:t>
      </w:r>
      <w:r>
        <w:t xml:space="preserve">го </w:t>
      </w:r>
      <w:r w:rsidR="003109D9">
        <w:t>Р</w:t>
      </w:r>
      <w:r>
        <w:t xml:space="preserve">егламента, специалист Отдела подготавливает </w:t>
      </w:r>
      <w:r w:rsidR="00AF758F">
        <w:t>п</w:t>
      </w:r>
      <w:r>
        <w:t>исьмо об отказе в предоставлении муниципальной услуги.</w:t>
      </w:r>
    </w:p>
    <w:p w:rsidR="00233757" w:rsidRPr="0084455B" w:rsidRDefault="00233757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При отсутствии оснований для отказа в предоставлении муниципальной услуги, документы, предоставленные в </w:t>
      </w:r>
      <w:r w:rsidR="00141B36">
        <w:t>О</w:t>
      </w:r>
      <w:r>
        <w:t xml:space="preserve">тдел, рассматриваются на </w:t>
      </w:r>
      <w:r w:rsidRPr="003D7B33">
        <w:t>заседании Комиссии по землепользованию и застройке Невьянского городского округа</w:t>
      </w:r>
      <w:r>
        <w:t>.</w:t>
      </w:r>
    </w:p>
    <w:p w:rsidR="0084455B" w:rsidRDefault="000118F5" w:rsidP="008445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F90B13">
        <w:rPr>
          <w:rFonts w:eastAsiaTheme="minorHAnsi"/>
          <w:lang w:eastAsia="en-US"/>
        </w:rPr>
        <w:t xml:space="preserve">. </w:t>
      </w:r>
      <w:r w:rsidR="00DD0D39">
        <w:rPr>
          <w:rFonts w:eastAsiaTheme="minorHAnsi"/>
          <w:lang w:eastAsia="en-US"/>
        </w:rPr>
        <w:t>Специалист Отдела</w:t>
      </w:r>
      <w:r w:rsidR="00F90B13">
        <w:rPr>
          <w:rFonts w:eastAsiaTheme="minorHAnsi"/>
          <w:lang w:eastAsia="en-US"/>
        </w:rPr>
        <w:t xml:space="preserve"> обеспечивает направление межведомственных запросов в </w:t>
      </w:r>
      <w:r w:rsidR="00DD0D39">
        <w:rPr>
          <w:rFonts w:eastAsiaTheme="minorHAnsi"/>
          <w:lang w:eastAsia="en-US"/>
        </w:rPr>
        <w:t>Управление Федеральной службы государственной регистрац</w:t>
      </w:r>
      <w:r w:rsidR="00D928C6">
        <w:rPr>
          <w:rFonts w:eastAsiaTheme="minorHAnsi"/>
          <w:lang w:eastAsia="en-US"/>
        </w:rPr>
        <w:t xml:space="preserve">ии, кадастра и картографии, </w:t>
      </w:r>
      <w:r w:rsidR="00141B36">
        <w:rPr>
          <w:rFonts w:eastAsiaTheme="minorHAnsi"/>
          <w:lang w:eastAsia="en-US"/>
        </w:rPr>
        <w:t>согласно</w:t>
      </w:r>
      <w:r w:rsidR="00BB1656">
        <w:rPr>
          <w:rFonts w:eastAsiaTheme="minorHAnsi"/>
          <w:lang w:eastAsia="en-US"/>
        </w:rPr>
        <w:t xml:space="preserve"> </w:t>
      </w:r>
      <w:r w:rsidR="00BB1656" w:rsidRPr="00D928C6">
        <w:rPr>
          <w:rFonts w:eastAsiaTheme="minorHAnsi"/>
          <w:lang w:eastAsia="en-US"/>
        </w:rPr>
        <w:t>пункт</w:t>
      </w:r>
      <w:r w:rsidR="00141B36" w:rsidRPr="00D928C6">
        <w:rPr>
          <w:rFonts w:eastAsiaTheme="minorHAnsi"/>
          <w:lang w:eastAsia="en-US"/>
        </w:rPr>
        <w:t>у</w:t>
      </w:r>
      <w:r w:rsidR="00BB1656" w:rsidRPr="00D928C6">
        <w:rPr>
          <w:rFonts w:eastAsiaTheme="minorHAnsi"/>
          <w:lang w:eastAsia="en-US"/>
        </w:rPr>
        <w:t xml:space="preserve"> 10</w:t>
      </w:r>
      <w:r w:rsidR="00BB1656">
        <w:rPr>
          <w:rFonts w:eastAsiaTheme="minorHAnsi"/>
          <w:lang w:eastAsia="en-US"/>
        </w:rPr>
        <w:t xml:space="preserve"> настоящего Регламента</w:t>
      </w:r>
      <w:r w:rsidR="00F90B13">
        <w:rPr>
          <w:rFonts w:eastAsiaTheme="minorHAnsi"/>
          <w:lang w:eastAsia="en-US"/>
        </w:rPr>
        <w:t>.</w:t>
      </w:r>
    </w:p>
    <w:p w:rsidR="00A957F3" w:rsidRDefault="000118F5" w:rsidP="00A957F3">
      <w:pPr>
        <w:autoSpaceDE w:val="0"/>
        <w:autoSpaceDN w:val="0"/>
        <w:adjustRightInd w:val="0"/>
        <w:ind w:firstLine="709"/>
        <w:jc w:val="both"/>
      </w:pPr>
      <w:r>
        <w:t>31</w:t>
      </w:r>
      <w:r w:rsidR="0084455B" w:rsidRPr="003D7B33">
        <w:t xml:space="preserve">. </w:t>
      </w:r>
      <w:r w:rsidR="0048281B">
        <w:t>После получения</w:t>
      </w:r>
      <w:r w:rsidR="0084455B">
        <w:t xml:space="preserve"> документов, указанных</w:t>
      </w:r>
      <w:r w:rsidR="005F5AC6">
        <w:t xml:space="preserve"> в пункте 10, </w:t>
      </w:r>
      <w:r w:rsidR="005F5AC6" w:rsidRPr="003D7B33">
        <w:t>Комисси</w:t>
      </w:r>
      <w:r w:rsidR="005F5AC6">
        <w:t>я</w:t>
      </w:r>
      <w:r w:rsidR="005F5AC6" w:rsidRPr="003D7B33">
        <w:t xml:space="preserve"> </w:t>
      </w:r>
      <w:r w:rsidR="005F5AC6">
        <w:t>р</w:t>
      </w:r>
      <w:r w:rsidR="0084455B" w:rsidRPr="003D7B33">
        <w:t>ассм</w:t>
      </w:r>
      <w:r w:rsidR="005F5AC6">
        <w:t>а</w:t>
      </w:r>
      <w:r w:rsidR="0084455B" w:rsidRPr="003D7B33">
        <w:t>три</w:t>
      </w:r>
      <w:r w:rsidR="005F5AC6">
        <w:t xml:space="preserve">вает соответствующее </w:t>
      </w:r>
      <w:r w:rsidR="0084455B" w:rsidRPr="003D7B33">
        <w:t>заявлени</w:t>
      </w:r>
      <w:r w:rsidR="005F5AC6">
        <w:t>е</w:t>
      </w:r>
      <w:r w:rsidR="0084455B" w:rsidRPr="003D7B33">
        <w:t xml:space="preserve"> и представленны</w:t>
      </w:r>
      <w:r w:rsidR="005F5AC6">
        <w:t>е</w:t>
      </w:r>
      <w:r w:rsidR="0084455B" w:rsidRPr="003D7B33">
        <w:t xml:space="preserve"> документ</w:t>
      </w:r>
      <w:r w:rsidR="005F5AC6">
        <w:t>ы</w:t>
      </w:r>
      <w:r w:rsidR="0084455B" w:rsidRPr="003D7B33">
        <w:t xml:space="preserve"> на заседании.</w:t>
      </w:r>
      <w:bookmarkStart w:id="2" w:name="Par213"/>
      <w:bookmarkStart w:id="3" w:name="Par223"/>
      <w:bookmarkEnd w:id="2"/>
      <w:bookmarkEnd w:id="3"/>
    </w:p>
    <w:p w:rsidR="00943470" w:rsidRPr="003D7B33" w:rsidRDefault="00D928C6" w:rsidP="00A957F3">
      <w:pPr>
        <w:autoSpaceDE w:val="0"/>
        <w:autoSpaceDN w:val="0"/>
        <w:adjustRightInd w:val="0"/>
        <w:ind w:firstLine="709"/>
        <w:jc w:val="both"/>
      </w:pPr>
      <w:r>
        <w:t>3</w:t>
      </w:r>
      <w:r w:rsidR="000118F5">
        <w:t>2</w:t>
      </w:r>
      <w:r w:rsidR="00943470">
        <w:t>. С</w:t>
      </w:r>
      <w:r w:rsidR="00943470" w:rsidRPr="003D7B33">
        <w:t xml:space="preserve">пециалист Отдела обеспечивает подготовку постановления </w:t>
      </w:r>
      <w:r w:rsidR="00AF758F">
        <w:t>главы</w:t>
      </w:r>
      <w:r w:rsidR="0048281B" w:rsidRPr="003D7B33">
        <w:t xml:space="preserve"> Невьянского городского округа </w:t>
      </w:r>
      <w:r w:rsidR="00943470" w:rsidRPr="003D7B33">
        <w:t xml:space="preserve">о </w:t>
      </w:r>
      <w:r w:rsidR="00A957F3">
        <w:t>проведении</w:t>
      </w:r>
      <w:r w:rsidR="00943470" w:rsidRPr="003D7B33">
        <w:t xml:space="preserve"> публичных слушаний по вопросу предоставления разрешения на отклонение от предельных параметров разрешенного строительства</w:t>
      </w:r>
      <w:r w:rsidR="00943470" w:rsidRPr="000B1C67">
        <w:t xml:space="preserve">, </w:t>
      </w:r>
      <w:r w:rsidR="00943470"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="00943470" w:rsidRPr="003D7B33">
        <w:t xml:space="preserve"> с указанием даты, места и времени их проведения и представляет его на подпись главе Невьянского городского округа.</w:t>
      </w:r>
    </w:p>
    <w:p w:rsidR="00943470" w:rsidRPr="003D7B33" w:rsidRDefault="00D928C6" w:rsidP="009434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0118F5">
        <w:t>3</w:t>
      </w:r>
      <w:r>
        <w:t>.</w:t>
      </w:r>
      <w:r w:rsidR="0048281B">
        <w:t xml:space="preserve"> На основании постановления </w:t>
      </w:r>
      <w:r w:rsidR="00AF758F">
        <w:t>главы</w:t>
      </w:r>
      <w:r w:rsidR="00943470" w:rsidRPr="003D7B33">
        <w:t xml:space="preserve"> Невьянского городского округа о назначении публичных слушаний специалист Отдела</w:t>
      </w:r>
      <w:r>
        <w:t xml:space="preserve"> </w:t>
      </w:r>
      <w:r w:rsidR="003109D9">
        <w:t>в</w:t>
      </w:r>
      <w:r w:rsidR="00943470" w:rsidRPr="003D7B33">
        <w:t>ыполняет следующие действия:</w:t>
      </w:r>
    </w:p>
    <w:p w:rsidR="00943470" w:rsidRPr="003D7B33" w:rsidRDefault="00943470" w:rsidP="00943470">
      <w:pPr>
        <w:ind w:firstLine="708"/>
        <w:jc w:val="both"/>
      </w:pPr>
      <w:r w:rsidRPr="003D7B33">
        <w:t xml:space="preserve">1) обеспечивает направление копии постановления о назначении публичных слушаний в </w:t>
      </w:r>
      <w:r w:rsidR="003C3F43">
        <w:t>официальное печатное издание Невьянского городского округа</w:t>
      </w:r>
      <w:r w:rsidRPr="003D7B33">
        <w:t>;</w:t>
      </w:r>
    </w:p>
    <w:p w:rsidR="00943470" w:rsidRPr="003D7B33" w:rsidRDefault="00943470" w:rsidP="00943470">
      <w:pPr>
        <w:ind w:firstLine="708"/>
        <w:jc w:val="both"/>
      </w:pPr>
      <w:r w:rsidRPr="003D7B33">
        <w:t>2) обеспечивает размещение копии постановления о назначении публичных слушаний на официальном сайте Невьянского город</w:t>
      </w:r>
      <w:r w:rsidR="00AF758F">
        <w:t xml:space="preserve">ского округа </w:t>
      </w:r>
      <w:r w:rsidR="00AF758F" w:rsidRPr="00AF758F">
        <w:rPr>
          <w:u w:val="single"/>
        </w:rPr>
        <w:t>www.nevyansk66.ru</w:t>
      </w:r>
      <w:r w:rsidR="00AF758F">
        <w:t>;</w:t>
      </w:r>
    </w:p>
    <w:p w:rsidR="00943470" w:rsidRPr="003D7B33" w:rsidRDefault="00943470" w:rsidP="00943470">
      <w:pPr>
        <w:ind w:firstLine="708"/>
        <w:jc w:val="both"/>
      </w:pPr>
      <w:r w:rsidRPr="003D7B33">
        <w:t>3)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 w:rsidRPr="000B1C67">
        <w:t xml:space="preserve">, </w:t>
      </w:r>
      <w:r w:rsidRPr="000B1C67">
        <w:rPr>
          <w:rFonts w:eastAsiaTheme="minorHAnsi"/>
          <w:lang w:eastAsia="en-US"/>
        </w:rPr>
        <w:t>реконструкции объектов капитального строительства</w:t>
      </w:r>
      <w:r w:rsidRPr="003D7B33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</w:t>
      </w:r>
      <w:r w:rsidRPr="003D7B33">
        <w:lastRenderedPageBreak/>
        <w:t>объекта капитального строительства, применительно к которому запрашивается данное разрешение;</w:t>
      </w:r>
    </w:p>
    <w:p w:rsidR="00696CDB" w:rsidRDefault="00943470" w:rsidP="00696CDB">
      <w:pPr>
        <w:ind w:firstLine="708"/>
        <w:jc w:val="both"/>
      </w:pPr>
      <w:r w:rsidRPr="003D7B33">
        <w:t>4) обеспечивает прием предложений и замечаний от заинтересованных лиц для рассмотрения на публичных слушаниях.</w:t>
      </w:r>
    </w:p>
    <w:p w:rsidR="00F90B13" w:rsidRDefault="000118F5" w:rsidP="00696CD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F90B13">
        <w:rPr>
          <w:rFonts w:eastAsiaTheme="minorHAnsi"/>
          <w:lang w:eastAsia="en-US"/>
        </w:rPr>
        <w:t xml:space="preserve">. </w:t>
      </w:r>
      <w:r w:rsidR="008B1F63">
        <w:rPr>
          <w:rFonts w:eastAsiaTheme="minorHAnsi"/>
          <w:lang w:eastAsia="en-US"/>
        </w:rPr>
        <w:t>В</w:t>
      </w:r>
      <w:r w:rsidR="00F90B13">
        <w:rPr>
          <w:rFonts w:eastAsiaTheme="minorHAnsi"/>
          <w:lang w:eastAsia="en-US"/>
        </w:rPr>
        <w:t xml:space="preserve"> соответствии с постановлением </w:t>
      </w:r>
      <w:r w:rsidR="00AF758F">
        <w:rPr>
          <w:rFonts w:eastAsiaTheme="minorHAnsi"/>
          <w:lang w:eastAsia="en-US"/>
        </w:rPr>
        <w:t>главы</w:t>
      </w:r>
      <w:r w:rsidR="008B1F63">
        <w:rPr>
          <w:rFonts w:eastAsiaTheme="minorHAnsi"/>
          <w:lang w:eastAsia="en-US"/>
        </w:rPr>
        <w:t xml:space="preserve"> Невьянского городского округа</w:t>
      </w:r>
      <w:r w:rsidR="00F90B13">
        <w:rPr>
          <w:rFonts w:eastAsiaTheme="minorHAnsi"/>
          <w:lang w:eastAsia="en-US"/>
        </w:rPr>
        <w:t xml:space="preserve"> о назначении публичных слушаний, </w:t>
      </w:r>
      <w:r w:rsidR="008B1F63">
        <w:rPr>
          <w:rFonts w:eastAsiaTheme="minorHAnsi"/>
          <w:lang w:eastAsia="en-US"/>
        </w:rPr>
        <w:t>специалист Отдела</w:t>
      </w:r>
      <w:r w:rsidR="00F90B13">
        <w:rPr>
          <w:rFonts w:eastAsiaTheme="minorHAnsi"/>
          <w:lang w:eastAsia="en-US"/>
        </w:rPr>
        <w:t xml:space="preserve"> выполняет следующие действия:</w:t>
      </w:r>
    </w:p>
    <w:p w:rsidR="008B1F63" w:rsidRPr="003D7B33" w:rsidRDefault="008B1F63" w:rsidP="008B1F63">
      <w:pPr>
        <w:widowControl w:val="0"/>
        <w:autoSpaceDE w:val="0"/>
        <w:autoSpaceDN w:val="0"/>
        <w:adjustRightInd w:val="0"/>
        <w:ind w:firstLine="709"/>
        <w:jc w:val="both"/>
      </w:pPr>
      <w:r w:rsidRPr="003D7B33">
        <w:t xml:space="preserve">1) </w:t>
      </w:r>
      <w:r>
        <w:t>п</w:t>
      </w:r>
      <w:r w:rsidRPr="003D7B33">
        <w:t>ров</w:t>
      </w:r>
      <w:r>
        <w:t>о</w:t>
      </w:r>
      <w:r w:rsidRPr="003D7B33">
        <w:t>д</w:t>
      </w:r>
      <w:r>
        <w:t>ит</w:t>
      </w:r>
      <w:r w:rsidRPr="003D7B33">
        <w:t xml:space="preserve"> публичны</w:t>
      </w:r>
      <w:r>
        <w:t>е</w:t>
      </w:r>
      <w:r w:rsidRPr="003D7B33">
        <w:t xml:space="preserve"> слушани</w:t>
      </w:r>
      <w:r w:rsidR="0048281B">
        <w:t>я</w:t>
      </w:r>
      <w:r>
        <w:t xml:space="preserve"> (проведение собрания или собраний участников публичных слушаний)</w:t>
      </w:r>
      <w:r w:rsidRPr="003D7B33">
        <w:t>;</w:t>
      </w:r>
    </w:p>
    <w:p w:rsidR="008B1F63" w:rsidRPr="003D7B33" w:rsidRDefault="008B1F63" w:rsidP="008B1F63">
      <w:pPr>
        <w:widowControl w:val="0"/>
        <w:autoSpaceDE w:val="0"/>
        <w:autoSpaceDN w:val="0"/>
        <w:adjustRightInd w:val="0"/>
        <w:ind w:firstLine="709"/>
        <w:jc w:val="both"/>
      </w:pPr>
      <w:r w:rsidRPr="003D7B33">
        <w:t>2) обеспечивает подготовку протокола</w:t>
      </w:r>
      <w:r>
        <w:t xml:space="preserve"> и </w:t>
      </w:r>
      <w:r w:rsidRPr="003D7B33">
        <w:t>заключения о результатах публичных слушаний;</w:t>
      </w:r>
    </w:p>
    <w:p w:rsidR="008B1F63" w:rsidRPr="003D7B33" w:rsidRDefault="008B1F63" w:rsidP="008B1F63">
      <w:pPr>
        <w:ind w:firstLine="708"/>
        <w:jc w:val="both"/>
      </w:pPr>
      <w:r w:rsidRPr="003D7B33">
        <w:t>3) направл</w:t>
      </w:r>
      <w:r>
        <w:t>яет</w:t>
      </w:r>
      <w:r w:rsidRPr="003D7B33">
        <w:t xml:space="preserve"> заключени</w:t>
      </w:r>
      <w:r>
        <w:t>е</w:t>
      </w:r>
      <w:r w:rsidRPr="003D7B33">
        <w:t xml:space="preserve"> о результатах публичных слушаний на публикацию в </w:t>
      </w:r>
      <w:r w:rsidR="003C3F43">
        <w:t>официальное печатное издание Невьянского городского округа</w:t>
      </w:r>
      <w:r w:rsidRPr="003D7B33">
        <w:t xml:space="preserve"> и размещ</w:t>
      </w:r>
      <w:r>
        <w:t xml:space="preserve">ает </w:t>
      </w:r>
      <w:r w:rsidRPr="003D7B33">
        <w:t xml:space="preserve">на официальном сайте Невьянского городского округа </w:t>
      </w:r>
      <w:hyperlink r:id="rId23" w:history="1">
        <w:r w:rsidRPr="003D7B33">
          <w:rPr>
            <w:rStyle w:val="a5"/>
          </w:rPr>
          <w:t>www.nevyansk66.ru</w:t>
        </w:r>
      </w:hyperlink>
      <w:r w:rsidRPr="003D7B33">
        <w:t>.</w:t>
      </w:r>
    </w:p>
    <w:p w:rsidR="00F90B13" w:rsidRDefault="00FC78AD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</w:t>
      </w:r>
      <w:r w:rsidR="00F90B13">
        <w:rPr>
          <w:rFonts w:eastAsiaTheme="minorHAnsi"/>
          <w:lang w:eastAsia="en-US"/>
        </w:rPr>
        <w:t>. 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составляет не более 30 дней.</w:t>
      </w:r>
    </w:p>
    <w:p w:rsidR="00F90B13" w:rsidRDefault="00FC78AD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36.</w:t>
      </w:r>
      <w:r w:rsidR="00F90B13">
        <w:rPr>
          <w:rFonts w:eastAsiaTheme="minorHAnsi"/>
          <w:lang w:eastAsia="en-US"/>
        </w:rPr>
        <w:t xml:space="preserve"> В течение </w:t>
      </w:r>
      <w:r w:rsidR="00F90B13" w:rsidRPr="00A45C18">
        <w:rPr>
          <w:rFonts w:eastAsiaTheme="minorHAnsi"/>
          <w:lang w:eastAsia="en-US"/>
        </w:rPr>
        <w:t xml:space="preserve">10 дней с момента окончания публичных слушаний Комиссия направляет </w:t>
      </w:r>
      <w:r w:rsidR="00FE6C48" w:rsidRPr="00A45C18">
        <w:rPr>
          <w:rFonts w:eastAsiaTheme="minorHAnsi"/>
          <w:lang w:eastAsia="en-US"/>
        </w:rPr>
        <w:t>г</w:t>
      </w:r>
      <w:r w:rsidR="00F90B13" w:rsidRPr="00A45C18">
        <w:rPr>
          <w:rFonts w:eastAsiaTheme="minorHAnsi"/>
          <w:lang w:eastAsia="en-US"/>
        </w:rPr>
        <w:t>лаве</w:t>
      </w:r>
      <w:r w:rsidR="00FE6C48" w:rsidRPr="00A45C18">
        <w:rPr>
          <w:rFonts w:eastAsiaTheme="minorHAnsi"/>
          <w:lang w:eastAsia="en-US"/>
        </w:rPr>
        <w:t xml:space="preserve"> </w:t>
      </w:r>
      <w:r w:rsidR="00321B37">
        <w:rPr>
          <w:rFonts w:eastAsiaTheme="minorHAnsi"/>
          <w:lang w:eastAsia="en-US"/>
        </w:rPr>
        <w:t xml:space="preserve">Невьянского городского округа </w:t>
      </w:r>
      <w:r w:rsidR="00F90B13">
        <w:rPr>
          <w:rFonts w:eastAsiaTheme="minorHAnsi"/>
          <w:lang w:eastAsia="en-US"/>
        </w:rPr>
        <w:t>следующие документы и материалы: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рекомендации Комиссии для принятия </w:t>
      </w:r>
      <w:r w:rsidR="00FE6C48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 xml:space="preserve">лавой </w:t>
      </w:r>
      <w:r w:rsidR="00FE6C48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о результатах публичных слушаний;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итоговый протокол публичных слушаний;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заявление с материалами, </w:t>
      </w:r>
      <w:r w:rsidR="007A6145">
        <w:rPr>
          <w:rFonts w:eastAsiaTheme="minorHAnsi"/>
          <w:lang w:eastAsia="en-US"/>
        </w:rPr>
        <w:t>подготовленными по результатам</w:t>
      </w:r>
      <w:r>
        <w:rPr>
          <w:rFonts w:eastAsiaTheme="minorHAnsi"/>
          <w:lang w:eastAsia="en-US"/>
        </w:rPr>
        <w:t xml:space="preserve"> публичных слушани</w:t>
      </w:r>
      <w:r w:rsidR="007A6145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.</w:t>
      </w:r>
    </w:p>
    <w:p w:rsidR="007901D0" w:rsidRDefault="00D928C6" w:rsidP="007901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35"/>
      <w:bookmarkEnd w:id="4"/>
      <w:r>
        <w:rPr>
          <w:rFonts w:eastAsiaTheme="minorHAnsi"/>
          <w:lang w:eastAsia="en-US"/>
        </w:rPr>
        <w:t>3</w:t>
      </w:r>
      <w:r w:rsidR="00950BD2">
        <w:rPr>
          <w:rFonts w:eastAsiaTheme="minorHAnsi"/>
          <w:lang w:eastAsia="en-US"/>
        </w:rPr>
        <w:t>7</w:t>
      </w:r>
      <w:r w:rsidR="00F90B13">
        <w:rPr>
          <w:rFonts w:eastAsiaTheme="minorHAnsi"/>
          <w:lang w:eastAsia="en-US"/>
        </w:rPr>
        <w:t xml:space="preserve">. </w:t>
      </w:r>
      <w:r w:rsidR="007901D0">
        <w:rPr>
          <w:rFonts w:eastAsiaTheme="minorHAnsi"/>
          <w:lang w:eastAsia="en-US"/>
        </w:rPr>
        <w:t xml:space="preserve">На основании рекомендаций Комиссии глава Невьянского городского округа в </w:t>
      </w:r>
      <w:r w:rsidR="007901D0" w:rsidRPr="00A45C18">
        <w:rPr>
          <w:rFonts w:eastAsiaTheme="minorHAnsi"/>
          <w:lang w:eastAsia="en-US"/>
        </w:rPr>
        <w:t>течение 7 дней со</w:t>
      </w:r>
      <w:r w:rsidR="007901D0">
        <w:rPr>
          <w:rFonts w:eastAsiaTheme="minorHAnsi"/>
          <w:lang w:eastAsia="en-US"/>
        </w:rPr>
        <w:t xml:space="preserve"> дня поступления в его адрес документов и материалов, указанных в </w:t>
      </w:r>
      <w:r>
        <w:rPr>
          <w:rFonts w:eastAsiaTheme="minorHAnsi"/>
          <w:lang w:eastAsia="en-US"/>
        </w:rPr>
        <w:t xml:space="preserve">пункте </w:t>
      </w:r>
      <w:hyperlink w:anchor="Par35" w:history="1">
        <w:r>
          <w:rPr>
            <w:rFonts w:eastAsiaTheme="minorHAnsi"/>
            <w:lang w:eastAsia="en-US"/>
          </w:rPr>
          <w:t>3</w:t>
        </w:r>
      </w:hyperlink>
      <w:r w:rsidR="00FC78AD">
        <w:t>6</w:t>
      </w:r>
      <w:r w:rsidR="007901D0">
        <w:rPr>
          <w:rFonts w:eastAsiaTheme="minorHAnsi"/>
          <w:lang w:eastAsia="en-US"/>
        </w:rPr>
        <w:t xml:space="preserve"> Регламента, принимает решение в виде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с указанием причин принятого решения.</w:t>
      </w:r>
    </w:p>
    <w:p w:rsidR="00C55E12" w:rsidRDefault="00D928C6" w:rsidP="00C55E12">
      <w:pPr>
        <w:ind w:firstLine="708"/>
        <w:jc w:val="both"/>
      </w:pPr>
      <w:r>
        <w:rPr>
          <w:rFonts w:eastAsiaTheme="minorHAnsi"/>
          <w:lang w:eastAsia="en-US"/>
        </w:rPr>
        <w:t>3</w:t>
      </w:r>
      <w:r w:rsidR="00950BD2">
        <w:rPr>
          <w:rFonts w:eastAsiaTheme="minorHAnsi"/>
          <w:lang w:eastAsia="en-US"/>
        </w:rPr>
        <w:t>8</w:t>
      </w:r>
      <w:r w:rsidR="00F90B13">
        <w:rPr>
          <w:rFonts w:eastAsiaTheme="minorHAnsi"/>
          <w:lang w:eastAsia="en-US"/>
        </w:rPr>
        <w:t xml:space="preserve">. </w:t>
      </w:r>
      <w:r w:rsidR="0009135D">
        <w:t>Специалист Отдела о</w:t>
      </w:r>
      <w:r w:rsidR="0009135D" w:rsidRPr="003D7B33">
        <w:t xml:space="preserve">беспечивает опубликование </w:t>
      </w:r>
      <w:r w:rsidR="0009135D">
        <w:t xml:space="preserve">соответствующего </w:t>
      </w:r>
      <w:r w:rsidR="0009135D" w:rsidRPr="003D7B33">
        <w:t>постановления главы Невьянского городского округа в официальном печатном изда</w:t>
      </w:r>
      <w:r w:rsidR="009357B3">
        <w:t xml:space="preserve">нии муниципального образования </w:t>
      </w:r>
      <w:r w:rsidR="0009135D" w:rsidRPr="0009135D">
        <w:t xml:space="preserve">и размещение на официальном сайте Невьянского городского округа </w:t>
      </w:r>
      <w:hyperlink r:id="rId24" w:history="1">
        <w:r w:rsidR="0009135D" w:rsidRPr="0009135D">
          <w:rPr>
            <w:rStyle w:val="a5"/>
            <w:color w:val="auto"/>
            <w:u w:val="none"/>
          </w:rPr>
          <w:t>www.nevyansk66.ru</w:t>
        </w:r>
      </w:hyperlink>
      <w:r w:rsidR="0009135D" w:rsidRPr="0009135D">
        <w:t>.</w:t>
      </w:r>
    </w:p>
    <w:p w:rsidR="00F90B13" w:rsidRPr="00C55E12" w:rsidRDefault="00D928C6" w:rsidP="00C55E12">
      <w:pPr>
        <w:ind w:firstLine="708"/>
        <w:jc w:val="both"/>
      </w:pPr>
      <w:r>
        <w:rPr>
          <w:rFonts w:eastAsiaTheme="minorHAnsi"/>
          <w:lang w:eastAsia="en-US"/>
        </w:rPr>
        <w:t>3</w:t>
      </w:r>
      <w:r w:rsidR="00950BD2">
        <w:rPr>
          <w:rFonts w:eastAsiaTheme="minorHAnsi"/>
          <w:lang w:eastAsia="en-US"/>
        </w:rPr>
        <w:t>9</w:t>
      </w:r>
      <w:r w:rsidR="00F90B13">
        <w:rPr>
          <w:rFonts w:eastAsiaTheme="minorHAnsi"/>
          <w:lang w:eastAsia="en-US"/>
        </w:rPr>
        <w:t>. По муниципальной услуге МФЦ осуществляет следующие действия: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информирование заявителей о порядке предоставления муниципальной услуги;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информирование заявителей о месте нахождения </w:t>
      </w:r>
      <w:r w:rsidR="00C55E12">
        <w:rPr>
          <w:rFonts w:eastAsiaTheme="minorHAnsi"/>
          <w:lang w:eastAsia="en-US"/>
        </w:rPr>
        <w:t>Отдела а</w:t>
      </w:r>
      <w:r>
        <w:rPr>
          <w:rFonts w:eastAsiaTheme="minorHAnsi"/>
          <w:lang w:eastAsia="en-US"/>
        </w:rPr>
        <w:t>дминистрации</w:t>
      </w:r>
      <w:r w:rsidR="00C55E12">
        <w:rPr>
          <w:rFonts w:eastAsiaTheme="minorHAnsi"/>
          <w:lang w:eastAsia="en-US"/>
        </w:rPr>
        <w:t xml:space="preserve"> Невьянского</w:t>
      </w:r>
      <w:r>
        <w:rPr>
          <w:rFonts w:eastAsiaTheme="minorHAnsi"/>
          <w:lang w:eastAsia="en-US"/>
        </w:rPr>
        <w:t xml:space="preserve"> город</w:t>
      </w:r>
      <w:r w:rsidR="00C55E12">
        <w:rPr>
          <w:rFonts w:eastAsiaTheme="minorHAnsi"/>
          <w:lang w:eastAsia="en-US"/>
        </w:rPr>
        <w:t>ского округа</w:t>
      </w:r>
      <w:r w:rsidR="00D928C6">
        <w:rPr>
          <w:rFonts w:eastAsiaTheme="minorHAnsi"/>
          <w:lang w:eastAsia="en-US"/>
        </w:rPr>
        <w:t>, режиме его</w:t>
      </w:r>
      <w:r>
        <w:rPr>
          <w:rFonts w:eastAsiaTheme="minorHAnsi"/>
          <w:lang w:eastAsia="en-US"/>
        </w:rPr>
        <w:t xml:space="preserve"> работы и контактных телефонах;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 письменных заявлений заявителей;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передач</w:t>
      </w:r>
      <w:r w:rsidR="009357B3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принятых письменных заявлений в </w:t>
      </w:r>
      <w:r w:rsidR="008730B7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>;</w:t>
      </w:r>
    </w:p>
    <w:p w:rsidR="00F90B13" w:rsidRDefault="00F90B13" w:rsidP="00F90B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выдачу результата предоставления услуги.</w:t>
      </w:r>
    </w:p>
    <w:p w:rsidR="00F90B13" w:rsidRDefault="00950BD2" w:rsidP="00CC55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F90B13">
        <w:rPr>
          <w:rFonts w:eastAsiaTheme="minorHAnsi"/>
          <w:lang w:eastAsia="en-US"/>
        </w:rPr>
        <w:t>. Для получения муниципальной услуги заявители представляют в МФЦ заявление и необходимые документы</w:t>
      </w:r>
      <w:r w:rsidR="008730B7">
        <w:rPr>
          <w:rFonts w:eastAsiaTheme="minorHAnsi"/>
          <w:lang w:eastAsia="en-US"/>
        </w:rPr>
        <w:t xml:space="preserve">, </w:t>
      </w:r>
      <w:r w:rsidR="00F90B13">
        <w:rPr>
          <w:rFonts w:eastAsiaTheme="minorHAnsi"/>
          <w:lang w:eastAsia="en-US"/>
        </w:rPr>
        <w:t xml:space="preserve">в соответствии с </w:t>
      </w:r>
      <w:r w:rsidR="008730B7">
        <w:rPr>
          <w:rFonts w:eastAsiaTheme="minorHAnsi"/>
          <w:lang w:eastAsia="en-US"/>
        </w:rPr>
        <w:t>пункт</w:t>
      </w:r>
      <w:r w:rsidR="009357B3">
        <w:rPr>
          <w:rFonts w:eastAsiaTheme="minorHAnsi"/>
          <w:lang w:eastAsia="en-US"/>
        </w:rPr>
        <w:t>ом</w:t>
      </w:r>
      <w:r w:rsidR="008730B7">
        <w:rPr>
          <w:rFonts w:eastAsiaTheme="minorHAnsi"/>
          <w:lang w:eastAsia="en-US"/>
        </w:rPr>
        <w:t xml:space="preserve"> 9 настоящего Р</w:t>
      </w:r>
      <w:r w:rsidR="00F90B13">
        <w:rPr>
          <w:rFonts w:eastAsiaTheme="minorHAnsi"/>
          <w:lang w:eastAsia="en-US"/>
        </w:rPr>
        <w:t>егламент</w:t>
      </w:r>
      <w:r w:rsidR="008730B7">
        <w:rPr>
          <w:rFonts w:eastAsiaTheme="minorHAnsi"/>
          <w:lang w:eastAsia="en-US"/>
        </w:rPr>
        <w:t>а</w:t>
      </w:r>
      <w:r w:rsidR="00F90B13">
        <w:rPr>
          <w:rFonts w:eastAsiaTheme="minorHAnsi"/>
          <w:lang w:eastAsia="en-US"/>
        </w:rPr>
        <w:t>.</w:t>
      </w:r>
    </w:p>
    <w:p w:rsidR="00F90B13" w:rsidRDefault="00F90B13" w:rsidP="00CC55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подаче запроса в МФЦ лицом, ответственным за выполнение административной процедуры</w:t>
      </w:r>
      <w:r w:rsidR="00FA531B">
        <w:rPr>
          <w:rFonts w:eastAsiaTheme="minorHAnsi"/>
          <w:lang w:eastAsia="en-US"/>
        </w:rPr>
        <w:t xml:space="preserve"> по приему заявления и соответствующих документов</w:t>
      </w:r>
      <w:r>
        <w:rPr>
          <w:rFonts w:eastAsiaTheme="minorHAnsi"/>
          <w:lang w:eastAsia="en-US"/>
        </w:rPr>
        <w:t>, является работник МФЦ.</w:t>
      </w:r>
    </w:p>
    <w:p w:rsidR="00CC55E0" w:rsidRDefault="00F90B13" w:rsidP="00CC55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Принятые от заявителя заявление и документы передаются в </w:t>
      </w:r>
      <w:r w:rsidR="00FA531B">
        <w:rPr>
          <w:rFonts w:eastAsiaTheme="minorHAnsi"/>
          <w:lang w:eastAsia="en-US"/>
        </w:rPr>
        <w:t>Отдел</w:t>
      </w:r>
      <w:r>
        <w:rPr>
          <w:rFonts w:eastAsiaTheme="minorHAnsi"/>
          <w:lang w:eastAsia="en-US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</w:t>
      </w:r>
    </w:p>
    <w:p w:rsidR="00EF0C80" w:rsidRDefault="00950BD2" w:rsidP="000D0A53">
      <w:pPr>
        <w:ind w:firstLine="708"/>
        <w:jc w:val="both"/>
      </w:pPr>
      <w:r>
        <w:t>41</w:t>
      </w:r>
      <w:r w:rsidR="00D928C6">
        <w:t>.</w:t>
      </w:r>
      <w:r w:rsidR="000D0A53">
        <w:t xml:space="preserve"> Результат муниципальной услуги в виде </w:t>
      </w:r>
      <w:r w:rsidR="000D0A53" w:rsidRPr="003D7B33">
        <w:t>копи</w:t>
      </w:r>
      <w:r w:rsidR="000D0A53">
        <w:t>и</w:t>
      </w:r>
      <w:r w:rsidR="000D0A53" w:rsidRPr="003D7B33">
        <w:t xml:space="preserve"> постановления </w:t>
      </w:r>
      <w:r w:rsidR="00A01BFC">
        <w:t xml:space="preserve">администрации </w:t>
      </w:r>
      <w:r w:rsidR="000D0A53">
        <w:t>Невьянского городского округа, с</w:t>
      </w:r>
      <w:r w:rsidR="000D0A53" w:rsidRPr="003D7B33">
        <w:t>пециалист Отдела</w:t>
      </w:r>
      <w:r w:rsidR="00EF0C80">
        <w:t>:</w:t>
      </w:r>
    </w:p>
    <w:p w:rsidR="00EF0C80" w:rsidRDefault="00EF0C80" w:rsidP="000D0A53">
      <w:pPr>
        <w:ind w:firstLine="708"/>
        <w:jc w:val="both"/>
      </w:pPr>
      <w:r>
        <w:t xml:space="preserve">- </w:t>
      </w:r>
      <w:r w:rsidR="000D0A53" w:rsidRPr="003D7B33">
        <w:t xml:space="preserve">выдает заявителю </w:t>
      </w:r>
      <w:r w:rsidR="000D0A53" w:rsidRPr="00F32621">
        <w:t>на руки в часы приема или направляет в его адрес по почте, в случае принятия заявления администрацией Невьянского городского округа</w:t>
      </w:r>
      <w:r>
        <w:t>;</w:t>
      </w:r>
    </w:p>
    <w:p w:rsidR="000D0A53" w:rsidRPr="00F32621" w:rsidRDefault="00EF0C80" w:rsidP="000D0A53">
      <w:pPr>
        <w:ind w:firstLine="708"/>
        <w:jc w:val="both"/>
      </w:pPr>
      <w:r>
        <w:t>-</w:t>
      </w:r>
      <w:r w:rsidR="000D0A53" w:rsidRPr="00F32621"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в последний день окончания срока предоставления услуги.</w:t>
      </w:r>
    </w:p>
    <w:p w:rsidR="004F379F" w:rsidRDefault="004F379F" w:rsidP="00A931C7">
      <w:pPr>
        <w:tabs>
          <w:tab w:val="left" w:pos="142"/>
        </w:tabs>
        <w:jc w:val="center"/>
        <w:rPr>
          <w:b/>
        </w:rPr>
      </w:pPr>
      <w:bookmarkStart w:id="5" w:name="Par288"/>
      <w:bookmarkEnd w:id="5"/>
    </w:p>
    <w:p w:rsidR="004747FB" w:rsidRPr="00FD077F" w:rsidRDefault="004747FB" w:rsidP="00A931C7">
      <w:pPr>
        <w:tabs>
          <w:tab w:val="left" w:pos="142"/>
        </w:tabs>
        <w:jc w:val="center"/>
        <w:rPr>
          <w:b/>
        </w:rPr>
      </w:pPr>
      <w:r w:rsidRPr="00FD077F">
        <w:rPr>
          <w:b/>
        </w:rPr>
        <w:t xml:space="preserve">Раздел 4. </w:t>
      </w:r>
      <w:r w:rsidR="00FD077F" w:rsidRPr="00FD077F">
        <w:rPr>
          <w:b/>
        </w:rPr>
        <w:t>Формы контроля за исполнением</w:t>
      </w:r>
    </w:p>
    <w:p w:rsidR="004747FB" w:rsidRDefault="00FD077F" w:rsidP="00A931C7">
      <w:pPr>
        <w:tabs>
          <w:tab w:val="left" w:pos="3240"/>
        </w:tabs>
        <w:jc w:val="center"/>
      </w:pPr>
      <w:r>
        <w:rPr>
          <w:b/>
        </w:rPr>
        <w:t>а</w:t>
      </w:r>
      <w:r w:rsidRPr="00FD077F">
        <w:rPr>
          <w:b/>
        </w:rPr>
        <w:t>дминистративного регламента</w:t>
      </w:r>
    </w:p>
    <w:p w:rsidR="004747FB" w:rsidRPr="00FD5C18" w:rsidRDefault="004747FB" w:rsidP="004747FB">
      <w:pPr>
        <w:tabs>
          <w:tab w:val="left" w:pos="3240"/>
        </w:tabs>
        <w:jc w:val="center"/>
      </w:pPr>
    </w:p>
    <w:p w:rsidR="004747FB" w:rsidRDefault="004747FB" w:rsidP="004747FB">
      <w:pPr>
        <w:jc w:val="both"/>
      </w:pPr>
      <w:r>
        <w:tab/>
      </w:r>
      <w:r w:rsidR="00950BD2">
        <w:t>42</w:t>
      </w:r>
      <w:r w:rsidRPr="00FD5C18">
        <w:t>. Текущий контроль за соблюдением по</w:t>
      </w:r>
      <w:r>
        <w:t>следовательности действий, опре</w:t>
      </w:r>
      <w:r w:rsidR="006A790C">
        <w:t xml:space="preserve">деленных настоящим </w:t>
      </w:r>
      <w:r w:rsidR="00AD2A7E">
        <w:t>Р</w:t>
      </w:r>
      <w:r w:rsidRPr="00FD5C18">
        <w:t>егла</w:t>
      </w:r>
      <w:r>
        <w:t>ментом по предоставлению муници</w:t>
      </w:r>
      <w:r w:rsidRPr="00FD5C18">
        <w:t>пальной услуги, и принятием решений ответств</w:t>
      </w:r>
      <w:r>
        <w:t>енными специалистами осуществля</w:t>
      </w:r>
      <w:r w:rsidRPr="00FD5C18">
        <w:t>ется заведующим Отдела.</w:t>
      </w:r>
    </w:p>
    <w:p w:rsidR="004804EF" w:rsidRPr="00FD5C18" w:rsidRDefault="004804EF" w:rsidP="004747FB">
      <w:pPr>
        <w:jc w:val="both"/>
      </w:pPr>
      <w:r>
        <w:tab/>
      </w:r>
      <w:r w:rsidRPr="004804EF">
        <w:t xml:space="preserve">Текущий контроль осуществляется в форме проверок соблюдения и исполнения специалистами положений настоящего </w:t>
      </w:r>
      <w:r w:rsidR="00AD2A7E">
        <w:t>Р</w:t>
      </w:r>
      <w:r>
        <w:t>егламента, иных норматив</w:t>
      </w:r>
      <w:r w:rsidRPr="004804EF">
        <w:t xml:space="preserve">ных правовых актов, определяющих порядок выполнения </w:t>
      </w:r>
      <w:r>
        <w:t>А</w:t>
      </w:r>
      <w:r w:rsidRPr="004804EF">
        <w:t>дминистративных процедур</w:t>
      </w:r>
      <w:r w:rsidR="0012396D">
        <w:t>.</w:t>
      </w:r>
    </w:p>
    <w:p w:rsidR="004747FB" w:rsidRPr="00FD5C18" w:rsidRDefault="004747FB" w:rsidP="004747FB">
      <w:pPr>
        <w:jc w:val="both"/>
      </w:pPr>
      <w:r>
        <w:tab/>
      </w:r>
      <w:r w:rsidRPr="00FD5C18">
        <w:t>По результатам проверок заведующий Отделом дает указания по устранению выявленных отклонений и нарушений и контролирует их исполнение.</w:t>
      </w:r>
    </w:p>
    <w:p w:rsidR="004747FB" w:rsidRPr="00FD5C18" w:rsidRDefault="004747FB" w:rsidP="004747FB">
      <w:pPr>
        <w:jc w:val="both"/>
      </w:pPr>
      <w:r>
        <w:tab/>
      </w:r>
      <w:r w:rsidRPr="00FD5C18">
        <w:t>Также контроль осуществляется в процессе согласования и визирования подготовленных ответственным специалистом докуме</w:t>
      </w:r>
      <w:r>
        <w:t>нтов в рамках предоставления му</w:t>
      </w:r>
      <w:r w:rsidRPr="00FD5C18">
        <w:t>ниципальной услуги, соответствующих положениям н</w:t>
      </w:r>
      <w:r>
        <w:t xml:space="preserve">астоящего </w:t>
      </w:r>
      <w:r w:rsidR="00AD2A7E">
        <w:t>Р</w:t>
      </w:r>
      <w:r>
        <w:t>ег</w:t>
      </w:r>
      <w:r w:rsidRPr="00FD5C18">
        <w:t>ламента и действующему законодательству.</w:t>
      </w:r>
    </w:p>
    <w:p w:rsidR="004747FB" w:rsidRPr="00FD5C18" w:rsidRDefault="004747FB" w:rsidP="004747FB">
      <w:pPr>
        <w:jc w:val="both"/>
      </w:pPr>
      <w:r>
        <w:tab/>
      </w:r>
      <w:r w:rsidRPr="00FD5C18"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747FB" w:rsidRPr="00FD5C18" w:rsidRDefault="004747FB" w:rsidP="004747FB">
      <w:pPr>
        <w:jc w:val="both"/>
      </w:pPr>
      <w:r>
        <w:lastRenderedPageBreak/>
        <w:tab/>
      </w:r>
      <w:r w:rsidR="00950BD2">
        <w:t>43</w:t>
      </w:r>
      <w:r w:rsidRPr="00FD5C18">
        <w:t xml:space="preserve">. Периодический контроль осуществляется главой Невьянского городского округа в форме проверок соблюдения и исполнения специалистами и заведующим Отдела положений настоящего </w:t>
      </w:r>
      <w:r w:rsidR="00AD2A7E">
        <w:t>Р</w:t>
      </w:r>
      <w:r w:rsidRPr="00FD5C18">
        <w:t>егламента.</w:t>
      </w:r>
    </w:p>
    <w:p w:rsidR="004747FB" w:rsidRPr="00FD5C18" w:rsidRDefault="004747FB" w:rsidP="004747FB">
      <w:pPr>
        <w:jc w:val="both"/>
      </w:pPr>
      <w:r>
        <w:tab/>
      </w:r>
      <w:r w:rsidR="00950BD2">
        <w:t>44</w:t>
      </w:r>
      <w:r w:rsidRPr="00FD5C18">
        <w:t>. Специалист Отдела, заведующий Отдела, предоставляющий муниципальную услугу, несут ответственность за: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и грамотность проведенного консультирования заявителей;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 и порядка приема докумен</w:t>
      </w:r>
      <w:r>
        <w:t>тов, правильность внесения запи</w:t>
      </w:r>
      <w:r w:rsidRPr="00FD5C18">
        <w:t>сей в документы и соответствующие журналы;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соответствие результатов рассмотрения докуме</w:t>
      </w:r>
      <w:r>
        <w:t>нтов требованиям законодательст</w:t>
      </w:r>
      <w:r w:rsidRPr="00FD5C18">
        <w:t>ва Российской Федерации;</w:t>
      </w:r>
    </w:p>
    <w:p w:rsidR="004747FB" w:rsidRPr="00FD5C18" w:rsidRDefault="004747FB" w:rsidP="004747FB">
      <w:pPr>
        <w:jc w:val="both"/>
      </w:pPr>
      <w:r>
        <w:tab/>
      </w:r>
      <w:r w:rsidRPr="00FD5C18">
        <w:t>- полноту представленных заявителями документов;</w:t>
      </w:r>
    </w:p>
    <w:p w:rsidR="004747FB" w:rsidRPr="00FD5C18" w:rsidRDefault="004747FB" w:rsidP="004747FB">
      <w:pPr>
        <w:jc w:val="both"/>
      </w:pPr>
      <w:r>
        <w:tab/>
      </w:r>
      <w:r w:rsidRPr="00FD5C18">
        <w:t>- соблюдение сроков, порядка предоставления муниципальной услуги, подготовки отказа в предоставлении муниципальной услуги.</w:t>
      </w:r>
    </w:p>
    <w:p w:rsidR="004747FB" w:rsidRPr="00FD5C18" w:rsidRDefault="004747FB" w:rsidP="004747FB">
      <w:pPr>
        <w:jc w:val="both"/>
      </w:pPr>
      <w:r>
        <w:tab/>
      </w:r>
      <w:r w:rsidRPr="00FD5C18">
        <w:t>Ответственность специалиста и заведующего Отдела закрепляется в их</w:t>
      </w:r>
      <w:r>
        <w:t xml:space="preserve"> должностных инструкциях в соот</w:t>
      </w:r>
      <w:r w:rsidRPr="00FD5C18">
        <w:t>ветствии с требованиями действующего законодательства.</w:t>
      </w:r>
    </w:p>
    <w:p w:rsidR="004747FB" w:rsidRPr="00FD5C18" w:rsidRDefault="004747FB" w:rsidP="004747FB">
      <w:pPr>
        <w:tabs>
          <w:tab w:val="left" w:pos="3240"/>
        </w:tabs>
        <w:jc w:val="both"/>
      </w:pPr>
    </w:p>
    <w:p w:rsidR="004747FB" w:rsidRPr="00FD077F" w:rsidRDefault="004747FB" w:rsidP="004747FB">
      <w:pPr>
        <w:tabs>
          <w:tab w:val="left" w:pos="3240"/>
        </w:tabs>
        <w:jc w:val="center"/>
        <w:rPr>
          <w:b/>
        </w:rPr>
      </w:pPr>
      <w:r w:rsidRPr="00FD077F">
        <w:rPr>
          <w:b/>
        </w:rPr>
        <w:t xml:space="preserve">Раздел 5. </w:t>
      </w:r>
      <w:r w:rsidR="00FD077F" w:rsidRPr="00FD077F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747FB" w:rsidRPr="00FD077F" w:rsidRDefault="00FD077F" w:rsidP="004747FB">
      <w:pPr>
        <w:tabs>
          <w:tab w:val="left" w:pos="3240"/>
        </w:tabs>
        <w:jc w:val="center"/>
        <w:rPr>
          <w:b/>
        </w:rPr>
      </w:pPr>
      <w:r w:rsidRPr="00FD077F">
        <w:rPr>
          <w:b/>
        </w:rPr>
        <w:t>а также его должностных лиц, муниципальных служащих</w:t>
      </w:r>
    </w:p>
    <w:p w:rsidR="004747FB" w:rsidRPr="00FD5C18" w:rsidRDefault="004747FB" w:rsidP="004747FB">
      <w:pPr>
        <w:tabs>
          <w:tab w:val="left" w:pos="0"/>
        </w:tabs>
        <w:jc w:val="center"/>
      </w:pP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950BD2">
        <w:t>45</w:t>
      </w:r>
      <w:r w:rsidR="00D928C6">
        <w:t>.</w:t>
      </w:r>
      <w:r w:rsidRPr="00FD5C18">
        <w:t xml:space="preserve"> Заявители имеют право на обжалование решений, принятых в ходе предоставления муниципальной услуги, действий или бездействия специалистов Отдела, участвующих в исполнении муниципальной услуги, заведующему Отдел</w:t>
      </w:r>
      <w:r w:rsidR="00AD2A7E">
        <w:t>ом</w:t>
      </w:r>
      <w:r w:rsidRPr="00FD5C18">
        <w:t>. Жалобы на решения, принятые заведующим Отдел</w:t>
      </w:r>
      <w:r w:rsidR="00AD2A7E">
        <w:t>ом</w:t>
      </w:r>
      <w:r w:rsidRPr="00FD5C18">
        <w:t xml:space="preserve"> подаются на имя главы Невьянского городского округа.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4</w:t>
      </w:r>
      <w:r w:rsidR="00950BD2">
        <w:t>6</w:t>
      </w:r>
      <w:r w:rsidR="00FC78AD">
        <w:t>.</w:t>
      </w:r>
      <w:r w:rsidRPr="00FD5C18">
        <w:t xml:space="preserve"> Жалоба подается в письменной форме на бумажном носителе либо в электронной форме, жалоба может быть направлена по почте или в МФЦ, а также может быть принята при личном приеме заявителя.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4</w:t>
      </w:r>
      <w:r w:rsidR="00950BD2">
        <w:t>7</w:t>
      </w:r>
      <w:r w:rsidRPr="00FD5C18">
        <w:t>. Жалоба в письменной форме должна содержать следующую информацию:</w:t>
      </w:r>
    </w:p>
    <w:p w:rsidR="004747FB" w:rsidRPr="00FD5C18" w:rsidRDefault="00D928C6" w:rsidP="004747FB">
      <w:pPr>
        <w:tabs>
          <w:tab w:val="left" w:pos="0"/>
        </w:tabs>
        <w:jc w:val="both"/>
      </w:pPr>
      <w:r>
        <w:tab/>
        <w:t>- н</w:t>
      </w:r>
      <w:r w:rsidR="004747FB" w:rsidRPr="00FD5C18"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- ф</w:t>
      </w:r>
      <w:r w:rsidRPr="00FD5C18"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- с</w:t>
      </w:r>
      <w:r w:rsidRPr="00FD5C18"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- д</w:t>
      </w:r>
      <w:r w:rsidRPr="00FD5C18"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D5C18"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950BD2">
        <w:t>48</w:t>
      </w:r>
      <w:r w:rsidRPr="00FD5C18">
        <w:t>. Жалоба подлежит рассмотрению заведующим Отдела, главой Невьянского городского округа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950BD2">
        <w:t>49</w:t>
      </w:r>
      <w:r w:rsidRPr="00FD5C18">
        <w:t>. По результатам рассмотрения жалобы принимается одно из следующих решений: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D928C6">
        <w:t>- ж</w:t>
      </w:r>
      <w:r w:rsidRPr="00FD5C18">
        <w:t>алоба удовлетворяется,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7F2BC6">
        <w:t>- в</w:t>
      </w:r>
      <w:r w:rsidRPr="00FD5C18">
        <w:t xml:space="preserve"> удовлетворении жалобы отказывается.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950BD2">
        <w:t>50</w:t>
      </w:r>
      <w:r w:rsidRPr="00FD5C18">
        <w:t>. Не позднее дня, следующего за днем принятия</w:t>
      </w:r>
      <w:r>
        <w:t xml:space="preserve"> решения, указанного в пункте </w:t>
      </w:r>
      <w:r w:rsidR="007F2BC6">
        <w:t>46</w:t>
      </w:r>
      <w:r w:rsidRPr="00FD5C18">
        <w:t xml:space="preserve"> настоящего </w:t>
      </w:r>
      <w:r w:rsidR="007F2BC6">
        <w:t>Р</w:t>
      </w:r>
      <w:r w:rsidRPr="00FD5C18"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7FB" w:rsidRPr="0073589F" w:rsidRDefault="004747FB" w:rsidP="004747FB">
      <w:pPr>
        <w:tabs>
          <w:tab w:val="left" w:pos="0"/>
        </w:tabs>
        <w:jc w:val="both"/>
      </w:pPr>
      <w:r>
        <w:tab/>
      </w:r>
      <w:r w:rsidR="00FC78AD">
        <w:t>5</w:t>
      </w:r>
      <w:r w:rsidR="00950BD2">
        <w:t>1</w:t>
      </w:r>
      <w:r w:rsidRPr="00FD5C18">
        <w:t>.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</w:t>
      </w:r>
      <w:r w:rsidR="00AD2A7E">
        <w:t>ом</w:t>
      </w:r>
      <w:r w:rsidRPr="00FD5C18">
        <w:t xml:space="preserve"> или глава Невьянского городского округа незамедлительно направляет имеющиеся материалы в органы прокуратуры.</w:t>
      </w:r>
    </w:p>
    <w:p w:rsidR="004747FB" w:rsidRPr="00FD5C18" w:rsidRDefault="004747FB" w:rsidP="004747FB">
      <w:pPr>
        <w:tabs>
          <w:tab w:val="left" w:pos="0"/>
        </w:tabs>
        <w:jc w:val="both"/>
      </w:pPr>
      <w:r>
        <w:tab/>
      </w:r>
      <w:r w:rsidR="00FC78AD">
        <w:t>5</w:t>
      </w:r>
      <w:r w:rsidR="00950BD2">
        <w:t>2</w:t>
      </w:r>
      <w:r w:rsidRPr="00FD5C18">
        <w:t xml:space="preserve">. Положения настоящего </w:t>
      </w:r>
      <w:r w:rsidR="00AD2A7E">
        <w:t>Р</w:t>
      </w:r>
      <w:r w:rsidRPr="00FD5C18">
        <w:t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</w:t>
      </w:r>
      <w:r w:rsidR="000715AB">
        <w:t>ном от 2 мая 2006 года № 59-ФЗ «</w:t>
      </w:r>
      <w:r w:rsidRPr="00FD5C18">
        <w:t>О порядке рассмотрения обращен</w:t>
      </w:r>
      <w:r w:rsidR="000715AB">
        <w:t>ий граждан Российской Федерации»</w:t>
      </w:r>
      <w:r w:rsidRPr="00FD5C18">
        <w:t>.</w:t>
      </w:r>
    </w:p>
    <w:p w:rsidR="00F30FD4" w:rsidRDefault="00F30FD4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0D2C27" w:rsidRDefault="000D2C27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EE1DC9" w:rsidRDefault="00EE1DC9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EE1DC9" w:rsidRDefault="00EE1DC9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793A20" w:rsidRDefault="00793A20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6D13CD" w:rsidRDefault="00F30FD4" w:rsidP="006D13CD">
      <w:pPr>
        <w:tabs>
          <w:tab w:val="left" w:pos="3240"/>
        </w:tabs>
        <w:ind w:firstLine="354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747FB" w:rsidRPr="00FD5C18">
        <w:rPr>
          <w:sz w:val="20"/>
          <w:szCs w:val="20"/>
        </w:rPr>
        <w:t>риложение</w:t>
      </w:r>
      <w:r w:rsidR="003770C5">
        <w:rPr>
          <w:sz w:val="20"/>
          <w:szCs w:val="20"/>
        </w:rPr>
        <w:t xml:space="preserve"> №</w:t>
      </w:r>
      <w:r w:rsidR="004747FB" w:rsidRPr="00FD5C18">
        <w:rPr>
          <w:sz w:val="20"/>
          <w:szCs w:val="20"/>
        </w:rPr>
        <w:t xml:space="preserve"> 1</w:t>
      </w:r>
    </w:p>
    <w:p w:rsidR="006D13CD" w:rsidRDefault="004747FB" w:rsidP="006D13CD">
      <w:pPr>
        <w:tabs>
          <w:tab w:val="left" w:pos="3240"/>
        </w:tabs>
        <w:ind w:firstLine="3544"/>
        <w:rPr>
          <w:sz w:val="20"/>
          <w:szCs w:val="20"/>
        </w:rPr>
      </w:pPr>
      <w:r w:rsidRPr="00FD5C18">
        <w:rPr>
          <w:sz w:val="20"/>
          <w:szCs w:val="20"/>
        </w:rPr>
        <w:t>к административному регламенту</w:t>
      </w:r>
      <w:r w:rsidR="00E72D5B" w:rsidRPr="00E72D5B">
        <w:rPr>
          <w:sz w:val="20"/>
          <w:szCs w:val="20"/>
        </w:rPr>
        <w:t xml:space="preserve"> </w:t>
      </w:r>
      <w:r w:rsidRPr="00FD5C18">
        <w:rPr>
          <w:sz w:val="20"/>
          <w:szCs w:val="20"/>
        </w:rPr>
        <w:t>предоставления</w:t>
      </w:r>
      <w:r w:rsidR="00FD45AF">
        <w:rPr>
          <w:sz w:val="20"/>
          <w:szCs w:val="20"/>
        </w:rPr>
        <w:t xml:space="preserve"> </w:t>
      </w:r>
      <w:r w:rsidR="006D13CD">
        <w:rPr>
          <w:sz w:val="20"/>
          <w:szCs w:val="20"/>
        </w:rPr>
        <w:t>муниципальной</w:t>
      </w:r>
    </w:p>
    <w:p w:rsidR="006D13CD" w:rsidRDefault="004747FB" w:rsidP="006D13CD">
      <w:pPr>
        <w:tabs>
          <w:tab w:val="left" w:pos="3240"/>
        </w:tabs>
        <w:ind w:firstLine="3544"/>
        <w:rPr>
          <w:sz w:val="20"/>
          <w:szCs w:val="20"/>
        </w:rPr>
      </w:pPr>
      <w:r w:rsidRPr="00FD5C18">
        <w:rPr>
          <w:sz w:val="20"/>
          <w:szCs w:val="20"/>
        </w:rPr>
        <w:t>услуги</w:t>
      </w:r>
      <w:r w:rsidR="00E72D5B" w:rsidRPr="00E72D5B">
        <w:rPr>
          <w:sz w:val="20"/>
          <w:szCs w:val="20"/>
        </w:rPr>
        <w:t xml:space="preserve"> </w:t>
      </w:r>
      <w:r w:rsidRPr="00FD5C18">
        <w:rPr>
          <w:sz w:val="20"/>
          <w:szCs w:val="20"/>
        </w:rPr>
        <w:t>«</w:t>
      </w:r>
      <w:r w:rsidR="00FD45AF" w:rsidRPr="00570BCB">
        <w:rPr>
          <w:sz w:val="20"/>
          <w:szCs w:val="20"/>
        </w:rPr>
        <w:t>Предоставление разрешени</w:t>
      </w:r>
      <w:r w:rsidR="00796373" w:rsidRPr="00570BCB">
        <w:rPr>
          <w:sz w:val="20"/>
          <w:szCs w:val="20"/>
        </w:rPr>
        <w:t>я</w:t>
      </w:r>
      <w:r w:rsidR="00FD45AF" w:rsidRPr="00570BCB">
        <w:rPr>
          <w:sz w:val="20"/>
          <w:szCs w:val="20"/>
        </w:rPr>
        <w:t xml:space="preserve"> </w:t>
      </w:r>
      <w:r w:rsidR="00E72D5B" w:rsidRPr="00570BCB">
        <w:rPr>
          <w:sz w:val="20"/>
          <w:szCs w:val="20"/>
        </w:rPr>
        <w:t>на отклонение</w:t>
      </w:r>
      <w:r w:rsidR="006D13CD">
        <w:rPr>
          <w:sz w:val="20"/>
          <w:szCs w:val="20"/>
        </w:rPr>
        <w:t xml:space="preserve">  от предельных</w:t>
      </w:r>
    </w:p>
    <w:p w:rsidR="006D13CD" w:rsidRDefault="00FD45AF" w:rsidP="006D13CD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sz w:val="20"/>
          <w:szCs w:val="20"/>
        </w:rPr>
        <w:t xml:space="preserve">параметров </w:t>
      </w:r>
      <w:r w:rsidR="00E72D5B" w:rsidRPr="00570BCB">
        <w:rPr>
          <w:sz w:val="20"/>
          <w:szCs w:val="20"/>
        </w:rPr>
        <w:t>разрешенного строительства</w:t>
      </w:r>
      <w:r w:rsidR="00570BCB" w:rsidRPr="00570BCB">
        <w:rPr>
          <w:sz w:val="20"/>
          <w:szCs w:val="20"/>
        </w:rPr>
        <w:t xml:space="preserve">, </w:t>
      </w:r>
      <w:r w:rsidR="00570BCB" w:rsidRPr="00570BCB">
        <w:rPr>
          <w:rFonts w:eastAsiaTheme="minorHAnsi"/>
          <w:sz w:val="20"/>
          <w:szCs w:val="20"/>
          <w:lang w:eastAsia="en-US"/>
        </w:rPr>
        <w:t xml:space="preserve">реконструкции объектов </w:t>
      </w:r>
    </w:p>
    <w:p w:rsidR="006D13CD" w:rsidRDefault="00570BCB" w:rsidP="006D13CD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rFonts w:eastAsiaTheme="minorHAnsi"/>
          <w:sz w:val="20"/>
          <w:szCs w:val="20"/>
          <w:lang w:eastAsia="en-US"/>
        </w:rPr>
        <w:t>капитального строительства</w:t>
      </w:r>
      <w:r w:rsidR="00FD45AF" w:rsidRPr="00570BCB">
        <w:rPr>
          <w:sz w:val="20"/>
          <w:szCs w:val="20"/>
        </w:rPr>
        <w:t xml:space="preserve"> </w:t>
      </w:r>
      <w:r w:rsidR="004747FB" w:rsidRPr="00570BCB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4747FB" w:rsidRPr="00570BCB">
        <w:rPr>
          <w:sz w:val="20"/>
          <w:szCs w:val="20"/>
        </w:rPr>
        <w:t xml:space="preserve">территории </w:t>
      </w:r>
    </w:p>
    <w:p w:rsidR="004747FB" w:rsidRPr="00570BCB" w:rsidRDefault="004747FB" w:rsidP="006D13CD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sz w:val="20"/>
          <w:szCs w:val="20"/>
        </w:rPr>
        <w:t>Невьянского городского округа</w:t>
      </w:r>
      <w:r w:rsidR="00BD7662">
        <w:rPr>
          <w:sz w:val="20"/>
          <w:szCs w:val="20"/>
        </w:rPr>
        <w:t>»</w:t>
      </w:r>
    </w:p>
    <w:p w:rsidR="004747FB" w:rsidRPr="00570BCB" w:rsidRDefault="004747FB" w:rsidP="004747FB">
      <w:pPr>
        <w:tabs>
          <w:tab w:val="left" w:pos="3240"/>
        </w:tabs>
        <w:jc w:val="right"/>
        <w:rPr>
          <w:sz w:val="20"/>
          <w:szCs w:val="20"/>
        </w:rPr>
      </w:pPr>
    </w:p>
    <w:p w:rsidR="00C455D9" w:rsidRDefault="00793A20" w:rsidP="00C455D9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землепользованию </w:t>
      </w:r>
    </w:p>
    <w:p w:rsidR="00287771" w:rsidRPr="0055563B" w:rsidRDefault="00793A20" w:rsidP="00C455D9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застройке</w:t>
      </w:r>
      <w:r w:rsidR="00F43313" w:rsidRPr="0055563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513A2A" w:rsidRDefault="00513A2A" w:rsidP="0051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7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2BE">
        <w:rPr>
          <w:rFonts w:ascii="Times New Roman" w:hAnsi="Times New Roman" w:cs="Times New Roman"/>
          <w:sz w:val="28"/>
          <w:szCs w:val="28"/>
        </w:rPr>
        <w:t xml:space="preserve">       </w:t>
      </w:r>
      <w:r w:rsidR="00817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от_</w:t>
      </w:r>
      <w:r w:rsidR="008178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1784E">
        <w:rPr>
          <w:rFonts w:ascii="Times New Roman" w:hAnsi="Times New Roman" w:cs="Times New Roman"/>
          <w:sz w:val="28"/>
          <w:szCs w:val="28"/>
        </w:rPr>
        <w:t>______________</w:t>
      </w:r>
      <w:r w:rsidR="001132BE">
        <w:rPr>
          <w:rFonts w:ascii="Times New Roman" w:hAnsi="Times New Roman" w:cs="Times New Roman"/>
          <w:sz w:val="28"/>
          <w:szCs w:val="28"/>
        </w:rPr>
        <w:t>____</w:t>
      </w:r>
      <w:r w:rsidR="008178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7771" w:rsidRPr="00A92EDD" w:rsidRDefault="00456B44" w:rsidP="00513A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2EDD">
        <w:rPr>
          <w:rFonts w:ascii="Times New Roman" w:hAnsi="Times New Roman" w:cs="Times New Roman"/>
          <w:sz w:val="28"/>
          <w:szCs w:val="28"/>
        </w:rPr>
        <w:t xml:space="preserve">      </w:t>
      </w:r>
      <w:r w:rsidR="00513A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7771" w:rsidRPr="00A92EDD">
        <w:rPr>
          <w:rFonts w:ascii="Times New Roman" w:hAnsi="Times New Roman" w:cs="Times New Roman"/>
        </w:rPr>
        <w:t>(фамилия, имя, отчество</w:t>
      </w:r>
      <w:r w:rsidR="001132BE">
        <w:rPr>
          <w:rFonts w:ascii="Times New Roman" w:hAnsi="Times New Roman" w:cs="Times New Roman"/>
        </w:rPr>
        <w:t>/</w:t>
      </w:r>
      <w:r w:rsidR="00287771" w:rsidRPr="00A92EDD">
        <w:rPr>
          <w:rFonts w:ascii="Times New Roman" w:hAnsi="Times New Roman" w:cs="Times New Roman"/>
        </w:rPr>
        <w:t xml:space="preserve"> наименование организации)</w:t>
      </w:r>
    </w:p>
    <w:p w:rsidR="00287771" w:rsidRPr="00A92EDD" w:rsidRDefault="00287771" w:rsidP="00570B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2EDD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____________________________________________,</w:t>
      </w:r>
    </w:p>
    <w:p w:rsidR="00287771" w:rsidRPr="00A92EDD" w:rsidRDefault="00021CD5" w:rsidP="00570B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2E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87771" w:rsidRPr="00A92EDD">
        <w:rPr>
          <w:rFonts w:ascii="Times New Roman" w:hAnsi="Times New Roman" w:cs="Times New Roman"/>
          <w:sz w:val="28"/>
          <w:szCs w:val="28"/>
        </w:rPr>
        <w:t>адрес</w:t>
      </w:r>
      <w:r w:rsidRPr="00A92EDD">
        <w:rPr>
          <w:rFonts w:ascii="Times New Roman" w:hAnsi="Times New Roman" w:cs="Times New Roman"/>
          <w:sz w:val="28"/>
          <w:szCs w:val="28"/>
        </w:rPr>
        <w:t xml:space="preserve"> регистрации:</w:t>
      </w:r>
      <w:r w:rsidR="00287771" w:rsidRPr="00A92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7771" w:rsidRPr="00A92EDD" w:rsidRDefault="00287771" w:rsidP="00570B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2E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4A05" w:rsidRPr="00A92EDD">
        <w:rPr>
          <w:rFonts w:ascii="Times New Roman" w:hAnsi="Times New Roman" w:cs="Times New Roman"/>
          <w:sz w:val="28"/>
          <w:szCs w:val="28"/>
        </w:rPr>
        <w:t xml:space="preserve">  </w:t>
      </w:r>
      <w:r w:rsidRPr="00A92EDD">
        <w:rPr>
          <w:rFonts w:ascii="Times New Roman" w:hAnsi="Times New Roman" w:cs="Times New Roman"/>
          <w:sz w:val="28"/>
          <w:szCs w:val="28"/>
        </w:rPr>
        <w:t>_____________</w:t>
      </w:r>
      <w:r w:rsidR="00486931" w:rsidRPr="00A92EDD">
        <w:rPr>
          <w:rFonts w:ascii="Times New Roman" w:hAnsi="Times New Roman" w:cs="Times New Roman"/>
          <w:sz w:val="28"/>
          <w:szCs w:val="28"/>
        </w:rPr>
        <w:t>_</w:t>
      </w:r>
      <w:r w:rsidRPr="00A92EDD">
        <w:rPr>
          <w:rFonts w:ascii="Times New Roman" w:hAnsi="Times New Roman" w:cs="Times New Roman"/>
          <w:sz w:val="28"/>
          <w:szCs w:val="28"/>
        </w:rPr>
        <w:t>______________________________</w:t>
      </w:r>
      <w:r w:rsidR="00486931" w:rsidRPr="00A92EDD">
        <w:rPr>
          <w:rFonts w:ascii="Times New Roman" w:hAnsi="Times New Roman" w:cs="Times New Roman"/>
          <w:sz w:val="28"/>
          <w:szCs w:val="28"/>
        </w:rPr>
        <w:t>,</w:t>
      </w:r>
    </w:p>
    <w:p w:rsidR="00287771" w:rsidRDefault="00287771" w:rsidP="00570B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2EDD">
        <w:rPr>
          <w:rFonts w:ascii="Times New Roman" w:hAnsi="Times New Roman" w:cs="Times New Roman"/>
          <w:sz w:val="28"/>
          <w:szCs w:val="28"/>
        </w:rPr>
        <w:t xml:space="preserve">                      телефон: ____</w:t>
      </w:r>
      <w:r w:rsidR="00C455D9">
        <w:rPr>
          <w:rFonts w:ascii="Times New Roman" w:hAnsi="Times New Roman" w:cs="Times New Roman"/>
          <w:sz w:val="28"/>
          <w:szCs w:val="28"/>
        </w:rPr>
        <w:t>_</w:t>
      </w:r>
      <w:r w:rsidRPr="00A92EDD">
        <w:rPr>
          <w:rFonts w:ascii="Times New Roman" w:hAnsi="Times New Roman" w:cs="Times New Roman"/>
          <w:sz w:val="28"/>
          <w:szCs w:val="28"/>
        </w:rPr>
        <w:t>___</w:t>
      </w:r>
      <w:r w:rsidR="00486931" w:rsidRPr="00A92EDD">
        <w:rPr>
          <w:rFonts w:ascii="Times New Roman" w:hAnsi="Times New Roman" w:cs="Times New Roman"/>
          <w:sz w:val="28"/>
          <w:szCs w:val="28"/>
        </w:rPr>
        <w:t>_</w:t>
      </w:r>
      <w:r w:rsidR="008574E9" w:rsidRPr="00A92EDD">
        <w:rPr>
          <w:rFonts w:ascii="Times New Roman" w:hAnsi="Times New Roman" w:cs="Times New Roman"/>
          <w:sz w:val="28"/>
          <w:szCs w:val="28"/>
        </w:rPr>
        <w:t>_</w:t>
      </w:r>
      <w:r w:rsidRPr="00A92EDD">
        <w:rPr>
          <w:rFonts w:ascii="Times New Roman" w:hAnsi="Times New Roman" w:cs="Times New Roman"/>
          <w:sz w:val="28"/>
          <w:szCs w:val="28"/>
        </w:rPr>
        <w:t>____</w:t>
      </w:r>
      <w:r w:rsidR="00C455D9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C455D9" w:rsidRPr="0055563B" w:rsidRDefault="00C455D9" w:rsidP="00570B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эл. почты:______________________________.</w:t>
      </w:r>
    </w:p>
    <w:p w:rsidR="00287771" w:rsidRPr="0055563B" w:rsidRDefault="00287771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63B" w:rsidRPr="0055563B" w:rsidRDefault="0055563B" w:rsidP="002877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ЗАЯВЛЕНИЕ</w:t>
      </w:r>
    </w:p>
    <w:p w:rsidR="00287771" w:rsidRPr="0055563B" w:rsidRDefault="00287771" w:rsidP="00555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15E" w:rsidRPr="00A92EDD" w:rsidRDefault="00F43313" w:rsidP="003E715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563B">
        <w:rPr>
          <w:rFonts w:ascii="Times New Roman" w:hAnsi="Times New Roman" w:cs="Times New Roman"/>
          <w:sz w:val="28"/>
          <w:szCs w:val="28"/>
        </w:rPr>
        <w:t>П</w:t>
      </w:r>
      <w:r w:rsidR="00287771" w:rsidRPr="0055563B">
        <w:rPr>
          <w:rFonts w:ascii="Times New Roman" w:hAnsi="Times New Roman" w:cs="Times New Roman"/>
          <w:sz w:val="28"/>
          <w:szCs w:val="28"/>
        </w:rPr>
        <w:t>рошу  предостав</w:t>
      </w:r>
      <w:r w:rsidRPr="0055563B">
        <w:rPr>
          <w:rFonts w:ascii="Times New Roman" w:hAnsi="Times New Roman" w:cs="Times New Roman"/>
          <w:sz w:val="28"/>
          <w:szCs w:val="28"/>
        </w:rPr>
        <w:t>ить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разрешени</w:t>
      </w:r>
      <w:r w:rsidRPr="0055563B">
        <w:rPr>
          <w:rFonts w:ascii="Times New Roman" w:hAnsi="Times New Roman" w:cs="Times New Roman"/>
          <w:sz w:val="28"/>
          <w:szCs w:val="28"/>
        </w:rPr>
        <w:t>е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 на  отклонение  от</w:t>
      </w:r>
      <w:r w:rsidRPr="0055563B">
        <w:rPr>
          <w:rFonts w:ascii="Times New Roman" w:hAnsi="Times New Roman" w:cs="Times New Roman"/>
          <w:sz w:val="28"/>
          <w:szCs w:val="28"/>
        </w:rPr>
        <w:t xml:space="preserve"> 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предельных  параметров  разрешенного  </w:t>
      </w:r>
      <w:r w:rsidR="00287771" w:rsidRPr="00B82F05">
        <w:rPr>
          <w:rFonts w:ascii="Times New Roman" w:hAnsi="Times New Roman" w:cs="Times New Roman"/>
          <w:sz w:val="28"/>
          <w:szCs w:val="28"/>
        </w:rPr>
        <w:t>строительства</w:t>
      </w:r>
      <w:r w:rsidR="0055563B" w:rsidRPr="00B82F05">
        <w:rPr>
          <w:rFonts w:ascii="Times New Roman" w:hAnsi="Times New Roman" w:cs="Times New Roman"/>
          <w:sz w:val="28"/>
          <w:szCs w:val="28"/>
        </w:rPr>
        <w:t>,</w:t>
      </w:r>
      <w:r w:rsidR="00570BCB" w:rsidRPr="00B82F05">
        <w:rPr>
          <w:rFonts w:ascii="Times New Roman" w:hAnsi="Times New Roman" w:cs="Times New Roman"/>
          <w:sz w:val="28"/>
          <w:szCs w:val="28"/>
        </w:rPr>
        <w:t xml:space="preserve"> </w:t>
      </w:r>
      <w:r w:rsidR="003E71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реконструкции объекта</w:t>
      </w:r>
      <w:r w:rsidR="00570BCB" w:rsidRPr="00B82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капитального строительства</w:t>
      </w:r>
      <w:r w:rsidR="003E7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15E" w:rsidRPr="00A92EDD">
        <w:rPr>
          <w:rFonts w:ascii="Times New Roman" w:eastAsiaTheme="minorHAnsi" w:hAnsi="Times New Roman" w:cs="Times New Roman"/>
          <w:sz w:val="28"/>
          <w:szCs w:val="28"/>
          <w:lang w:eastAsia="en-US"/>
        </w:rPr>
        <w:t>- _____________________________________</w:t>
      </w:r>
      <w:r w:rsidR="00EE1DC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3E715E" w:rsidRPr="00A92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    </w:t>
      </w:r>
    </w:p>
    <w:p w:rsidR="003E715E" w:rsidRPr="00A92EDD" w:rsidRDefault="003E715E" w:rsidP="003E715E">
      <w:pPr>
        <w:pStyle w:val="ConsPlusNonformat"/>
        <w:jc w:val="center"/>
        <w:rPr>
          <w:rFonts w:ascii="Times New Roman" w:hAnsi="Times New Roman" w:cs="Times New Roman"/>
        </w:rPr>
      </w:pPr>
      <w:r w:rsidRPr="00A92EDD">
        <w:rPr>
          <w:rFonts w:ascii="Times New Roman" w:hAnsi="Times New Roman" w:cs="Times New Roman"/>
        </w:rPr>
        <w:t xml:space="preserve">                                                                         (вид объекта)      </w:t>
      </w:r>
    </w:p>
    <w:p w:rsidR="003E715E" w:rsidRDefault="00B82F05" w:rsidP="003E7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B4B26" w:rsidRPr="00B82F05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3E715E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55563B" w:rsidRPr="00B82F05">
        <w:rPr>
          <w:rFonts w:ascii="Times New Roman" w:hAnsi="Times New Roman" w:cs="Times New Roman"/>
          <w:sz w:val="28"/>
          <w:szCs w:val="28"/>
        </w:rPr>
        <w:t>адресу:</w:t>
      </w:r>
      <w:r w:rsidR="003B4B26">
        <w:rPr>
          <w:rFonts w:ascii="Times New Roman" w:hAnsi="Times New Roman" w:cs="Times New Roman"/>
          <w:sz w:val="28"/>
          <w:szCs w:val="28"/>
        </w:rPr>
        <w:t>___</w:t>
      </w:r>
      <w:r w:rsidR="003E715E">
        <w:rPr>
          <w:rFonts w:ascii="Times New Roman" w:hAnsi="Times New Roman" w:cs="Times New Roman"/>
          <w:sz w:val="28"/>
          <w:szCs w:val="28"/>
        </w:rPr>
        <w:t>____________________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55563B">
        <w:rPr>
          <w:rFonts w:ascii="Times New Roman" w:hAnsi="Times New Roman" w:cs="Times New Roman"/>
          <w:sz w:val="28"/>
          <w:szCs w:val="28"/>
        </w:rPr>
        <w:t>___________________</w:t>
      </w:r>
      <w:r w:rsidR="00287771" w:rsidRPr="0055563B">
        <w:rPr>
          <w:rFonts w:ascii="Times New Roman" w:hAnsi="Times New Roman" w:cs="Times New Roman"/>
          <w:sz w:val="28"/>
          <w:szCs w:val="28"/>
        </w:rPr>
        <w:t>___</w:t>
      </w:r>
      <w:r w:rsidR="002D5B98" w:rsidRPr="009C3EA1">
        <w:rPr>
          <w:rFonts w:ascii="Times New Roman" w:hAnsi="Times New Roman" w:cs="Times New Roman"/>
          <w:sz w:val="28"/>
          <w:szCs w:val="28"/>
        </w:rPr>
        <w:t>_</w:t>
      </w:r>
      <w:r w:rsidR="001F427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D5B98" w:rsidRPr="009C3EA1">
        <w:rPr>
          <w:rFonts w:ascii="Times New Roman" w:hAnsi="Times New Roman" w:cs="Times New Roman"/>
          <w:sz w:val="28"/>
          <w:szCs w:val="28"/>
        </w:rPr>
        <w:t>______</w:t>
      </w:r>
      <w:r w:rsidR="001F4276">
        <w:rPr>
          <w:rFonts w:ascii="Times New Roman" w:hAnsi="Times New Roman" w:cs="Times New Roman"/>
          <w:sz w:val="28"/>
          <w:szCs w:val="28"/>
        </w:rPr>
        <w:t>_</w:t>
      </w:r>
    </w:p>
    <w:p w:rsidR="00B82F05" w:rsidRDefault="003B4B26" w:rsidP="003E7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номером:_______________________________________________</w:t>
      </w:r>
      <w:r w:rsidR="00287771" w:rsidRPr="00555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05" w:rsidRDefault="00B82F05" w:rsidP="005556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характеристик:_________________________________</w:t>
      </w:r>
    </w:p>
    <w:p w:rsidR="002C0D1A" w:rsidRDefault="00B82F05" w:rsidP="002C0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C0D1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C0D1A" w:rsidRPr="002C0D1A">
        <w:rPr>
          <w:rFonts w:ascii="Times New Roman" w:hAnsi="Times New Roman" w:cs="Times New Roman"/>
        </w:rPr>
        <w:t>(предполагаемые параметры объекта)</w:t>
      </w:r>
      <w:r w:rsidR="002C0D1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F49D4" w:rsidRDefault="00B82F05" w:rsidP="001236FC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743B0F" w:rsidRDefault="003E7B3F" w:rsidP="001236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по </w:t>
      </w:r>
      <w:r w:rsidR="00BC4A05">
        <w:t>основания</w:t>
      </w:r>
      <w:r>
        <w:t>м</w:t>
      </w:r>
      <w:r w:rsidR="00BC4A05">
        <w:t>, установленны</w:t>
      </w:r>
      <w:r>
        <w:t>м</w:t>
      </w:r>
      <w:r w:rsidR="00BC4A05">
        <w:t xml:space="preserve"> пунктом 1 статьи 40 Градостроительного кодекса </w:t>
      </w:r>
      <w:r w:rsidR="00584CDD">
        <w:t>Российской Федерации.</w:t>
      </w:r>
    </w:p>
    <w:p w:rsidR="004F49D4" w:rsidRDefault="004F49D4" w:rsidP="005556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2F05" w:rsidRPr="00456B44" w:rsidRDefault="00456B44" w:rsidP="005556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6B44">
        <w:rPr>
          <w:rFonts w:ascii="Times New Roman" w:hAnsi="Times New Roman" w:cs="Times New Roman"/>
          <w:sz w:val="28"/>
          <w:szCs w:val="28"/>
        </w:rPr>
        <w:t>Приложения:</w:t>
      </w:r>
    </w:p>
    <w:p w:rsidR="00456B44" w:rsidRPr="00456B44" w:rsidRDefault="00456B44" w:rsidP="0045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B4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(заявителей);</w:t>
      </w:r>
    </w:p>
    <w:p w:rsidR="00456B44" w:rsidRPr="00456B44" w:rsidRDefault="00456B44" w:rsidP="0045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B44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56B44" w:rsidRPr="00B02136" w:rsidRDefault="00456B44" w:rsidP="00B02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B44">
        <w:rPr>
          <w:rFonts w:ascii="Times New Roman" w:hAnsi="Times New Roman" w:cs="Times New Roman"/>
          <w:sz w:val="28"/>
          <w:szCs w:val="28"/>
        </w:rPr>
        <w:t xml:space="preserve">3) </w:t>
      </w:r>
      <w:r w:rsidR="00B02136" w:rsidRPr="00B0213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материалы, обосновывающие намерения заявителя</w:t>
      </w:r>
      <w:r w:rsidR="00B02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2136" w:rsidRPr="00C87155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</w:t>
      </w:r>
      <w:r w:rsidR="00B021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6B44" w:rsidRDefault="00456B44" w:rsidP="0045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B44">
        <w:rPr>
          <w:rFonts w:ascii="Times New Roman" w:hAnsi="Times New Roman" w:cs="Times New Roman"/>
          <w:sz w:val="28"/>
          <w:szCs w:val="28"/>
        </w:rPr>
        <w:t xml:space="preserve">4) </w:t>
      </w:r>
      <w:r w:rsidR="004869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931" w:rsidRPr="00456B44" w:rsidRDefault="00486931" w:rsidP="0045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</w:t>
      </w:r>
    </w:p>
    <w:p w:rsidR="00B82F05" w:rsidRDefault="00B82F05" w:rsidP="00B82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05">
        <w:rPr>
          <w:rFonts w:ascii="Times New Roman" w:hAnsi="Times New Roman" w:cs="Times New Roman"/>
          <w:sz w:val="28"/>
          <w:szCs w:val="28"/>
        </w:rPr>
        <w:t xml:space="preserve">Даю свое </w:t>
      </w:r>
      <w:r w:rsidRPr="0082476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25" w:history="1">
        <w:r w:rsidRPr="0082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4768">
        <w:rPr>
          <w:rFonts w:ascii="Times New Roman" w:hAnsi="Times New Roman" w:cs="Times New Roman"/>
          <w:sz w:val="28"/>
          <w:szCs w:val="28"/>
        </w:rPr>
        <w:t xml:space="preserve"> от 27</w:t>
      </w:r>
      <w:r w:rsidRPr="00B82F05">
        <w:rPr>
          <w:rFonts w:ascii="Times New Roman" w:hAnsi="Times New Roman" w:cs="Times New Roman"/>
          <w:sz w:val="28"/>
          <w:szCs w:val="28"/>
        </w:rPr>
        <w:t xml:space="preserve">.07.2006 </w:t>
      </w:r>
      <w:r w:rsidR="00BD7662">
        <w:rPr>
          <w:rFonts w:ascii="Times New Roman" w:hAnsi="Times New Roman" w:cs="Times New Roman"/>
          <w:sz w:val="28"/>
          <w:szCs w:val="28"/>
        </w:rPr>
        <w:t xml:space="preserve">№ </w:t>
      </w:r>
      <w:r w:rsidRPr="00B82F05">
        <w:rPr>
          <w:rFonts w:ascii="Times New Roman" w:hAnsi="Times New Roman" w:cs="Times New Roman"/>
          <w:sz w:val="28"/>
          <w:szCs w:val="28"/>
        </w:rPr>
        <w:t>152-ФЗ</w:t>
      </w:r>
      <w:r w:rsidR="00BD7662">
        <w:rPr>
          <w:rFonts w:ascii="Times New Roman" w:hAnsi="Times New Roman" w:cs="Times New Roman"/>
          <w:sz w:val="28"/>
          <w:szCs w:val="28"/>
        </w:rPr>
        <w:t xml:space="preserve"> «</w:t>
      </w:r>
      <w:r w:rsidR="00BD7662" w:rsidRPr="00BD766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D7662">
        <w:rPr>
          <w:rFonts w:ascii="Times New Roman" w:hAnsi="Times New Roman" w:cs="Times New Roman"/>
          <w:sz w:val="28"/>
          <w:szCs w:val="28"/>
        </w:rPr>
        <w:t>»</w:t>
      </w:r>
      <w:r w:rsidRPr="00B82F05">
        <w:rPr>
          <w:rFonts w:ascii="Times New Roman" w:hAnsi="Times New Roman" w:cs="Times New Roman"/>
          <w:sz w:val="28"/>
          <w:szCs w:val="28"/>
        </w:rPr>
        <w:t>.</w:t>
      </w:r>
    </w:p>
    <w:p w:rsidR="00B02136" w:rsidRPr="00B02136" w:rsidRDefault="00B02136" w:rsidP="00B02136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B02136">
        <w:rPr>
          <w:rFonts w:ascii="Times New Roman" w:eastAsiaTheme="minorHAnsi" w:hAnsi="Times New Roman" w:cs="Times New Roman"/>
          <w:sz w:val="20"/>
          <w:lang w:eastAsia="en-US"/>
        </w:rPr>
        <w:t>&lt;*&gt; материалы предоставляются при наличии, по инициативе Заявителя</w:t>
      </w:r>
    </w:p>
    <w:p w:rsidR="00641B7A" w:rsidRDefault="00641B7A" w:rsidP="00641B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3F5D" w:rsidRDefault="00641B7A" w:rsidP="00641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63B">
        <w:rPr>
          <w:rFonts w:ascii="Times New Roman" w:hAnsi="Times New Roman" w:cs="Times New Roman"/>
          <w:sz w:val="28"/>
          <w:szCs w:val="28"/>
        </w:rPr>
        <w:t>____________</w:t>
      </w:r>
      <w:r w:rsidR="001F3F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563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F5D">
        <w:rPr>
          <w:rFonts w:ascii="Times New Roman" w:hAnsi="Times New Roman" w:cs="Times New Roman"/>
          <w:sz w:val="28"/>
          <w:szCs w:val="28"/>
        </w:rPr>
        <w:t>______________________</w:t>
      </w:r>
      <w:r w:rsidRPr="0055563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F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54CE" w:rsidRPr="004C198A" w:rsidRDefault="001F3F5D" w:rsidP="004C198A">
      <w:pPr>
        <w:pStyle w:val="ConsPlusNonformat"/>
        <w:rPr>
          <w:rFonts w:ascii="Times New Roman" w:hAnsi="Times New Roman" w:cs="Times New Roman"/>
        </w:rPr>
      </w:pPr>
      <w:r w:rsidRPr="001F3F5D">
        <w:rPr>
          <w:rFonts w:ascii="Times New Roman" w:hAnsi="Times New Roman" w:cs="Times New Roman"/>
        </w:rPr>
        <w:t xml:space="preserve">       </w:t>
      </w:r>
      <w:r w:rsidR="00641B7A" w:rsidRPr="001F3F5D">
        <w:rPr>
          <w:rFonts w:ascii="Times New Roman" w:hAnsi="Times New Roman" w:cs="Times New Roman"/>
        </w:rPr>
        <w:t>(дата)</w:t>
      </w:r>
      <w:r w:rsidRPr="001F3F5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</w:t>
      </w:r>
      <w:r w:rsidRPr="001F3F5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="00641B7A" w:rsidRPr="001F3F5D">
        <w:rPr>
          <w:rFonts w:ascii="Times New Roman" w:hAnsi="Times New Roman" w:cs="Times New Roman"/>
        </w:rPr>
        <w:t xml:space="preserve">подпись)             </w:t>
      </w:r>
      <w:r w:rsidRPr="001F3F5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r w:rsidRPr="001F3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F3F5D">
        <w:rPr>
          <w:rFonts w:ascii="Times New Roman" w:hAnsi="Times New Roman" w:cs="Times New Roman"/>
        </w:rPr>
        <w:t xml:space="preserve"> </w:t>
      </w:r>
      <w:r w:rsidR="00641B7A" w:rsidRPr="001F3F5D">
        <w:rPr>
          <w:rFonts w:ascii="Times New Roman" w:hAnsi="Times New Roman" w:cs="Times New Roman"/>
        </w:rPr>
        <w:t xml:space="preserve">(фамилия, имя, </w:t>
      </w:r>
      <w:r w:rsidRPr="001F3F5D">
        <w:rPr>
          <w:rFonts w:ascii="Times New Roman" w:hAnsi="Times New Roman" w:cs="Times New Roman"/>
        </w:rPr>
        <w:t>отч</w:t>
      </w:r>
      <w:r w:rsidR="00641B7A" w:rsidRPr="001F3F5D">
        <w:rPr>
          <w:rFonts w:ascii="Times New Roman" w:hAnsi="Times New Roman" w:cs="Times New Roman"/>
        </w:rPr>
        <w:t>ество)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B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41B7A" w:rsidRPr="0055563B">
        <w:rPr>
          <w:rFonts w:ascii="Times New Roman" w:hAnsi="Times New Roman" w:cs="Times New Roman"/>
          <w:sz w:val="28"/>
          <w:szCs w:val="28"/>
        </w:rPr>
        <w:t xml:space="preserve">  </w:t>
      </w:r>
      <w:bookmarkStart w:id="6" w:name="Par566"/>
      <w:bookmarkEnd w:id="6"/>
    </w:p>
    <w:p w:rsidR="004C198A" w:rsidRDefault="004C198A" w:rsidP="00BF3050">
      <w:pPr>
        <w:pStyle w:val="ConsPlusNonformat"/>
        <w:ind w:firstLine="3544"/>
        <w:rPr>
          <w:rFonts w:ascii="Times New Roman" w:hAnsi="Times New Roman" w:cs="Times New Roman"/>
        </w:rPr>
      </w:pPr>
    </w:p>
    <w:p w:rsidR="00287771" w:rsidRPr="00F44AC9" w:rsidRDefault="00287771" w:rsidP="00BF3050">
      <w:pPr>
        <w:pStyle w:val="ConsPlusNonformat"/>
        <w:ind w:firstLine="3544"/>
        <w:rPr>
          <w:rFonts w:ascii="Times New Roman" w:hAnsi="Times New Roman" w:cs="Times New Roman"/>
        </w:rPr>
      </w:pPr>
      <w:r w:rsidRPr="00F44AC9">
        <w:rPr>
          <w:rFonts w:ascii="Times New Roman" w:hAnsi="Times New Roman" w:cs="Times New Roman"/>
        </w:rPr>
        <w:lastRenderedPageBreak/>
        <w:t xml:space="preserve">Приложение </w:t>
      </w:r>
      <w:r w:rsidR="003770C5" w:rsidRPr="00F44AC9">
        <w:rPr>
          <w:rFonts w:ascii="Times New Roman" w:hAnsi="Times New Roman" w:cs="Times New Roman"/>
        </w:rPr>
        <w:t>№</w:t>
      </w:r>
      <w:r w:rsidRPr="00F44AC9">
        <w:rPr>
          <w:rFonts w:ascii="Times New Roman" w:hAnsi="Times New Roman" w:cs="Times New Roman"/>
        </w:rPr>
        <w:t xml:space="preserve"> </w:t>
      </w:r>
      <w:r w:rsidR="0055563B" w:rsidRPr="00F44AC9">
        <w:rPr>
          <w:rFonts w:ascii="Times New Roman" w:hAnsi="Times New Roman" w:cs="Times New Roman"/>
        </w:rPr>
        <w:t>2</w:t>
      </w:r>
    </w:p>
    <w:p w:rsidR="00BF3050" w:rsidRDefault="00287771" w:rsidP="00BF3050">
      <w:pPr>
        <w:tabs>
          <w:tab w:val="left" w:pos="3240"/>
        </w:tabs>
        <w:ind w:firstLine="3544"/>
        <w:rPr>
          <w:sz w:val="20"/>
          <w:szCs w:val="20"/>
        </w:rPr>
      </w:pPr>
      <w:r w:rsidRPr="00F44AC9">
        <w:rPr>
          <w:sz w:val="20"/>
          <w:szCs w:val="20"/>
        </w:rPr>
        <w:t xml:space="preserve">к </w:t>
      </w:r>
      <w:r w:rsidR="00BF3050" w:rsidRPr="00FD5C18">
        <w:rPr>
          <w:sz w:val="20"/>
          <w:szCs w:val="20"/>
        </w:rPr>
        <w:t>административному регламенту</w:t>
      </w:r>
      <w:r w:rsidR="00BF3050" w:rsidRPr="00E72D5B">
        <w:rPr>
          <w:sz w:val="20"/>
          <w:szCs w:val="20"/>
        </w:rPr>
        <w:t xml:space="preserve"> </w:t>
      </w:r>
      <w:r w:rsidR="00BF3050" w:rsidRPr="00FD5C18">
        <w:rPr>
          <w:sz w:val="20"/>
          <w:szCs w:val="20"/>
        </w:rPr>
        <w:t>предоставления</w:t>
      </w:r>
      <w:r w:rsidR="00BF3050">
        <w:rPr>
          <w:sz w:val="20"/>
          <w:szCs w:val="20"/>
        </w:rPr>
        <w:t xml:space="preserve"> муниципальной</w:t>
      </w:r>
    </w:p>
    <w:p w:rsidR="00BF3050" w:rsidRDefault="00BF3050" w:rsidP="00BF3050">
      <w:pPr>
        <w:tabs>
          <w:tab w:val="left" w:pos="3240"/>
        </w:tabs>
        <w:ind w:firstLine="3544"/>
        <w:rPr>
          <w:sz w:val="20"/>
          <w:szCs w:val="20"/>
        </w:rPr>
      </w:pPr>
      <w:r w:rsidRPr="00FD5C18">
        <w:rPr>
          <w:sz w:val="20"/>
          <w:szCs w:val="20"/>
        </w:rPr>
        <w:t>услуги</w:t>
      </w:r>
      <w:r w:rsidRPr="00E72D5B">
        <w:rPr>
          <w:sz w:val="20"/>
          <w:szCs w:val="20"/>
        </w:rPr>
        <w:t xml:space="preserve"> </w:t>
      </w:r>
      <w:r w:rsidRPr="00FD5C18">
        <w:rPr>
          <w:sz w:val="20"/>
          <w:szCs w:val="20"/>
        </w:rPr>
        <w:t>«</w:t>
      </w:r>
      <w:r w:rsidRPr="00570BCB">
        <w:rPr>
          <w:sz w:val="20"/>
          <w:szCs w:val="20"/>
        </w:rPr>
        <w:t>Предоставление разрешения на отклонение</w:t>
      </w:r>
      <w:r>
        <w:rPr>
          <w:sz w:val="20"/>
          <w:szCs w:val="20"/>
        </w:rPr>
        <w:t xml:space="preserve">  от предельных</w:t>
      </w:r>
    </w:p>
    <w:p w:rsidR="00BF3050" w:rsidRDefault="00BF3050" w:rsidP="00BF3050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sz w:val="20"/>
          <w:szCs w:val="20"/>
        </w:rPr>
        <w:t xml:space="preserve">параметров разрешенного строительства, </w:t>
      </w:r>
      <w:r w:rsidRPr="00570BCB">
        <w:rPr>
          <w:rFonts w:eastAsiaTheme="minorHAnsi"/>
          <w:sz w:val="20"/>
          <w:szCs w:val="20"/>
          <w:lang w:eastAsia="en-US"/>
        </w:rPr>
        <w:t xml:space="preserve">реконструкции объектов </w:t>
      </w:r>
    </w:p>
    <w:p w:rsidR="00BF3050" w:rsidRDefault="00BF3050" w:rsidP="00BF3050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rFonts w:eastAsiaTheme="minorHAnsi"/>
          <w:sz w:val="20"/>
          <w:szCs w:val="20"/>
          <w:lang w:eastAsia="en-US"/>
        </w:rPr>
        <w:t>капитального строительства</w:t>
      </w:r>
      <w:r w:rsidRPr="00570BCB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</w:t>
      </w:r>
      <w:r w:rsidRPr="00570BCB">
        <w:rPr>
          <w:sz w:val="20"/>
          <w:szCs w:val="20"/>
        </w:rPr>
        <w:t xml:space="preserve">территории </w:t>
      </w:r>
    </w:p>
    <w:p w:rsidR="00BF3050" w:rsidRPr="00570BCB" w:rsidRDefault="00BF3050" w:rsidP="00BF3050">
      <w:pPr>
        <w:tabs>
          <w:tab w:val="left" w:pos="3240"/>
        </w:tabs>
        <w:ind w:firstLine="3544"/>
        <w:rPr>
          <w:sz w:val="20"/>
          <w:szCs w:val="20"/>
        </w:rPr>
      </w:pPr>
      <w:r w:rsidRPr="00570BCB">
        <w:rPr>
          <w:sz w:val="20"/>
          <w:szCs w:val="20"/>
        </w:rPr>
        <w:t>Невьянского городского округа</w:t>
      </w:r>
      <w:r>
        <w:rPr>
          <w:sz w:val="20"/>
          <w:szCs w:val="20"/>
        </w:rPr>
        <w:t>»</w:t>
      </w:r>
    </w:p>
    <w:p w:rsidR="00287771" w:rsidRPr="00F44AC9" w:rsidRDefault="00287771" w:rsidP="0028777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87771" w:rsidRDefault="00BF3050" w:rsidP="0028777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7" w:name="Par569"/>
      <w:bookmarkEnd w:id="7"/>
      <w:r w:rsidRPr="00FB385A">
        <w:rPr>
          <w:sz w:val="27"/>
          <w:szCs w:val="27"/>
        </w:rPr>
        <w:t xml:space="preserve">Блок-схема </w:t>
      </w:r>
      <w:r w:rsidR="003911B9" w:rsidRPr="00FB385A">
        <w:rPr>
          <w:sz w:val="27"/>
          <w:szCs w:val="27"/>
        </w:rPr>
        <w:t xml:space="preserve">предоставления муниципальной услуги </w:t>
      </w:r>
      <w:r w:rsidR="0055563B" w:rsidRPr="00FB385A">
        <w:rPr>
          <w:sz w:val="27"/>
          <w:szCs w:val="27"/>
        </w:rPr>
        <w:t>«</w:t>
      </w:r>
      <w:r w:rsidR="003911B9" w:rsidRPr="00FB385A">
        <w:rPr>
          <w:sz w:val="27"/>
          <w:szCs w:val="27"/>
        </w:rPr>
        <w:t>Предоставление разрешения на отклонение от предельных параметров разрешенного строительства</w:t>
      </w:r>
      <w:r w:rsidR="001F3F5D" w:rsidRPr="00FB385A">
        <w:rPr>
          <w:sz w:val="27"/>
          <w:szCs w:val="27"/>
        </w:rPr>
        <w:t xml:space="preserve">, </w:t>
      </w:r>
      <w:r w:rsidR="003911B9" w:rsidRPr="00FB385A">
        <w:rPr>
          <w:rFonts w:eastAsiaTheme="minorHAnsi"/>
          <w:sz w:val="27"/>
          <w:szCs w:val="27"/>
          <w:lang w:eastAsia="en-US"/>
        </w:rPr>
        <w:t>реконструкции объектов капитального строительства</w:t>
      </w:r>
      <w:r w:rsidR="0055563B" w:rsidRPr="00FB385A">
        <w:rPr>
          <w:sz w:val="27"/>
          <w:szCs w:val="27"/>
        </w:rPr>
        <w:t xml:space="preserve"> </w:t>
      </w:r>
      <w:r w:rsidR="003911B9" w:rsidRPr="00FB385A">
        <w:rPr>
          <w:sz w:val="27"/>
          <w:szCs w:val="27"/>
        </w:rPr>
        <w:t>на территории Невьянского городского округа</w:t>
      </w:r>
      <w:r w:rsidR="00465CBD" w:rsidRPr="00FB385A">
        <w:rPr>
          <w:sz w:val="27"/>
          <w:szCs w:val="27"/>
        </w:rPr>
        <w:t>»</w:t>
      </w:r>
    </w:p>
    <w:p w:rsidR="0022259D" w:rsidRDefault="00CA04F6" w:rsidP="00287771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38825" cy="7785100"/>
                <wp:effectExtent l="11430" t="0" r="7620" b="0"/>
                <wp:docPr id="68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908" y="41300"/>
                            <a:ext cx="2325310" cy="273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jc w:val="center"/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Прием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888012" y="322600"/>
                            <a:ext cx="100" cy="2216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2880312" y="1628400"/>
                            <a:ext cx="7600" cy="2667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103" y="534700"/>
                            <a:ext cx="4252018" cy="6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Экспертиза предоставленных документов, в том числе запрос документов в Управлении федеральной службы государственной регистрации, кадастра и картографии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5407" y="1894800"/>
                            <a:ext cx="2781312" cy="47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Соединительная линия уступом 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58205" y="2127500"/>
                            <a:ext cx="457202" cy="544900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Соединительная линия уступом 9"/>
                        <wps:cNvCnPr>
                          <a:cxnSpLocks noChangeShapeType="1"/>
                        </wps:cNvCnPr>
                        <wps:spPr bwMode="auto">
                          <a:xfrm>
                            <a:off x="4396719" y="2127500"/>
                            <a:ext cx="434302" cy="560100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5" y="1872600"/>
                            <a:ext cx="381002" cy="319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sz w:val="22"/>
                                  <w:szCs w:val="2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Надпись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6719" y="1894800"/>
                            <a:ext cx="431802" cy="3201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4069017" y="2664800"/>
                            <a:ext cx="1769808" cy="632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Письмо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2700"/>
                            <a:ext cx="2961013" cy="471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Назначение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 xml:space="preserve"> и организация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ая со стрелкой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1806" y="3143900"/>
                            <a:ext cx="1900" cy="289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3400"/>
                            <a:ext cx="2961013" cy="269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ая со стрелкой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8006" y="3702700"/>
                            <a:ext cx="1900" cy="288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1600"/>
                            <a:ext cx="2961013" cy="449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Подготовка и опубликование заключения о результатах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3706" y="4441200"/>
                            <a:ext cx="1900" cy="290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8800"/>
                            <a:ext cx="2750212" cy="1437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Подготовка и опубликование постановления администрации Невьянского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8012" y="5318800"/>
                            <a:ext cx="2674611" cy="1429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Подготовка и опубликование постановления администрации Невьянского городского округа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5" y="6929200"/>
                            <a:ext cx="3619515" cy="428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Фиксирование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2309" y="7482200"/>
                            <a:ext cx="2121509" cy="277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E86AEA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Соединительная линия уступом 3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03323" y="4516098"/>
                            <a:ext cx="3200400" cy="746803"/>
                          </a:xfrm>
                          <a:prstGeom prst="bentConnector3">
                            <a:avLst>
                              <a:gd name="adj1" fmla="val 28171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005" y="1366800"/>
                            <a:ext cx="3393415" cy="274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86AEA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Рассмотрение заявления на заседании Комиссии</w:t>
                              </w:r>
                            </w:p>
                            <w:p w:rsidR="00D928C6" w:rsidRDefault="00D928C6" w:rsidP="00E86AEA">
                              <w:pPr>
                                <w:pStyle w:val="af3"/>
                                <w:spacing w:before="0" w:beforeAutospacing="0" w:after="160" w:afterAutospacing="0" w:line="25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ая со стрелкой 31"/>
                        <wps:cNvCnPr>
                          <a:cxnSpLocks noChangeShapeType="1"/>
                        </wps:cNvCnPr>
                        <wps:spPr bwMode="auto">
                          <a:xfrm>
                            <a:off x="2887912" y="1166200"/>
                            <a:ext cx="0" cy="2130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Надпись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1400"/>
                            <a:ext cx="3436015" cy="449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C6" w:rsidRPr="00E86AEA" w:rsidRDefault="00D928C6" w:rsidP="00E86AEA">
                              <w:pPr>
                                <w:pStyle w:val="af3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Рассмотрение документов Главой </w:t>
                              </w:r>
                              <w:r w:rsidR="0025611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администрации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Невьянского городского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869221" y="6481400"/>
                            <a:ext cx="800103" cy="663600"/>
                          </a:xfrm>
                          <a:prstGeom prst="bentConnector3">
                            <a:avLst>
                              <a:gd name="adj1" fmla="val -4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8"/>
                        <wps:cNvCnPr>
                          <a:cxnSpLocks noChangeShapeType="1"/>
                          <a:stCxn id="13" idx="2"/>
                          <a:endCxn id="13" idx="0"/>
                        </wps:cNvCnPr>
                        <wps:spPr bwMode="auto">
                          <a:xfrm flipH="1">
                            <a:off x="1375406" y="5181000"/>
                            <a:ext cx="342901" cy="137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9"/>
                        <wps:cNvCnPr>
                          <a:cxnSpLocks noChangeShapeType="1"/>
                          <a:stCxn id="13" idx="2"/>
                          <a:endCxn id="13" idx="0"/>
                        </wps:cNvCnPr>
                        <wps:spPr bwMode="auto">
                          <a:xfrm>
                            <a:off x="1718307" y="5181000"/>
                            <a:ext cx="2507011" cy="137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0"/>
                        <wps:cNvCnPr>
                          <a:cxnSpLocks noChangeShapeType="1"/>
                          <a:stCxn id="13" idx="2"/>
                          <a:endCxn id="7" idx="0"/>
                        </wps:cNvCnPr>
                        <wps:spPr bwMode="auto">
                          <a:xfrm>
                            <a:off x="1375406" y="6756400"/>
                            <a:ext cx="1691607" cy="17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31"/>
                        <wps:cNvCnPr>
                          <a:cxnSpLocks noChangeShapeType="1"/>
                          <a:stCxn id="13" idx="2"/>
                          <a:endCxn id="7" idx="0"/>
                        </wps:cNvCnPr>
                        <wps:spPr bwMode="auto">
                          <a:xfrm flipH="1">
                            <a:off x="3067013" y="6748100"/>
                            <a:ext cx="1158305" cy="181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2"/>
                        <wps:cNvCnPr>
                          <a:cxnSpLocks noChangeShapeType="1"/>
                          <a:stCxn id="7" idx="2"/>
                          <a:endCxn id="7" idx="0"/>
                        </wps:cNvCnPr>
                        <wps:spPr bwMode="auto">
                          <a:xfrm>
                            <a:off x="3067013" y="7357700"/>
                            <a:ext cx="6400" cy="12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.75pt;height:613pt;mso-position-horizontal-relative:char;mso-position-vertical-relative:line" coordsize="58388,7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88;height:778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8009;top:413;width:2325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jc w:val="center"/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Прием и регистрация заявления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28880;top:3226;width:1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5" o:spid="_x0000_s1030" type="#_x0000_t32" style="position:absolute;left:28803;top:16284;width:76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Надпись 2" o:spid="_x0000_s1031" type="#_x0000_t202" style="position:absolute;left:7391;top:5347;width:42520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Экспертиза предоставленных документов, в том числе запрос документов в Управлении федеральной службы государственной регистрации, кадастра и картографии </w:t>
                        </w:r>
                      </w:p>
                    </w:txbxContent>
                  </v:textbox>
                </v:shape>
                <v:shape id="Надпись 7" o:spid="_x0000_s1032" type="#_x0000_t202" style="position:absolute;left:16154;top:18948;width:27813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8" o:spid="_x0000_s1033" type="#_x0000_t33" style="position:absolute;left:11582;top:21275;width:4572;height:544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" strokecolor="black [3200]" strokeweight=".5pt">
                  <v:stroke endarrow="block"/>
                </v:shape>
                <v:shape id="Соединительная линия уступом 9" o:spid="_x0000_s1034" type="#_x0000_t33" style="position:absolute;left:43967;top:21275;width:4343;height:560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" strokecolor="black [3200]" strokeweight=".5pt">
                  <v:stroke endarrow="block"/>
                </v:shape>
                <v:shape id="Надпись 10" o:spid="_x0000_s1035" type="#_x0000_t202" style="position:absolute;left:11811;top:18726;width:3810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" fillcolor="white [3201]" stroked="f" strokeweight=".5pt">
                  <v:fill opacity="0"/>
                  <v:textbox>
                    <w:txbxContent>
                      <w:p w:rsidR="00D928C6" w:rsidRPr="00E86AEA" w:rsidRDefault="00D928C6" w:rsidP="00E86AEA">
                        <w:pPr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xbxContent>
                  </v:textbox>
                </v:shape>
                <v:shape id="Надпись 10" o:spid="_x0000_s1036" type="#_x0000_t202" style="position:absolute;left:43967;top:18948;width:4318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" fillcolor="white [3201]" stroked="f" strokeweight=".5pt">
                  <v:fill opacity="0"/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6" w:lineRule="auto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есть</w:t>
                        </w:r>
                      </w:p>
                    </w:txbxContent>
                  </v:textbox>
                </v:shape>
                <v:shape id="Надпись 7" o:spid="_x0000_s1037" type="#_x0000_t202" style="position:absolute;left:40690;top:26648;width:17698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Письмо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Надпись 13" o:spid="_x0000_s1038" type="#_x0000_t202" style="position:absolute;top:26727;width:29610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Назначение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 xml:space="preserve"> и организация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публичных слушаний</w:t>
                        </w:r>
                      </w:p>
                    </w:txbxContent>
                  </v:textbox>
                </v:shape>
                <v:shape id="Прямая со стрелкой 16" o:spid="_x0000_s1039" type="#_x0000_t32" style="position:absolute;left:14618;top:31439;width:19;height:2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Надпись 13" o:spid="_x0000_s1040" type="#_x0000_t202" style="position:absolute;top:34334;width:2961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</w:t>
                        </w: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роведение публичных слушаний</w:t>
                        </w:r>
                      </w:p>
                    </w:txbxContent>
                  </v:textbox>
                </v:shape>
                <v:shape id="Прямая со стрелкой 18" o:spid="_x0000_s1041" type="#_x0000_t32" style="position:absolute;left:14580;top:37027;width:19;height:28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13" o:spid="_x0000_s1042" type="#_x0000_t202" style="position:absolute;top:39916;width:2961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Подготовка и опубликование заключения о результатах публичных слушаний</w:t>
                        </w:r>
                      </w:p>
                    </w:txbxContent>
                  </v:textbox>
                </v:shape>
                <v:shape id="Прямая со стрелкой 20" o:spid="_x0000_s1043" type="#_x0000_t32" style="position:absolute;left:14637;top:44412;width:19;height:29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Надпись 13" o:spid="_x0000_s1044" type="#_x0000_t202" style="position:absolute;top:53188;width:27502;height:1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Подготовка и опубликование постановления администрации Невьянского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</w:r>
                      </w:p>
                    </w:txbxContent>
                  </v:textbox>
                </v:shape>
                <v:shape id="Надпись 13" o:spid="_x0000_s1045" type="#_x0000_t202" style="position:absolute;left:28880;top:53188;width:26746;height:1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Подготовка и опубликование постановления администрации Невьянского городского округа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</w:r>
                      </w:p>
                    </w:txbxContent>
                  </v:textbox>
                </v:shape>
                <v:shape id="Надпись 7" o:spid="_x0000_s1046" type="#_x0000_t202" style="position:absolute;left:12573;top:69292;width:361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Фиксирование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47" type="#_x0000_t202" style="position:absolute;left:20123;top:74822;width:2121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4" w:lineRule="auto"/>
                          <w:jc w:val="center"/>
                        </w:pPr>
                        <w:r w:rsidRPr="00E86AEA">
                          <w:rPr>
                            <w:rFonts w:eastAsia="Calibri"/>
                            <w:sz w:val="22"/>
                            <w:szCs w:val="22"/>
                          </w:rPr>
                          <w:t>Выдача документа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2" o:spid="_x0000_s1048" type="#_x0000_t34" style="position:absolute;left:37033;top:45161;width:32004;height:746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" adj="6085" strokecolor="black [3200]" strokeweight=".5pt"/>
                <v:shape id="Надпись 2" o:spid="_x0000_s1049" type="#_x0000_t202" style="position:absolute;left:12090;top:13668;width:339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86AEA">
                          <w:rPr>
                            <w:rFonts w:eastAsiaTheme="minorHAnsi"/>
                            <w:sz w:val="22"/>
                            <w:szCs w:val="22"/>
                          </w:rPr>
                          <w:t>Рассмотрение заявления на заседании Комиссии</w:t>
                        </w:r>
                      </w:p>
                      <w:p w:rsidR="00D928C6" w:rsidRDefault="00D928C6" w:rsidP="00E86AEA">
                        <w:pPr>
                          <w:pStyle w:val="af3"/>
                          <w:spacing w:before="0" w:beforeAutospacing="0" w:after="160" w:afterAutospacing="0" w:line="256" w:lineRule="auto"/>
                          <w:jc w:val="center"/>
                        </w:pPr>
                      </w:p>
                    </w:txbxContent>
                  </v:textbox>
                </v:shape>
                <v:shape id="Прямая со стрелкой 31" o:spid="_x0000_s1050" type="#_x0000_t32" style="position:absolute;left:28879;top:11662;width:0;height:2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13" o:spid="_x0000_s1051" type="#_x0000_t202" style="position:absolute;top:47314;width:3436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D928C6" w:rsidRPr="00E86AEA" w:rsidRDefault="00D928C6" w:rsidP="00E86AEA">
                        <w:pPr>
                          <w:pStyle w:val="af3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Рассмотрение документов Главой </w:t>
                        </w:r>
                        <w:r w:rsidR="0025611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администрации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Невьянского городского округа</w:t>
                        </w:r>
                      </w:p>
                    </w:txbxContent>
                  </v:textbox>
                </v:shape>
                <v:shape id="AutoShape 123" o:spid="_x0000_s1052" type="#_x0000_t34" style="position:absolute;left:48692;top:64814;width:8001;height:66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" adj="-103">
                  <v:stroke endarrow="block"/>
                </v:shape>
                <v:shape id="AutoShape 128" o:spid="_x0000_s1053" type="#_x0000_t32" style="position:absolute;left:13754;top:51810;width:3429;height:1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129" o:spid="_x0000_s1054" type="#_x0000_t32" style="position:absolute;left:17183;top:51810;width:25070;height:1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130" o:spid="_x0000_s1055" type="#_x0000_t32" style="position:absolute;left:13754;top:67564;width:16916;height:1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AutoShape 131" o:spid="_x0000_s1056" type="#_x0000_t32" style="position:absolute;left:30670;top:67481;width:11583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132" o:spid="_x0000_s1057" type="#_x0000_t32" style="position:absolute;left:30670;top:73577;width:64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sectPr w:rsidR="0022259D" w:rsidSect="008574E9">
      <w:headerReference w:type="default" r:id="rId26"/>
      <w:pgSz w:w="11906" w:h="16838"/>
      <w:pgMar w:top="-851" w:right="566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2A" w:rsidRDefault="00750C2A" w:rsidP="007F59FE">
      <w:r>
        <w:separator/>
      </w:r>
    </w:p>
  </w:endnote>
  <w:endnote w:type="continuationSeparator" w:id="0">
    <w:p w:rsidR="00750C2A" w:rsidRDefault="00750C2A" w:rsidP="007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2A" w:rsidRDefault="00750C2A" w:rsidP="007F59FE">
      <w:r>
        <w:separator/>
      </w:r>
    </w:p>
  </w:footnote>
  <w:footnote w:type="continuationSeparator" w:id="0">
    <w:p w:rsidR="00750C2A" w:rsidRDefault="00750C2A" w:rsidP="007F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0991"/>
      <w:docPartObj>
        <w:docPartGallery w:val="Page Numbers (Top of Page)"/>
        <w:docPartUnique/>
      </w:docPartObj>
    </w:sdtPr>
    <w:sdtEndPr/>
    <w:sdtContent>
      <w:p w:rsidR="00D928C6" w:rsidRDefault="00D3717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0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8C6" w:rsidRDefault="00D928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907"/>
    <w:multiLevelType w:val="hybridMultilevel"/>
    <w:tmpl w:val="344C9906"/>
    <w:lvl w:ilvl="0" w:tplc="4FCC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F47"/>
    <w:multiLevelType w:val="hybridMultilevel"/>
    <w:tmpl w:val="0E1A7358"/>
    <w:lvl w:ilvl="0" w:tplc="863AF6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32AFC"/>
    <w:multiLevelType w:val="hybridMultilevel"/>
    <w:tmpl w:val="4178018A"/>
    <w:lvl w:ilvl="0" w:tplc="F832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2376B"/>
    <w:multiLevelType w:val="hybridMultilevel"/>
    <w:tmpl w:val="D8003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FD7"/>
    <w:rsid w:val="00010E72"/>
    <w:rsid w:val="000118F5"/>
    <w:rsid w:val="0001337D"/>
    <w:rsid w:val="00016412"/>
    <w:rsid w:val="00021CD5"/>
    <w:rsid w:val="000332D3"/>
    <w:rsid w:val="0004066D"/>
    <w:rsid w:val="00042D09"/>
    <w:rsid w:val="00052AF0"/>
    <w:rsid w:val="00053C53"/>
    <w:rsid w:val="00070E5B"/>
    <w:rsid w:val="000715AB"/>
    <w:rsid w:val="00074223"/>
    <w:rsid w:val="000849FB"/>
    <w:rsid w:val="0009135D"/>
    <w:rsid w:val="0009350D"/>
    <w:rsid w:val="0009367D"/>
    <w:rsid w:val="00094A0F"/>
    <w:rsid w:val="00096523"/>
    <w:rsid w:val="00097EBD"/>
    <w:rsid w:val="000A2BD0"/>
    <w:rsid w:val="000A66B9"/>
    <w:rsid w:val="000B1C67"/>
    <w:rsid w:val="000B386B"/>
    <w:rsid w:val="000B3DFD"/>
    <w:rsid w:val="000C146E"/>
    <w:rsid w:val="000D0A53"/>
    <w:rsid w:val="000D2C27"/>
    <w:rsid w:val="000D2E6B"/>
    <w:rsid w:val="000E5AEB"/>
    <w:rsid w:val="000F0740"/>
    <w:rsid w:val="000F3FD0"/>
    <w:rsid w:val="000F3FD6"/>
    <w:rsid w:val="000F51DD"/>
    <w:rsid w:val="000F736B"/>
    <w:rsid w:val="00102974"/>
    <w:rsid w:val="001132BE"/>
    <w:rsid w:val="001145B4"/>
    <w:rsid w:val="001165A0"/>
    <w:rsid w:val="00120353"/>
    <w:rsid w:val="001236FC"/>
    <w:rsid w:val="0012396D"/>
    <w:rsid w:val="001301F4"/>
    <w:rsid w:val="001305D7"/>
    <w:rsid w:val="00134E4C"/>
    <w:rsid w:val="00141B36"/>
    <w:rsid w:val="0014666E"/>
    <w:rsid w:val="00153DA3"/>
    <w:rsid w:val="001564FA"/>
    <w:rsid w:val="00163581"/>
    <w:rsid w:val="00165E67"/>
    <w:rsid w:val="00174270"/>
    <w:rsid w:val="00175E53"/>
    <w:rsid w:val="0018131C"/>
    <w:rsid w:val="00191C48"/>
    <w:rsid w:val="0019289D"/>
    <w:rsid w:val="00194A5C"/>
    <w:rsid w:val="001A269C"/>
    <w:rsid w:val="001A34AF"/>
    <w:rsid w:val="001B6906"/>
    <w:rsid w:val="001C4EBB"/>
    <w:rsid w:val="001E0727"/>
    <w:rsid w:val="001E355C"/>
    <w:rsid w:val="001E548A"/>
    <w:rsid w:val="001E732E"/>
    <w:rsid w:val="001F3F5D"/>
    <w:rsid w:val="001F4276"/>
    <w:rsid w:val="00203206"/>
    <w:rsid w:val="00207438"/>
    <w:rsid w:val="00210E87"/>
    <w:rsid w:val="002128DD"/>
    <w:rsid w:val="00216853"/>
    <w:rsid w:val="00216865"/>
    <w:rsid w:val="00222445"/>
    <w:rsid w:val="0022259D"/>
    <w:rsid w:val="002263D5"/>
    <w:rsid w:val="00230A7B"/>
    <w:rsid w:val="002326CC"/>
    <w:rsid w:val="00233757"/>
    <w:rsid w:val="00244981"/>
    <w:rsid w:val="00244D79"/>
    <w:rsid w:val="002458A5"/>
    <w:rsid w:val="00246005"/>
    <w:rsid w:val="002463AF"/>
    <w:rsid w:val="00256117"/>
    <w:rsid w:val="0025612E"/>
    <w:rsid w:val="002632BB"/>
    <w:rsid w:val="002658D3"/>
    <w:rsid w:val="0027019C"/>
    <w:rsid w:val="00282949"/>
    <w:rsid w:val="002862D0"/>
    <w:rsid w:val="00287771"/>
    <w:rsid w:val="002A1303"/>
    <w:rsid w:val="002A207F"/>
    <w:rsid w:val="002A22F2"/>
    <w:rsid w:val="002A2C9B"/>
    <w:rsid w:val="002A7379"/>
    <w:rsid w:val="002B27CC"/>
    <w:rsid w:val="002B2E62"/>
    <w:rsid w:val="002C0D1A"/>
    <w:rsid w:val="002C2C7A"/>
    <w:rsid w:val="002C3073"/>
    <w:rsid w:val="002C310D"/>
    <w:rsid w:val="002C4B41"/>
    <w:rsid w:val="002D3073"/>
    <w:rsid w:val="002D31A0"/>
    <w:rsid w:val="002D5B98"/>
    <w:rsid w:val="002F06BA"/>
    <w:rsid w:val="002F112B"/>
    <w:rsid w:val="002F6C23"/>
    <w:rsid w:val="00300A33"/>
    <w:rsid w:val="00302DD3"/>
    <w:rsid w:val="003041F4"/>
    <w:rsid w:val="003102BD"/>
    <w:rsid w:val="0031069B"/>
    <w:rsid w:val="003109D9"/>
    <w:rsid w:val="00321B37"/>
    <w:rsid w:val="00321CD4"/>
    <w:rsid w:val="0033333D"/>
    <w:rsid w:val="00335805"/>
    <w:rsid w:val="00337B95"/>
    <w:rsid w:val="00342E43"/>
    <w:rsid w:val="00343A4A"/>
    <w:rsid w:val="003447D3"/>
    <w:rsid w:val="0034759F"/>
    <w:rsid w:val="00347B70"/>
    <w:rsid w:val="003636F7"/>
    <w:rsid w:val="003660F0"/>
    <w:rsid w:val="003665FB"/>
    <w:rsid w:val="0037069D"/>
    <w:rsid w:val="00375FFF"/>
    <w:rsid w:val="00376576"/>
    <w:rsid w:val="003770C5"/>
    <w:rsid w:val="003773AE"/>
    <w:rsid w:val="00382D74"/>
    <w:rsid w:val="003832BB"/>
    <w:rsid w:val="00383CC5"/>
    <w:rsid w:val="00384BB5"/>
    <w:rsid w:val="003865E5"/>
    <w:rsid w:val="003911B9"/>
    <w:rsid w:val="00391293"/>
    <w:rsid w:val="00393A77"/>
    <w:rsid w:val="00394592"/>
    <w:rsid w:val="003978C8"/>
    <w:rsid w:val="00397CE9"/>
    <w:rsid w:val="003A0A4C"/>
    <w:rsid w:val="003A20BB"/>
    <w:rsid w:val="003B0A5A"/>
    <w:rsid w:val="003B2AD4"/>
    <w:rsid w:val="003B4B26"/>
    <w:rsid w:val="003C0C11"/>
    <w:rsid w:val="003C3981"/>
    <w:rsid w:val="003C3F43"/>
    <w:rsid w:val="003D3BB3"/>
    <w:rsid w:val="003D5434"/>
    <w:rsid w:val="003D7B33"/>
    <w:rsid w:val="003E3350"/>
    <w:rsid w:val="003E715E"/>
    <w:rsid w:val="003E7B3F"/>
    <w:rsid w:val="003E7FEE"/>
    <w:rsid w:val="003F4B7B"/>
    <w:rsid w:val="0041085A"/>
    <w:rsid w:val="00413CCE"/>
    <w:rsid w:val="00420D4F"/>
    <w:rsid w:val="004218B4"/>
    <w:rsid w:val="00427DE0"/>
    <w:rsid w:val="00427F5C"/>
    <w:rsid w:val="00430336"/>
    <w:rsid w:val="004303E0"/>
    <w:rsid w:val="00437DB2"/>
    <w:rsid w:val="004431E2"/>
    <w:rsid w:val="00446241"/>
    <w:rsid w:val="00446E6B"/>
    <w:rsid w:val="004531C1"/>
    <w:rsid w:val="00456B44"/>
    <w:rsid w:val="00460135"/>
    <w:rsid w:val="00462C33"/>
    <w:rsid w:val="004649BB"/>
    <w:rsid w:val="00464CB7"/>
    <w:rsid w:val="00465CBD"/>
    <w:rsid w:val="00466E28"/>
    <w:rsid w:val="00467D21"/>
    <w:rsid w:val="00471B5E"/>
    <w:rsid w:val="00471BCA"/>
    <w:rsid w:val="004727CF"/>
    <w:rsid w:val="004730E2"/>
    <w:rsid w:val="004747FB"/>
    <w:rsid w:val="00480307"/>
    <w:rsid w:val="004804EF"/>
    <w:rsid w:val="0048281B"/>
    <w:rsid w:val="0048421B"/>
    <w:rsid w:val="00486931"/>
    <w:rsid w:val="004911BD"/>
    <w:rsid w:val="00491F25"/>
    <w:rsid w:val="004A27E8"/>
    <w:rsid w:val="004A6F76"/>
    <w:rsid w:val="004B186D"/>
    <w:rsid w:val="004B2672"/>
    <w:rsid w:val="004B33B5"/>
    <w:rsid w:val="004B33F8"/>
    <w:rsid w:val="004B363E"/>
    <w:rsid w:val="004C198A"/>
    <w:rsid w:val="004C7582"/>
    <w:rsid w:val="004F379F"/>
    <w:rsid w:val="004F49D4"/>
    <w:rsid w:val="0050343A"/>
    <w:rsid w:val="00510B0B"/>
    <w:rsid w:val="00513A2A"/>
    <w:rsid w:val="00513ACB"/>
    <w:rsid w:val="0052249D"/>
    <w:rsid w:val="00526483"/>
    <w:rsid w:val="00530076"/>
    <w:rsid w:val="00530AFA"/>
    <w:rsid w:val="00533BB8"/>
    <w:rsid w:val="00534B03"/>
    <w:rsid w:val="005436A7"/>
    <w:rsid w:val="00543D9F"/>
    <w:rsid w:val="00543DEE"/>
    <w:rsid w:val="005455A4"/>
    <w:rsid w:val="005459AC"/>
    <w:rsid w:val="00552E1A"/>
    <w:rsid w:val="0055563B"/>
    <w:rsid w:val="005646ED"/>
    <w:rsid w:val="00570BCB"/>
    <w:rsid w:val="005729F2"/>
    <w:rsid w:val="00574A26"/>
    <w:rsid w:val="00575150"/>
    <w:rsid w:val="005771D3"/>
    <w:rsid w:val="00577DCC"/>
    <w:rsid w:val="0058239C"/>
    <w:rsid w:val="005836E5"/>
    <w:rsid w:val="00583D93"/>
    <w:rsid w:val="00584CDD"/>
    <w:rsid w:val="00585F7A"/>
    <w:rsid w:val="005B0FC4"/>
    <w:rsid w:val="005B631A"/>
    <w:rsid w:val="005B6A68"/>
    <w:rsid w:val="005B761F"/>
    <w:rsid w:val="005C1FDE"/>
    <w:rsid w:val="005C3300"/>
    <w:rsid w:val="005D5CB5"/>
    <w:rsid w:val="005E2B0C"/>
    <w:rsid w:val="005F0885"/>
    <w:rsid w:val="005F2834"/>
    <w:rsid w:val="005F55DF"/>
    <w:rsid w:val="005F5AC6"/>
    <w:rsid w:val="00604141"/>
    <w:rsid w:val="00605AF7"/>
    <w:rsid w:val="00605DEE"/>
    <w:rsid w:val="0061305D"/>
    <w:rsid w:val="0061443A"/>
    <w:rsid w:val="00620D28"/>
    <w:rsid w:val="00630F2E"/>
    <w:rsid w:val="006329D3"/>
    <w:rsid w:val="0063304B"/>
    <w:rsid w:val="0064167C"/>
    <w:rsid w:val="00641B7A"/>
    <w:rsid w:val="0064492A"/>
    <w:rsid w:val="0065033F"/>
    <w:rsid w:val="0065230D"/>
    <w:rsid w:val="006527A7"/>
    <w:rsid w:val="00660E34"/>
    <w:rsid w:val="00663B90"/>
    <w:rsid w:val="00664B85"/>
    <w:rsid w:val="00666A0B"/>
    <w:rsid w:val="006673AF"/>
    <w:rsid w:val="0067057E"/>
    <w:rsid w:val="00675CB8"/>
    <w:rsid w:val="00680567"/>
    <w:rsid w:val="00687378"/>
    <w:rsid w:val="00694401"/>
    <w:rsid w:val="00696A76"/>
    <w:rsid w:val="00696CDB"/>
    <w:rsid w:val="006A4715"/>
    <w:rsid w:val="006A76A0"/>
    <w:rsid w:val="006A790C"/>
    <w:rsid w:val="006B25B9"/>
    <w:rsid w:val="006B73AA"/>
    <w:rsid w:val="006B79CA"/>
    <w:rsid w:val="006C6066"/>
    <w:rsid w:val="006D0D15"/>
    <w:rsid w:val="006D13CD"/>
    <w:rsid w:val="006D4389"/>
    <w:rsid w:val="006D61A4"/>
    <w:rsid w:val="006E3C0D"/>
    <w:rsid w:val="006F076C"/>
    <w:rsid w:val="00704CDD"/>
    <w:rsid w:val="0071134D"/>
    <w:rsid w:val="0071432B"/>
    <w:rsid w:val="00725333"/>
    <w:rsid w:val="007279D8"/>
    <w:rsid w:val="00731502"/>
    <w:rsid w:val="00733851"/>
    <w:rsid w:val="0073589F"/>
    <w:rsid w:val="007371B7"/>
    <w:rsid w:val="00743B0F"/>
    <w:rsid w:val="007449AC"/>
    <w:rsid w:val="00745005"/>
    <w:rsid w:val="00750C2A"/>
    <w:rsid w:val="00753A37"/>
    <w:rsid w:val="00754867"/>
    <w:rsid w:val="007555B2"/>
    <w:rsid w:val="00757BAF"/>
    <w:rsid w:val="0077385D"/>
    <w:rsid w:val="0077492E"/>
    <w:rsid w:val="00775B1B"/>
    <w:rsid w:val="00777E18"/>
    <w:rsid w:val="00781FA5"/>
    <w:rsid w:val="00785AC5"/>
    <w:rsid w:val="007901D0"/>
    <w:rsid w:val="00793A20"/>
    <w:rsid w:val="0079500D"/>
    <w:rsid w:val="007958B8"/>
    <w:rsid w:val="00796373"/>
    <w:rsid w:val="007A27E2"/>
    <w:rsid w:val="007A6145"/>
    <w:rsid w:val="007B0FE2"/>
    <w:rsid w:val="007B2FCE"/>
    <w:rsid w:val="007C3FA0"/>
    <w:rsid w:val="007C7555"/>
    <w:rsid w:val="007D0FD0"/>
    <w:rsid w:val="007D2A5F"/>
    <w:rsid w:val="007D4EB1"/>
    <w:rsid w:val="007D7D71"/>
    <w:rsid w:val="007E0F6E"/>
    <w:rsid w:val="007E2C84"/>
    <w:rsid w:val="007E3EDB"/>
    <w:rsid w:val="007F2033"/>
    <w:rsid w:val="007F2BC6"/>
    <w:rsid w:val="007F34F4"/>
    <w:rsid w:val="007F59FE"/>
    <w:rsid w:val="00801913"/>
    <w:rsid w:val="0080252A"/>
    <w:rsid w:val="0080549E"/>
    <w:rsid w:val="00810E14"/>
    <w:rsid w:val="008113C8"/>
    <w:rsid w:val="008143C8"/>
    <w:rsid w:val="0081673E"/>
    <w:rsid w:val="0081784E"/>
    <w:rsid w:val="00824768"/>
    <w:rsid w:val="008252A8"/>
    <w:rsid w:val="0082602D"/>
    <w:rsid w:val="0082780F"/>
    <w:rsid w:val="00827AB5"/>
    <w:rsid w:val="00831B79"/>
    <w:rsid w:val="008332EB"/>
    <w:rsid w:val="008334B8"/>
    <w:rsid w:val="008345BE"/>
    <w:rsid w:val="00836B26"/>
    <w:rsid w:val="00837895"/>
    <w:rsid w:val="0084060B"/>
    <w:rsid w:val="0084455B"/>
    <w:rsid w:val="00854B56"/>
    <w:rsid w:val="008574E9"/>
    <w:rsid w:val="00863FC9"/>
    <w:rsid w:val="0087221B"/>
    <w:rsid w:val="008730B7"/>
    <w:rsid w:val="00875890"/>
    <w:rsid w:val="008803B7"/>
    <w:rsid w:val="008869AE"/>
    <w:rsid w:val="00890739"/>
    <w:rsid w:val="00897019"/>
    <w:rsid w:val="008A5661"/>
    <w:rsid w:val="008A6CB2"/>
    <w:rsid w:val="008B0950"/>
    <w:rsid w:val="008B1778"/>
    <w:rsid w:val="008B17AD"/>
    <w:rsid w:val="008B1F63"/>
    <w:rsid w:val="008B4684"/>
    <w:rsid w:val="008B6A06"/>
    <w:rsid w:val="008C1869"/>
    <w:rsid w:val="008C6BD9"/>
    <w:rsid w:val="008D2737"/>
    <w:rsid w:val="008D6E17"/>
    <w:rsid w:val="008E4E55"/>
    <w:rsid w:val="008F1628"/>
    <w:rsid w:val="008F1F0D"/>
    <w:rsid w:val="008F3674"/>
    <w:rsid w:val="008F4765"/>
    <w:rsid w:val="00906973"/>
    <w:rsid w:val="00907DA3"/>
    <w:rsid w:val="00911695"/>
    <w:rsid w:val="00911B52"/>
    <w:rsid w:val="009236A9"/>
    <w:rsid w:val="00924AF9"/>
    <w:rsid w:val="00925458"/>
    <w:rsid w:val="00925A65"/>
    <w:rsid w:val="009305BF"/>
    <w:rsid w:val="0093407E"/>
    <w:rsid w:val="009357B3"/>
    <w:rsid w:val="00942F30"/>
    <w:rsid w:val="00943470"/>
    <w:rsid w:val="00944B7A"/>
    <w:rsid w:val="00950BD2"/>
    <w:rsid w:val="00950D3C"/>
    <w:rsid w:val="00955035"/>
    <w:rsid w:val="009812D5"/>
    <w:rsid w:val="00983899"/>
    <w:rsid w:val="00990870"/>
    <w:rsid w:val="00990CA5"/>
    <w:rsid w:val="00996F70"/>
    <w:rsid w:val="009A4443"/>
    <w:rsid w:val="009A4963"/>
    <w:rsid w:val="009A687D"/>
    <w:rsid w:val="009C02EB"/>
    <w:rsid w:val="009C346B"/>
    <w:rsid w:val="009C3EA1"/>
    <w:rsid w:val="009E0ED2"/>
    <w:rsid w:val="009E498C"/>
    <w:rsid w:val="009F25DF"/>
    <w:rsid w:val="009F3704"/>
    <w:rsid w:val="009F3C72"/>
    <w:rsid w:val="00A01BFC"/>
    <w:rsid w:val="00A020B9"/>
    <w:rsid w:val="00A0757F"/>
    <w:rsid w:val="00A11418"/>
    <w:rsid w:val="00A13575"/>
    <w:rsid w:val="00A14FC1"/>
    <w:rsid w:val="00A15F14"/>
    <w:rsid w:val="00A231D3"/>
    <w:rsid w:val="00A32E2E"/>
    <w:rsid w:val="00A35BA8"/>
    <w:rsid w:val="00A449FF"/>
    <w:rsid w:val="00A45C18"/>
    <w:rsid w:val="00A61896"/>
    <w:rsid w:val="00A70B14"/>
    <w:rsid w:val="00A77991"/>
    <w:rsid w:val="00A80418"/>
    <w:rsid w:val="00A832DE"/>
    <w:rsid w:val="00A87AD1"/>
    <w:rsid w:val="00A92EDD"/>
    <w:rsid w:val="00A931C7"/>
    <w:rsid w:val="00A957F3"/>
    <w:rsid w:val="00A9607D"/>
    <w:rsid w:val="00AA1FF7"/>
    <w:rsid w:val="00AB1586"/>
    <w:rsid w:val="00AB1BC0"/>
    <w:rsid w:val="00AB20BF"/>
    <w:rsid w:val="00AC145C"/>
    <w:rsid w:val="00AC5B86"/>
    <w:rsid w:val="00AC5EC6"/>
    <w:rsid w:val="00AC5EFA"/>
    <w:rsid w:val="00AD2A7E"/>
    <w:rsid w:val="00AD3A18"/>
    <w:rsid w:val="00AD6550"/>
    <w:rsid w:val="00AD7FD8"/>
    <w:rsid w:val="00AE05B1"/>
    <w:rsid w:val="00AF521A"/>
    <w:rsid w:val="00AF64BB"/>
    <w:rsid w:val="00AF758F"/>
    <w:rsid w:val="00B00A7E"/>
    <w:rsid w:val="00B02136"/>
    <w:rsid w:val="00B02B72"/>
    <w:rsid w:val="00B05299"/>
    <w:rsid w:val="00B108B4"/>
    <w:rsid w:val="00B1480F"/>
    <w:rsid w:val="00B378EE"/>
    <w:rsid w:val="00B51DEB"/>
    <w:rsid w:val="00B53844"/>
    <w:rsid w:val="00B53EE0"/>
    <w:rsid w:val="00B64492"/>
    <w:rsid w:val="00B65943"/>
    <w:rsid w:val="00B66122"/>
    <w:rsid w:val="00B66627"/>
    <w:rsid w:val="00B72531"/>
    <w:rsid w:val="00B73ACB"/>
    <w:rsid w:val="00B82F05"/>
    <w:rsid w:val="00B83E57"/>
    <w:rsid w:val="00B8480E"/>
    <w:rsid w:val="00B85B5F"/>
    <w:rsid w:val="00B85D50"/>
    <w:rsid w:val="00B93441"/>
    <w:rsid w:val="00B94055"/>
    <w:rsid w:val="00B97590"/>
    <w:rsid w:val="00BA335E"/>
    <w:rsid w:val="00BA3E81"/>
    <w:rsid w:val="00BB1656"/>
    <w:rsid w:val="00BB1820"/>
    <w:rsid w:val="00BB41B3"/>
    <w:rsid w:val="00BB444F"/>
    <w:rsid w:val="00BC1F18"/>
    <w:rsid w:val="00BC35CA"/>
    <w:rsid w:val="00BC4A05"/>
    <w:rsid w:val="00BD4F02"/>
    <w:rsid w:val="00BD7662"/>
    <w:rsid w:val="00BF22D1"/>
    <w:rsid w:val="00BF3050"/>
    <w:rsid w:val="00BF7333"/>
    <w:rsid w:val="00C11E39"/>
    <w:rsid w:val="00C2443C"/>
    <w:rsid w:val="00C24EC9"/>
    <w:rsid w:val="00C27B42"/>
    <w:rsid w:val="00C27F57"/>
    <w:rsid w:val="00C357A6"/>
    <w:rsid w:val="00C408C2"/>
    <w:rsid w:val="00C455D9"/>
    <w:rsid w:val="00C55E12"/>
    <w:rsid w:val="00C579BD"/>
    <w:rsid w:val="00C63695"/>
    <w:rsid w:val="00C71DCE"/>
    <w:rsid w:val="00C733EC"/>
    <w:rsid w:val="00C87155"/>
    <w:rsid w:val="00C91842"/>
    <w:rsid w:val="00C944DC"/>
    <w:rsid w:val="00CA04F6"/>
    <w:rsid w:val="00CA6FB9"/>
    <w:rsid w:val="00CB1746"/>
    <w:rsid w:val="00CC55E0"/>
    <w:rsid w:val="00CC5A60"/>
    <w:rsid w:val="00CD0C2F"/>
    <w:rsid w:val="00CD679D"/>
    <w:rsid w:val="00CD72F1"/>
    <w:rsid w:val="00CE0B6D"/>
    <w:rsid w:val="00CE0C17"/>
    <w:rsid w:val="00CE5F25"/>
    <w:rsid w:val="00CF0DC5"/>
    <w:rsid w:val="00CF4284"/>
    <w:rsid w:val="00D03CB9"/>
    <w:rsid w:val="00D07C20"/>
    <w:rsid w:val="00D07E5D"/>
    <w:rsid w:val="00D107C5"/>
    <w:rsid w:val="00D10B79"/>
    <w:rsid w:val="00D118CE"/>
    <w:rsid w:val="00D119A2"/>
    <w:rsid w:val="00D1309E"/>
    <w:rsid w:val="00D15137"/>
    <w:rsid w:val="00D16E53"/>
    <w:rsid w:val="00D22670"/>
    <w:rsid w:val="00D30720"/>
    <w:rsid w:val="00D35602"/>
    <w:rsid w:val="00D37170"/>
    <w:rsid w:val="00D4075B"/>
    <w:rsid w:val="00D45675"/>
    <w:rsid w:val="00D5227F"/>
    <w:rsid w:val="00D538E9"/>
    <w:rsid w:val="00D61BF9"/>
    <w:rsid w:val="00D642C4"/>
    <w:rsid w:val="00D70EA8"/>
    <w:rsid w:val="00D70F8B"/>
    <w:rsid w:val="00D73490"/>
    <w:rsid w:val="00D7435C"/>
    <w:rsid w:val="00D75B45"/>
    <w:rsid w:val="00D85B5B"/>
    <w:rsid w:val="00D92766"/>
    <w:rsid w:val="00D928C6"/>
    <w:rsid w:val="00D93638"/>
    <w:rsid w:val="00D94498"/>
    <w:rsid w:val="00D97432"/>
    <w:rsid w:val="00DC0778"/>
    <w:rsid w:val="00DC08B9"/>
    <w:rsid w:val="00DC1E27"/>
    <w:rsid w:val="00DD0148"/>
    <w:rsid w:val="00DD0D39"/>
    <w:rsid w:val="00DD5ABD"/>
    <w:rsid w:val="00DE2C49"/>
    <w:rsid w:val="00DE700A"/>
    <w:rsid w:val="00DE7BD1"/>
    <w:rsid w:val="00DF0FB9"/>
    <w:rsid w:val="00DF179F"/>
    <w:rsid w:val="00E0696F"/>
    <w:rsid w:val="00E06AFA"/>
    <w:rsid w:val="00E100FF"/>
    <w:rsid w:val="00E15589"/>
    <w:rsid w:val="00E161CE"/>
    <w:rsid w:val="00E16563"/>
    <w:rsid w:val="00E16643"/>
    <w:rsid w:val="00E25C95"/>
    <w:rsid w:val="00E301DA"/>
    <w:rsid w:val="00E36455"/>
    <w:rsid w:val="00E4195C"/>
    <w:rsid w:val="00E504A0"/>
    <w:rsid w:val="00E51103"/>
    <w:rsid w:val="00E607AB"/>
    <w:rsid w:val="00E64093"/>
    <w:rsid w:val="00E642B5"/>
    <w:rsid w:val="00E72D5B"/>
    <w:rsid w:val="00E86AEA"/>
    <w:rsid w:val="00E91E26"/>
    <w:rsid w:val="00E96BA3"/>
    <w:rsid w:val="00EA0550"/>
    <w:rsid w:val="00EA74B5"/>
    <w:rsid w:val="00EB35D4"/>
    <w:rsid w:val="00EB6C64"/>
    <w:rsid w:val="00EB7646"/>
    <w:rsid w:val="00EC46BB"/>
    <w:rsid w:val="00ED0F38"/>
    <w:rsid w:val="00ED4A17"/>
    <w:rsid w:val="00ED6D9F"/>
    <w:rsid w:val="00EE0B8D"/>
    <w:rsid w:val="00EE1DC9"/>
    <w:rsid w:val="00EE556D"/>
    <w:rsid w:val="00EE6201"/>
    <w:rsid w:val="00EF0C80"/>
    <w:rsid w:val="00EF30AD"/>
    <w:rsid w:val="00EF5BF7"/>
    <w:rsid w:val="00EF696D"/>
    <w:rsid w:val="00EF6A5E"/>
    <w:rsid w:val="00F039EA"/>
    <w:rsid w:val="00F10526"/>
    <w:rsid w:val="00F12C62"/>
    <w:rsid w:val="00F213C9"/>
    <w:rsid w:val="00F23F48"/>
    <w:rsid w:val="00F25107"/>
    <w:rsid w:val="00F254CE"/>
    <w:rsid w:val="00F3092D"/>
    <w:rsid w:val="00F30FD4"/>
    <w:rsid w:val="00F32621"/>
    <w:rsid w:val="00F34ED5"/>
    <w:rsid w:val="00F36226"/>
    <w:rsid w:val="00F36514"/>
    <w:rsid w:val="00F370A0"/>
    <w:rsid w:val="00F4214B"/>
    <w:rsid w:val="00F43313"/>
    <w:rsid w:val="00F44AC9"/>
    <w:rsid w:val="00F55739"/>
    <w:rsid w:val="00F57D05"/>
    <w:rsid w:val="00F67609"/>
    <w:rsid w:val="00F71229"/>
    <w:rsid w:val="00F82492"/>
    <w:rsid w:val="00F8264D"/>
    <w:rsid w:val="00F8480D"/>
    <w:rsid w:val="00F85C34"/>
    <w:rsid w:val="00F90B13"/>
    <w:rsid w:val="00F91336"/>
    <w:rsid w:val="00F955C5"/>
    <w:rsid w:val="00FA163F"/>
    <w:rsid w:val="00FA401C"/>
    <w:rsid w:val="00FA531B"/>
    <w:rsid w:val="00FA610A"/>
    <w:rsid w:val="00FA6A93"/>
    <w:rsid w:val="00FB0B6D"/>
    <w:rsid w:val="00FB2267"/>
    <w:rsid w:val="00FB30DC"/>
    <w:rsid w:val="00FB385A"/>
    <w:rsid w:val="00FB4010"/>
    <w:rsid w:val="00FB5E18"/>
    <w:rsid w:val="00FC6EBD"/>
    <w:rsid w:val="00FC78AD"/>
    <w:rsid w:val="00FD077F"/>
    <w:rsid w:val="00FD45AF"/>
    <w:rsid w:val="00FE2D3A"/>
    <w:rsid w:val="00FE3667"/>
    <w:rsid w:val="00FE6C48"/>
    <w:rsid w:val="00FF2262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"/>
    </o:shapedefaults>
    <o:shapelayout v:ext="edit">
      <o:idmap v:ext="edit" data="1"/>
      <o:rules v:ext="edit">
        <o:r id="V:Rule16" type="connector" idref="#_x0000_s1152"/>
        <o:r id="V:Rule17" type="connector" idref="#Прямая со стрелкой 20"/>
        <o:r id="V:Rule18" type="connector" idref="#Соединительная линия уступом 32"/>
        <o:r id="V:Rule19" type="connector" idref="#_x0000_s1153"/>
        <o:r id="V:Rule20" type="connector" idref="#Прямая со стрелкой 16"/>
        <o:r id="V:Rule21" type="connector" idref="#_x0000_s1154"/>
        <o:r id="V:Rule22" type="connector" idref="#Соединительная линия уступом 8"/>
        <o:r id="V:Rule23" type="connector" idref="#Прямая со стрелкой 5"/>
        <o:r id="V:Rule24" type="connector" idref="#Прямая со стрелкой 18"/>
        <o:r id="V:Rule25" type="connector" idref="#_x0000_s1156"/>
        <o:r id="V:Rule26" type="connector" idref="#_x0000_s1147"/>
        <o:r id="V:Rule27" type="connector" idref="#Прямая со стрелкой 3"/>
        <o:r id="V:Rule28" type="connector" idref="#Прямая со стрелкой 31"/>
        <o:r id="V:Rule29" type="connector" idref="#_x0000_s1155"/>
        <o:r id="V:Rule30" type="connector" idref="#Соединительная линия уступом 9"/>
      </o:rules>
    </o:shapelayout>
  </w:shapeDefaults>
  <w:decimalSymbol w:val=","/>
  <w:listSeparator w:val=";"/>
  <w15:docId w15:val="{77437ABD-3943-4ACA-9BD6-B7D2DBB7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61A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8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59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9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29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29D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29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236A9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9236A9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rmal">
    <w:name w:val="ConsPlusNormal"/>
    <w:rsid w:val="00C27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rsid w:val="00836B26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EF696D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D0F3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consultantplus://offline/ref=F5D1776108676B3535E5848D61FB35625B805DE6B63F09EB4DD38BDA0FA403C28BD5412A3157FDD58B776C1A7Fy7N1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90B1448902DEE5CA90281F158F57C0D7FDB35C0904394B27859466128D4F673A9AF8E4D9B866D97C1E8685FB46641DE7BBD2345DD2F0215EA9ED95Ao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17" Type="http://schemas.openxmlformats.org/officeDocument/2006/relationships/hyperlink" Target="consultantplus://offline/ref=F5D1776108676B3535E5848D61FB35625A825EE8B33109EB4DD38BDA0FA403C28BD5412A3157FDD58B776C1A7Fy7N1J" TargetMode="External"/><Relationship Id="rId25" Type="http://schemas.openxmlformats.org/officeDocument/2006/relationships/hyperlink" Target="consultantplus://offline/ref=B5DDEBB025417AEE1B2AFA0811D5C54C69F82F17F55F1AB17BFBC97E3F7BBFFD43439B331CBB93B4CC1A4C215Al6f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DDEBB025417AEE1B2AFA0811D5C54C68F0281EF1571AB17BFBC97E3F7BBFFD5143C33F1DBC8BB7CF0F1A701F38760FB808CA1FCC0150A1lFfBK" TargetMode="External"/><Relationship Id="rId20" Type="http://schemas.openxmlformats.org/officeDocument/2006/relationships/hyperlink" Target="consultantplus://offline/ref=17E90B1448902DEE5CA90281F158F57C0D7FDB35C0904394B27859466128D4F673A9AF8E4D9B866D97C1EA6C59B46641DE7BBD2345DD2F0215EA9ED95Ao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9569D8A92CD5FEEA1710DF199D6CD6B044F40D6D7BB88C55BC96F0E569E609m8c5K" TargetMode="External"/><Relationship Id="rId24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C3D15156EBE695C5E888D717A80B99395BC5075C0F749C3E2C6A3070D3A7DE067194563F8C53FA58E7B551668A631AD914EF1679AH8C0F" TargetMode="External"/><Relationship Id="rId23" Type="http://schemas.openxmlformats.org/officeDocument/2006/relationships/hyperlink" Target="http://www.nevyansk66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307CBB61447F48C213780F027CEBC3F1FD93CAC8776D60DE7B06FC8B77C46CE6B0VDF" TargetMode="External"/><Relationship Id="rId19" Type="http://schemas.openxmlformats.org/officeDocument/2006/relationships/hyperlink" Target="consultantplus://offline/ref=17E90B1448902DEE5CA90281F158F57C0D7FDB35C0904394B27859466128D4F673A9AF8E4D9B866D97C1EA6D5AB46641DE7BBD2345DD2F0215EA9ED95Ao4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E84866E08FD294C38A5AD02E29A143543DE00BFA8D0501DB5292D67D3979EDAB5D755898B439CB1D86F9AC3F55668EBF973972BD6B3DC034C4504BC1z3S0I" TargetMode="External"/><Relationship Id="rId22" Type="http://schemas.openxmlformats.org/officeDocument/2006/relationships/hyperlink" Target="consultantplus://offline/ref=17E90B1448902DEE5CA90281F158F57C0D7FDB35C0904394B27859466128D4F673A9AF8E4D9B866D97C1E86B52B46641DE7BBD2345DD2F0215EA9ED95Ao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DC3A-E70B-46A3-A96A-F019EAB9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6547</Words>
  <Characters>37319</Characters>
  <Application>Microsoft Office Word</Application>
  <DocSecurity>4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2019-02-12T04:26:00Z</cp:lastPrinted>
  <dcterms:created xsi:type="dcterms:W3CDTF">2019-02-14T09:00:00Z</dcterms:created>
  <dcterms:modified xsi:type="dcterms:W3CDTF">2019-02-14T09:00:00Z</dcterms:modified>
</cp:coreProperties>
</file>