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52" w:rsidRPr="001E52CB" w:rsidRDefault="008F08A9" w:rsidP="001E52CB">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54.6pt;width:72.05pt;height:62.95pt;z-index:251660288">
            <v:imagedata r:id="rId8" o:title=""/>
          </v:shape>
          <o:OLEObject Type="Embed" ProgID="Word.Picture.8" ShapeID="_x0000_s1026" DrawAspect="Content" ObjectID="_1598685170" r:id="rId9"/>
        </w:pict>
      </w:r>
    </w:p>
    <w:p w:rsidR="008133CB" w:rsidRPr="008133CB" w:rsidRDefault="00B45350" w:rsidP="008133C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ДУМА НЕВЬЯНСКОГО </w:t>
      </w:r>
      <w:r w:rsidR="008133CB" w:rsidRPr="008133CB">
        <w:rPr>
          <w:rFonts w:ascii="Times New Roman" w:eastAsia="Times New Roman" w:hAnsi="Times New Roman" w:cs="Times New Roman"/>
          <w:b/>
          <w:sz w:val="32"/>
          <w:szCs w:val="32"/>
          <w:lang w:eastAsia="ru-RU"/>
        </w:rPr>
        <w:t>ГОРОДСКОГО ОКРУГА</w:t>
      </w:r>
    </w:p>
    <w:p w:rsidR="008133CB" w:rsidRPr="008133CB" w:rsidRDefault="008133CB" w:rsidP="008133CB">
      <w:pPr>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329565</wp:posOffset>
                </wp:positionV>
                <wp:extent cx="6057900" cy="12700"/>
                <wp:effectExtent l="0" t="19050" r="19050" b="444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63B5C0"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95pt" to="477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" strokeweight="4.5pt">
                <v:stroke linestyle="thickThin"/>
              </v:line>
            </w:pict>
          </mc:Fallback>
        </mc:AlternateContent>
      </w:r>
      <w:r w:rsidRPr="008133CB">
        <w:rPr>
          <w:rFonts w:ascii="Times New Roman" w:eastAsia="Times New Roman" w:hAnsi="Times New Roman" w:cs="Times New Roman"/>
          <w:b/>
          <w:sz w:val="36"/>
          <w:szCs w:val="36"/>
          <w:lang w:eastAsia="ru-RU"/>
        </w:rPr>
        <w:t>РЕШЕНИЕ</w:t>
      </w:r>
    </w:p>
    <w:p w:rsidR="008133CB" w:rsidRPr="00265FAF" w:rsidRDefault="00265FAF" w:rsidP="008133C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               </w:t>
      </w:r>
      <w:r w:rsidR="00FF654E">
        <w:rPr>
          <w:rFonts w:ascii="Times New Roman" w:eastAsia="Times New Roman" w:hAnsi="Times New Roman" w:cs="Times New Roman"/>
          <w:b/>
          <w:sz w:val="24"/>
          <w:szCs w:val="24"/>
          <w:lang w:eastAsia="ru-RU"/>
        </w:rPr>
        <w:t>2018</w:t>
      </w:r>
      <w:r w:rsidR="008133CB" w:rsidRPr="008133C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8133CB" w:rsidRPr="008133CB">
        <w:rPr>
          <w:rFonts w:ascii="Times New Roman" w:eastAsia="Times New Roman" w:hAnsi="Times New Roman" w:cs="Times New Roman"/>
          <w:b/>
          <w:sz w:val="24"/>
          <w:szCs w:val="24"/>
          <w:lang w:eastAsia="ru-RU"/>
        </w:rPr>
        <w:t xml:space="preserve">            № </w:t>
      </w:r>
      <w:r w:rsidR="008133CB">
        <w:rPr>
          <w:rFonts w:ascii="Times New Roman" w:eastAsia="Times New Roman" w:hAnsi="Times New Roman" w:cs="Times New Roman"/>
          <w:b/>
          <w:sz w:val="24"/>
          <w:szCs w:val="24"/>
          <w:lang w:eastAsia="ru-RU"/>
        </w:rPr>
        <w:t xml:space="preserve"> </w:t>
      </w:r>
    </w:p>
    <w:p w:rsidR="008133CB" w:rsidRPr="00FF654E" w:rsidRDefault="008133CB" w:rsidP="00FF654E">
      <w:pPr>
        <w:spacing w:after="0" w:line="240" w:lineRule="auto"/>
        <w:jc w:val="center"/>
        <w:rPr>
          <w:rFonts w:ascii="Times New Roman" w:eastAsia="Times New Roman" w:hAnsi="Times New Roman" w:cs="Times New Roman"/>
          <w:sz w:val="24"/>
          <w:szCs w:val="24"/>
          <w:lang w:eastAsia="ru-RU"/>
        </w:rPr>
      </w:pPr>
      <w:r w:rsidRPr="008133CB">
        <w:rPr>
          <w:rFonts w:ascii="Times New Roman" w:eastAsia="Times New Roman" w:hAnsi="Times New Roman" w:cs="Times New Roman"/>
          <w:sz w:val="24"/>
          <w:szCs w:val="24"/>
          <w:lang w:eastAsia="ru-RU"/>
        </w:rPr>
        <w:t>г.</w:t>
      </w:r>
      <w:r w:rsidR="00FF654E" w:rsidRPr="001834E3">
        <w:rPr>
          <w:rFonts w:ascii="Times New Roman" w:eastAsia="Times New Roman" w:hAnsi="Times New Roman" w:cs="Times New Roman"/>
          <w:sz w:val="24"/>
          <w:szCs w:val="24"/>
          <w:lang w:eastAsia="ru-RU"/>
        </w:rPr>
        <w:t xml:space="preserve"> </w:t>
      </w:r>
      <w:r w:rsidRPr="008133CB">
        <w:rPr>
          <w:rFonts w:ascii="Times New Roman" w:eastAsia="Times New Roman" w:hAnsi="Times New Roman" w:cs="Times New Roman"/>
          <w:sz w:val="24"/>
          <w:szCs w:val="24"/>
          <w:lang w:eastAsia="ru-RU"/>
        </w:rPr>
        <w:t>Невьянск</w:t>
      </w:r>
    </w:p>
    <w:p w:rsidR="008133CB" w:rsidRPr="008133CB" w:rsidRDefault="008133CB" w:rsidP="008133CB">
      <w:pPr>
        <w:spacing w:after="0" w:line="240" w:lineRule="auto"/>
        <w:jc w:val="center"/>
        <w:rPr>
          <w:rFonts w:ascii="Times New Roman" w:eastAsia="Times New Roman" w:hAnsi="Times New Roman" w:cs="Times New Roman"/>
          <w:b/>
          <w:i/>
          <w:sz w:val="28"/>
          <w:szCs w:val="28"/>
          <w:lang w:eastAsia="ru-RU"/>
        </w:rPr>
      </w:pPr>
    </w:p>
    <w:p w:rsidR="00F735B8" w:rsidRPr="00F735B8" w:rsidRDefault="00F735B8" w:rsidP="005D22B1">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Об </w:t>
      </w:r>
      <w:r w:rsidR="0025505F">
        <w:rPr>
          <w:rFonts w:ascii="Times New Roman" w:eastAsia="Times New Roman" w:hAnsi="Times New Roman" w:cs="Times New Roman"/>
          <w:b/>
          <w:i/>
          <w:sz w:val="28"/>
          <w:szCs w:val="28"/>
          <w:lang w:eastAsia="ru-RU"/>
        </w:rPr>
        <w:t xml:space="preserve">утверждении </w:t>
      </w:r>
      <w:r w:rsidR="0098274C">
        <w:rPr>
          <w:rFonts w:ascii="Times New Roman" w:eastAsia="Times New Roman" w:hAnsi="Times New Roman" w:cs="Times New Roman"/>
          <w:b/>
          <w:i/>
          <w:sz w:val="28"/>
          <w:szCs w:val="28"/>
          <w:lang w:eastAsia="ru-RU"/>
        </w:rPr>
        <w:t>П</w:t>
      </w:r>
      <w:r w:rsidR="0025505F">
        <w:rPr>
          <w:rFonts w:ascii="Times New Roman" w:eastAsia="Times New Roman" w:hAnsi="Times New Roman" w:cs="Times New Roman"/>
          <w:b/>
          <w:i/>
          <w:sz w:val="28"/>
          <w:szCs w:val="28"/>
          <w:lang w:eastAsia="ru-RU"/>
        </w:rPr>
        <w:t>оложения об О</w:t>
      </w:r>
      <w:r w:rsidRPr="00F735B8">
        <w:rPr>
          <w:rFonts w:ascii="Times New Roman" w:eastAsia="Times New Roman" w:hAnsi="Times New Roman" w:cs="Times New Roman"/>
          <w:b/>
          <w:i/>
          <w:sz w:val="28"/>
          <w:szCs w:val="28"/>
          <w:lang w:eastAsia="ru-RU"/>
        </w:rPr>
        <w:t>бщественной палате</w:t>
      </w:r>
    </w:p>
    <w:p w:rsidR="00865D55" w:rsidRDefault="00F735B8" w:rsidP="005D22B1">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Невьянского</w:t>
      </w:r>
      <w:r w:rsidRPr="00F735B8">
        <w:rPr>
          <w:rFonts w:ascii="Times New Roman" w:eastAsia="Times New Roman" w:hAnsi="Times New Roman" w:cs="Times New Roman"/>
          <w:b/>
          <w:i/>
          <w:sz w:val="28"/>
          <w:szCs w:val="28"/>
          <w:lang w:eastAsia="ru-RU"/>
        </w:rPr>
        <w:t xml:space="preserve"> городского округа</w:t>
      </w:r>
    </w:p>
    <w:p w:rsidR="00F735B8" w:rsidRPr="008133CB" w:rsidRDefault="00F735B8" w:rsidP="00F735B8">
      <w:pPr>
        <w:spacing w:after="0" w:line="240" w:lineRule="auto"/>
        <w:ind w:firstLine="1080"/>
        <w:jc w:val="both"/>
        <w:rPr>
          <w:rFonts w:ascii="Times New Roman" w:eastAsia="Times New Roman" w:hAnsi="Times New Roman" w:cs="Times New Roman"/>
          <w:sz w:val="28"/>
          <w:szCs w:val="28"/>
          <w:lang w:eastAsia="ru-RU"/>
        </w:rPr>
      </w:pPr>
    </w:p>
    <w:p w:rsidR="008133CB" w:rsidRDefault="00297CF3" w:rsidP="00BE2FC7">
      <w:pPr>
        <w:spacing w:after="0" w:line="240" w:lineRule="auto"/>
        <w:ind w:firstLine="567"/>
        <w:jc w:val="both"/>
        <w:rPr>
          <w:rFonts w:ascii="Times New Roman" w:eastAsia="Times New Roman" w:hAnsi="Times New Roman" w:cs="Times New Roman"/>
          <w:sz w:val="28"/>
          <w:szCs w:val="28"/>
          <w:lang w:eastAsia="ru-RU"/>
        </w:rPr>
      </w:pPr>
      <w:proofErr w:type="gramStart"/>
      <w:r w:rsidRPr="00297CF3">
        <w:rPr>
          <w:rFonts w:ascii="Times New Roman" w:eastAsia="Times New Roman" w:hAnsi="Times New Roman" w:cs="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00FD236B">
        <w:rPr>
          <w:rFonts w:ascii="Times New Roman" w:eastAsia="Times New Roman" w:hAnsi="Times New Roman" w:cs="Times New Roman"/>
          <w:sz w:val="28"/>
          <w:szCs w:val="28"/>
          <w:lang w:eastAsia="ru-RU"/>
        </w:rPr>
        <w:t>Федеральным</w:t>
      </w:r>
      <w:r w:rsidR="00FD236B" w:rsidRPr="00FD236B">
        <w:rPr>
          <w:rFonts w:ascii="Times New Roman" w:eastAsia="Times New Roman" w:hAnsi="Times New Roman" w:cs="Times New Roman"/>
          <w:sz w:val="28"/>
          <w:szCs w:val="28"/>
          <w:lang w:eastAsia="ru-RU"/>
        </w:rPr>
        <w:t xml:space="preserve"> закон</w:t>
      </w:r>
      <w:r w:rsidR="00FD236B">
        <w:rPr>
          <w:rFonts w:ascii="Times New Roman" w:eastAsia="Times New Roman" w:hAnsi="Times New Roman" w:cs="Times New Roman"/>
          <w:sz w:val="28"/>
          <w:szCs w:val="28"/>
          <w:lang w:eastAsia="ru-RU"/>
        </w:rPr>
        <w:t>ом</w:t>
      </w:r>
      <w:r w:rsidR="00FD236B" w:rsidRPr="00FD236B">
        <w:rPr>
          <w:rFonts w:ascii="Times New Roman" w:eastAsia="Times New Roman" w:hAnsi="Times New Roman" w:cs="Times New Roman"/>
          <w:sz w:val="28"/>
          <w:szCs w:val="28"/>
          <w:lang w:eastAsia="ru-RU"/>
        </w:rPr>
        <w:t xml:space="preserve"> </w:t>
      </w:r>
      <w:r w:rsidR="00416D9C" w:rsidRPr="00FD236B">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21 июля </w:t>
      </w:r>
      <w:r w:rsidR="00416D9C">
        <w:rPr>
          <w:rFonts w:ascii="Times New Roman" w:eastAsia="Times New Roman" w:hAnsi="Times New Roman" w:cs="Times New Roman"/>
          <w:sz w:val="28"/>
          <w:szCs w:val="28"/>
          <w:lang w:eastAsia="ru-RU"/>
        </w:rPr>
        <w:t>2014</w:t>
      </w:r>
      <w:r>
        <w:rPr>
          <w:rFonts w:ascii="Times New Roman" w:eastAsia="Times New Roman" w:hAnsi="Times New Roman" w:cs="Times New Roman"/>
          <w:sz w:val="28"/>
          <w:szCs w:val="28"/>
          <w:lang w:eastAsia="ru-RU"/>
        </w:rPr>
        <w:t xml:space="preserve"> года</w:t>
      </w:r>
      <w:r w:rsidR="00FD236B">
        <w:rPr>
          <w:rFonts w:ascii="Times New Roman" w:eastAsia="Times New Roman" w:hAnsi="Times New Roman" w:cs="Times New Roman"/>
          <w:sz w:val="28"/>
          <w:szCs w:val="28"/>
          <w:lang w:eastAsia="ru-RU"/>
        </w:rPr>
        <w:t xml:space="preserve"> </w:t>
      </w:r>
      <w:r w:rsidR="00FD236B" w:rsidRPr="00FD236B">
        <w:rPr>
          <w:rFonts w:ascii="Times New Roman" w:eastAsia="Times New Roman" w:hAnsi="Times New Roman" w:cs="Times New Roman"/>
          <w:sz w:val="28"/>
          <w:szCs w:val="28"/>
          <w:lang w:eastAsia="ru-RU"/>
        </w:rPr>
        <w:t>№</w:t>
      </w:r>
      <w:r w:rsidR="00FD236B">
        <w:rPr>
          <w:rFonts w:ascii="Times New Roman" w:eastAsia="Times New Roman" w:hAnsi="Times New Roman" w:cs="Times New Roman"/>
          <w:sz w:val="28"/>
          <w:szCs w:val="28"/>
          <w:lang w:eastAsia="ru-RU"/>
        </w:rPr>
        <w:t xml:space="preserve"> </w:t>
      </w:r>
      <w:r w:rsidR="00FD236B" w:rsidRPr="00FD236B">
        <w:rPr>
          <w:rFonts w:ascii="Times New Roman" w:eastAsia="Times New Roman" w:hAnsi="Times New Roman" w:cs="Times New Roman"/>
          <w:sz w:val="28"/>
          <w:szCs w:val="28"/>
          <w:lang w:eastAsia="ru-RU"/>
        </w:rPr>
        <w:t xml:space="preserve">212-ФЗ </w:t>
      </w:r>
      <w:r w:rsidR="00BE2FC7">
        <w:rPr>
          <w:rFonts w:ascii="Times New Roman" w:eastAsia="Times New Roman" w:hAnsi="Times New Roman" w:cs="Times New Roman"/>
          <w:sz w:val="28"/>
          <w:szCs w:val="28"/>
          <w:lang w:eastAsia="ru-RU"/>
        </w:rPr>
        <w:t>«</w:t>
      </w:r>
      <w:r w:rsidR="00FD236B" w:rsidRPr="00FD236B">
        <w:rPr>
          <w:rFonts w:ascii="Times New Roman" w:eastAsia="Times New Roman" w:hAnsi="Times New Roman" w:cs="Times New Roman"/>
          <w:sz w:val="28"/>
          <w:szCs w:val="28"/>
          <w:lang w:eastAsia="ru-RU"/>
        </w:rPr>
        <w:t>Об основах общественного контроля в Российской Федерации»</w:t>
      </w:r>
      <w:r w:rsidR="00FD23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42FB4">
        <w:rPr>
          <w:rFonts w:ascii="Times New Roman" w:eastAsia="Times New Roman" w:hAnsi="Times New Roman" w:cs="Times New Roman"/>
          <w:sz w:val="28"/>
          <w:szCs w:val="28"/>
          <w:lang w:eastAsia="ru-RU"/>
        </w:rPr>
        <w:t>Федеральным</w:t>
      </w:r>
      <w:r w:rsidR="00742FB4" w:rsidRPr="00742FB4">
        <w:rPr>
          <w:rFonts w:ascii="Times New Roman" w:eastAsia="Times New Roman" w:hAnsi="Times New Roman" w:cs="Times New Roman"/>
          <w:sz w:val="28"/>
          <w:szCs w:val="28"/>
          <w:lang w:eastAsia="ru-RU"/>
        </w:rPr>
        <w:t xml:space="preserve"> закон</w:t>
      </w:r>
      <w:r w:rsidR="00742FB4">
        <w:rPr>
          <w:rFonts w:ascii="Times New Roman" w:eastAsia="Times New Roman" w:hAnsi="Times New Roman" w:cs="Times New Roman"/>
          <w:sz w:val="28"/>
          <w:szCs w:val="28"/>
          <w:lang w:eastAsia="ru-RU"/>
        </w:rPr>
        <w:t xml:space="preserve">ом от 23 июня 2016 № </w:t>
      </w:r>
      <w:r w:rsidR="0029069E">
        <w:rPr>
          <w:rFonts w:ascii="Times New Roman" w:eastAsia="Times New Roman" w:hAnsi="Times New Roman" w:cs="Times New Roman"/>
          <w:sz w:val="28"/>
          <w:szCs w:val="28"/>
          <w:lang w:eastAsia="ru-RU"/>
        </w:rPr>
        <w:t>183-ФЗ «</w:t>
      </w:r>
      <w:r w:rsidR="00742FB4" w:rsidRPr="00742FB4">
        <w:rPr>
          <w:rFonts w:ascii="Times New Roman" w:eastAsia="Times New Roman" w:hAnsi="Times New Roman" w:cs="Times New Roman"/>
          <w:sz w:val="28"/>
          <w:szCs w:val="28"/>
          <w:lang w:eastAsia="ru-RU"/>
        </w:rPr>
        <w:t>Об общих принципах организации и деятельности общественных палат</w:t>
      </w:r>
      <w:r w:rsidR="0029069E">
        <w:rPr>
          <w:rFonts w:ascii="Times New Roman" w:eastAsia="Times New Roman" w:hAnsi="Times New Roman" w:cs="Times New Roman"/>
          <w:sz w:val="28"/>
          <w:szCs w:val="28"/>
          <w:lang w:eastAsia="ru-RU"/>
        </w:rPr>
        <w:t xml:space="preserve"> субъектов Российской Федерации»</w:t>
      </w:r>
      <w:r w:rsidR="00742FB4">
        <w:rPr>
          <w:rFonts w:ascii="Times New Roman" w:eastAsia="Times New Roman" w:hAnsi="Times New Roman" w:cs="Times New Roman"/>
          <w:sz w:val="28"/>
          <w:szCs w:val="28"/>
          <w:lang w:eastAsia="ru-RU"/>
        </w:rPr>
        <w:t xml:space="preserve">, </w:t>
      </w:r>
      <w:r w:rsidRPr="00297CF3">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ом</w:t>
      </w:r>
      <w:r w:rsidRPr="00297CF3">
        <w:rPr>
          <w:rFonts w:ascii="Times New Roman" w:eastAsia="Times New Roman" w:hAnsi="Times New Roman" w:cs="Times New Roman"/>
          <w:sz w:val="28"/>
          <w:szCs w:val="28"/>
          <w:lang w:eastAsia="ru-RU"/>
        </w:rPr>
        <w:t xml:space="preserve"> Сверд</w:t>
      </w:r>
      <w:r>
        <w:rPr>
          <w:rFonts w:ascii="Times New Roman" w:eastAsia="Times New Roman" w:hAnsi="Times New Roman" w:cs="Times New Roman"/>
          <w:sz w:val="28"/>
          <w:szCs w:val="28"/>
          <w:lang w:eastAsia="ru-RU"/>
        </w:rPr>
        <w:t>ловской области от 19 декабря 2016</w:t>
      </w:r>
      <w:proofErr w:type="gramEnd"/>
      <w:r>
        <w:rPr>
          <w:rFonts w:ascii="Times New Roman" w:eastAsia="Times New Roman" w:hAnsi="Times New Roman" w:cs="Times New Roman"/>
          <w:sz w:val="28"/>
          <w:szCs w:val="28"/>
          <w:lang w:eastAsia="ru-RU"/>
        </w:rPr>
        <w:t xml:space="preserve"> </w:t>
      </w:r>
      <w:r w:rsidR="00BE2FC7">
        <w:rPr>
          <w:rFonts w:ascii="Times New Roman" w:eastAsia="Times New Roman" w:hAnsi="Times New Roman" w:cs="Times New Roman"/>
          <w:sz w:val="28"/>
          <w:szCs w:val="28"/>
          <w:lang w:eastAsia="ru-RU"/>
        </w:rPr>
        <w:t>года №</w:t>
      </w:r>
      <w:r>
        <w:rPr>
          <w:rFonts w:ascii="Times New Roman" w:eastAsia="Times New Roman" w:hAnsi="Times New Roman" w:cs="Times New Roman"/>
          <w:sz w:val="28"/>
          <w:szCs w:val="28"/>
          <w:lang w:eastAsia="ru-RU"/>
        </w:rPr>
        <w:t xml:space="preserve"> </w:t>
      </w:r>
      <w:r w:rsidR="00BA2B06">
        <w:rPr>
          <w:rFonts w:ascii="Times New Roman" w:eastAsia="Times New Roman" w:hAnsi="Times New Roman" w:cs="Times New Roman"/>
          <w:sz w:val="28"/>
          <w:szCs w:val="28"/>
          <w:lang w:eastAsia="ru-RU"/>
        </w:rPr>
        <w:t xml:space="preserve">151-ОЗ </w:t>
      </w:r>
      <w:r w:rsidR="00A5049E">
        <w:rPr>
          <w:rFonts w:ascii="Times New Roman" w:eastAsia="Times New Roman" w:hAnsi="Times New Roman" w:cs="Times New Roman"/>
          <w:sz w:val="28"/>
          <w:szCs w:val="28"/>
          <w:lang w:eastAsia="ru-RU"/>
        </w:rPr>
        <w:t>«</w:t>
      </w:r>
      <w:r w:rsidRPr="00297CF3">
        <w:rPr>
          <w:rFonts w:ascii="Times New Roman" w:eastAsia="Times New Roman" w:hAnsi="Times New Roman" w:cs="Times New Roman"/>
          <w:sz w:val="28"/>
          <w:szCs w:val="28"/>
          <w:lang w:eastAsia="ru-RU"/>
        </w:rPr>
        <w:t>Об общественном кон</w:t>
      </w:r>
      <w:r w:rsidR="00BA2B06">
        <w:rPr>
          <w:rFonts w:ascii="Times New Roman" w:eastAsia="Times New Roman" w:hAnsi="Times New Roman" w:cs="Times New Roman"/>
          <w:sz w:val="28"/>
          <w:szCs w:val="28"/>
          <w:lang w:eastAsia="ru-RU"/>
        </w:rPr>
        <w:t xml:space="preserve">троле в Свердловской </w:t>
      </w:r>
      <w:r w:rsidR="00A5049E">
        <w:rPr>
          <w:rFonts w:ascii="Times New Roman" w:eastAsia="Times New Roman" w:hAnsi="Times New Roman" w:cs="Times New Roman"/>
          <w:sz w:val="28"/>
          <w:szCs w:val="28"/>
          <w:lang w:eastAsia="ru-RU"/>
        </w:rPr>
        <w:t>области»</w:t>
      </w:r>
      <w:r w:rsidR="00BA2B06">
        <w:rPr>
          <w:rFonts w:ascii="Times New Roman" w:eastAsia="Times New Roman" w:hAnsi="Times New Roman" w:cs="Times New Roman"/>
          <w:sz w:val="28"/>
          <w:szCs w:val="28"/>
          <w:lang w:eastAsia="ru-RU"/>
        </w:rPr>
        <w:t xml:space="preserve">, </w:t>
      </w:r>
      <w:r w:rsidR="008A5522">
        <w:rPr>
          <w:rFonts w:ascii="Times New Roman" w:eastAsia="Times New Roman" w:hAnsi="Times New Roman" w:cs="Times New Roman"/>
          <w:sz w:val="28"/>
          <w:szCs w:val="28"/>
          <w:lang w:eastAsia="ru-RU"/>
        </w:rPr>
        <w:t xml:space="preserve"> </w:t>
      </w:r>
      <w:r w:rsidR="00BA2B06">
        <w:rPr>
          <w:rFonts w:ascii="Times New Roman" w:eastAsia="Times New Roman" w:hAnsi="Times New Roman" w:cs="Times New Roman"/>
          <w:sz w:val="28"/>
          <w:szCs w:val="28"/>
          <w:lang w:eastAsia="ru-RU"/>
        </w:rPr>
        <w:t xml:space="preserve">заслушав главу Невьянского городского округа А.А. </w:t>
      </w:r>
      <w:proofErr w:type="spellStart"/>
      <w:r w:rsidR="00BA2B06">
        <w:rPr>
          <w:rFonts w:ascii="Times New Roman" w:eastAsia="Times New Roman" w:hAnsi="Times New Roman" w:cs="Times New Roman"/>
          <w:sz w:val="28"/>
          <w:szCs w:val="28"/>
          <w:lang w:eastAsia="ru-RU"/>
        </w:rPr>
        <w:t>Берчука</w:t>
      </w:r>
      <w:proofErr w:type="spellEnd"/>
      <w:r w:rsidR="00BA2B06">
        <w:rPr>
          <w:rFonts w:ascii="Times New Roman" w:eastAsia="Times New Roman" w:hAnsi="Times New Roman" w:cs="Times New Roman"/>
          <w:sz w:val="28"/>
          <w:szCs w:val="28"/>
          <w:lang w:eastAsia="ru-RU"/>
        </w:rPr>
        <w:t xml:space="preserve">, </w:t>
      </w:r>
      <w:r w:rsidR="00F735B8" w:rsidRPr="00F735B8">
        <w:rPr>
          <w:rFonts w:ascii="Times New Roman" w:eastAsia="Times New Roman" w:hAnsi="Times New Roman" w:cs="Times New Roman"/>
          <w:sz w:val="28"/>
          <w:szCs w:val="28"/>
          <w:lang w:eastAsia="ru-RU"/>
        </w:rPr>
        <w:t xml:space="preserve">Дума </w:t>
      </w:r>
      <w:r w:rsidR="0025505F">
        <w:rPr>
          <w:rFonts w:ascii="Times New Roman" w:eastAsia="Times New Roman" w:hAnsi="Times New Roman" w:cs="Times New Roman"/>
          <w:sz w:val="28"/>
          <w:szCs w:val="28"/>
          <w:lang w:eastAsia="ru-RU"/>
        </w:rPr>
        <w:t>Невьянского</w:t>
      </w:r>
      <w:r w:rsidR="00F735B8">
        <w:rPr>
          <w:rFonts w:ascii="Times New Roman" w:eastAsia="Times New Roman" w:hAnsi="Times New Roman" w:cs="Times New Roman"/>
          <w:sz w:val="28"/>
          <w:szCs w:val="28"/>
          <w:lang w:eastAsia="ru-RU"/>
        </w:rPr>
        <w:t xml:space="preserve"> городского округа </w:t>
      </w:r>
    </w:p>
    <w:p w:rsidR="00F735B8" w:rsidRPr="008133CB" w:rsidRDefault="00F735B8" w:rsidP="008133CB">
      <w:pPr>
        <w:spacing w:after="0" w:line="240" w:lineRule="auto"/>
        <w:jc w:val="both"/>
        <w:rPr>
          <w:rFonts w:ascii="Times New Roman" w:eastAsia="Times New Roman" w:hAnsi="Times New Roman" w:cs="Times New Roman"/>
          <w:sz w:val="28"/>
          <w:szCs w:val="28"/>
          <w:lang w:eastAsia="ru-RU"/>
        </w:rPr>
      </w:pPr>
    </w:p>
    <w:p w:rsidR="008133CB" w:rsidRPr="008133CB" w:rsidRDefault="008133CB" w:rsidP="008133CB">
      <w:pPr>
        <w:spacing w:after="0" w:line="240" w:lineRule="auto"/>
        <w:jc w:val="both"/>
        <w:rPr>
          <w:rFonts w:ascii="Times New Roman" w:eastAsia="Times New Roman" w:hAnsi="Times New Roman" w:cs="Times New Roman"/>
          <w:b/>
          <w:sz w:val="28"/>
          <w:szCs w:val="28"/>
          <w:lang w:eastAsia="ru-RU"/>
        </w:rPr>
      </w:pPr>
      <w:r w:rsidRPr="008133CB">
        <w:rPr>
          <w:rFonts w:ascii="Times New Roman" w:eastAsia="Times New Roman" w:hAnsi="Times New Roman" w:cs="Times New Roman"/>
          <w:b/>
          <w:sz w:val="28"/>
          <w:szCs w:val="28"/>
          <w:lang w:eastAsia="ru-RU"/>
        </w:rPr>
        <w:t>РЕШИЛА:</w:t>
      </w:r>
    </w:p>
    <w:p w:rsidR="008133CB" w:rsidRPr="008133CB" w:rsidRDefault="008133CB" w:rsidP="008133CB">
      <w:pPr>
        <w:spacing w:after="0" w:line="240" w:lineRule="auto"/>
        <w:ind w:firstLine="567"/>
        <w:jc w:val="both"/>
        <w:rPr>
          <w:rFonts w:ascii="Times New Roman" w:eastAsia="Times New Roman" w:hAnsi="Times New Roman" w:cs="Times New Roman"/>
          <w:b/>
          <w:sz w:val="28"/>
          <w:szCs w:val="28"/>
          <w:lang w:eastAsia="ru-RU"/>
        </w:rPr>
      </w:pPr>
    </w:p>
    <w:p w:rsidR="008133CB" w:rsidRPr="005529B3" w:rsidRDefault="0025505F" w:rsidP="00394A9A">
      <w:pPr>
        <w:pStyle w:val="a6"/>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5505F">
        <w:rPr>
          <w:rFonts w:ascii="Times New Roman" w:eastAsia="Times New Roman" w:hAnsi="Times New Roman" w:cs="Times New Roman"/>
          <w:bCs/>
          <w:sz w:val="28"/>
          <w:szCs w:val="28"/>
          <w:lang w:eastAsia="ru-RU"/>
        </w:rPr>
        <w:t xml:space="preserve">Утвердить Положение об Общественной палате </w:t>
      </w:r>
      <w:r>
        <w:rPr>
          <w:rFonts w:ascii="Times New Roman" w:eastAsia="Times New Roman" w:hAnsi="Times New Roman" w:cs="Times New Roman"/>
          <w:bCs/>
          <w:sz w:val="28"/>
          <w:szCs w:val="28"/>
          <w:lang w:eastAsia="ru-RU"/>
        </w:rPr>
        <w:t xml:space="preserve">Невьянского </w:t>
      </w:r>
      <w:r w:rsidRPr="0025505F">
        <w:rPr>
          <w:rFonts w:ascii="Times New Roman" w:eastAsia="Times New Roman" w:hAnsi="Times New Roman" w:cs="Times New Roman"/>
          <w:bCs/>
          <w:sz w:val="28"/>
          <w:szCs w:val="28"/>
          <w:lang w:eastAsia="ru-RU"/>
        </w:rPr>
        <w:t>городского округа (прилагается).</w:t>
      </w:r>
    </w:p>
    <w:p w:rsidR="005529B3" w:rsidRPr="0025505F" w:rsidRDefault="005529B3" w:rsidP="00394A9A">
      <w:pPr>
        <w:pStyle w:val="a6"/>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529B3">
        <w:rPr>
          <w:rFonts w:ascii="Times New Roman" w:eastAsia="Times New Roman" w:hAnsi="Times New Roman" w:cs="Times New Roman"/>
          <w:sz w:val="28"/>
          <w:szCs w:val="28"/>
          <w:lang w:eastAsia="ru-RU"/>
        </w:rPr>
        <w:t>Признать утратившим силу решение Думы Невьян</w:t>
      </w:r>
      <w:r>
        <w:rPr>
          <w:rFonts w:ascii="Times New Roman" w:eastAsia="Times New Roman" w:hAnsi="Times New Roman" w:cs="Times New Roman"/>
          <w:sz w:val="28"/>
          <w:szCs w:val="28"/>
          <w:lang w:eastAsia="ru-RU"/>
        </w:rPr>
        <w:t>ского городского округа от 27.04.2011 № 66</w:t>
      </w:r>
      <w:r w:rsidRPr="005529B3">
        <w:rPr>
          <w:rFonts w:ascii="Times New Roman" w:eastAsia="Times New Roman" w:hAnsi="Times New Roman" w:cs="Times New Roman"/>
          <w:sz w:val="28"/>
          <w:szCs w:val="28"/>
          <w:lang w:eastAsia="ru-RU"/>
        </w:rPr>
        <w:t xml:space="preserve"> «Об утверждении Положения </w:t>
      </w:r>
      <w:r>
        <w:rPr>
          <w:rFonts w:ascii="Times New Roman" w:eastAsia="Times New Roman" w:hAnsi="Times New Roman" w:cs="Times New Roman"/>
          <w:sz w:val="28"/>
          <w:szCs w:val="28"/>
          <w:lang w:eastAsia="ru-RU"/>
        </w:rPr>
        <w:t>«Об Общественной палате Невьянского городского округа</w:t>
      </w:r>
      <w:r w:rsidRPr="005529B3">
        <w:rPr>
          <w:rFonts w:ascii="Times New Roman" w:eastAsia="Times New Roman" w:hAnsi="Times New Roman" w:cs="Times New Roman"/>
          <w:sz w:val="28"/>
          <w:szCs w:val="28"/>
          <w:lang w:eastAsia="ru-RU"/>
        </w:rPr>
        <w:t>».</w:t>
      </w:r>
    </w:p>
    <w:p w:rsidR="00A5049E" w:rsidRPr="00A5049E" w:rsidRDefault="00A5049E" w:rsidP="00394A9A">
      <w:pPr>
        <w:pStyle w:val="a6"/>
        <w:numPr>
          <w:ilvl w:val="0"/>
          <w:numId w:val="10"/>
        </w:numPr>
        <w:ind w:left="0" w:firstLine="567"/>
        <w:jc w:val="both"/>
        <w:rPr>
          <w:rFonts w:ascii="Times New Roman" w:eastAsia="Times New Roman" w:hAnsi="Times New Roman" w:cs="Times New Roman"/>
          <w:sz w:val="28"/>
          <w:szCs w:val="28"/>
          <w:lang w:eastAsia="ru-RU"/>
        </w:rPr>
      </w:pPr>
      <w:r w:rsidRPr="00A5049E">
        <w:rPr>
          <w:rFonts w:ascii="Times New Roman" w:eastAsia="Times New Roman" w:hAnsi="Times New Roman" w:cs="Times New Roman"/>
          <w:sz w:val="28"/>
          <w:szCs w:val="28"/>
          <w:lang w:eastAsia="ru-RU"/>
        </w:rPr>
        <w:t xml:space="preserve">Контроль за исполнением </w:t>
      </w:r>
      <w:r w:rsidR="00394A9A">
        <w:rPr>
          <w:rFonts w:ascii="Times New Roman" w:eastAsia="Times New Roman" w:hAnsi="Times New Roman" w:cs="Times New Roman"/>
          <w:sz w:val="28"/>
          <w:szCs w:val="28"/>
          <w:lang w:eastAsia="ru-RU"/>
        </w:rPr>
        <w:t>настоящего решения возложить на</w:t>
      </w:r>
      <w:r w:rsidR="00394A9A" w:rsidRPr="00394A9A">
        <w:rPr>
          <w:rFonts w:ascii="Times New Roman" w:eastAsia="Times New Roman" w:hAnsi="Times New Roman" w:cs="Times New Roman"/>
          <w:sz w:val="28"/>
          <w:szCs w:val="28"/>
          <w:lang w:eastAsia="ru-RU"/>
        </w:rPr>
        <w:t xml:space="preserve"> </w:t>
      </w:r>
      <w:r w:rsidRPr="00A5049E">
        <w:rPr>
          <w:rFonts w:ascii="Times New Roman" w:eastAsia="Times New Roman" w:hAnsi="Times New Roman" w:cs="Times New Roman"/>
          <w:sz w:val="28"/>
          <w:szCs w:val="28"/>
          <w:lang w:eastAsia="ru-RU"/>
        </w:rPr>
        <w:t>председателя Думы Невьянского городского округа Л.Я. Замятину.</w:t>
      </w:r>
    </w:p>
    <w:p w:rsidR="0025505F" w:rsidRPr="00A5049E" w:rsidRDefault="0025505F" w:rsidP="00394A9A">
      <w:pPr>
        <w:pStyle w:val="a6"/>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5049E">
        <w:rPr>
          <w:rFonts w:ascii="Times New Roman" w:eastAsia="Times New Roman" w:hAnsi="Times New Roman" w:cs="Times New Roman"/>
          <w:sz w:val="28"/>
          <w:szCs w:val="28"/>
          <w:lang w:eastAsia="ru-RU"/>
        </w:rPr>
        <w:t>Опубликовать настоящее решение в газете «Звезда» и разместить на официальном сайте Невьянского городского округа в информационно-телекоммуникационной сети «Интернет».</w:t>
      </w:r>
    </w:p>
    <w:p w:rsidR="008133CB" w:rsidRDefault="008133CB" w:rsidP="008133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216D" w:rsidRDefault="00A1216D" w:rsidP="008133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65D4A" w:rsidRDefault="00165D4A" w:rsidP="00054BF1">
      <w:pPr>
        <w:pBdr>
          <w:bar w:val="single" w:sz="4" w:color="auto"/>
        </w:pBd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30"/>
      </w:tblGrid>
      <w:tr w:rsidR="00625AD0" w:rsidTr="00625AD0">
        <w:trPr>
          <w:trHeight w:val="1362"/>
        </w:trPr>
        <w:tc>
          <w:tcPr>
            <w:tcW w:w="5030" w:type="dxa"/>
          </w:tcPr>
          <w:p w:rsidR="00625AD0" w:rsidRPr="00167B3F" w:rsidRDefault="00625AD0" w:rsidP="00872E31">
            <w:pPr>
              <w:ind w:right="-185"/>
              <w:rPr>
                <w:sz w:val="28"/>
                <w:szCs w:val="28"/>
              </w:rPr>
            </w:pPr>
            <w:r w:rsidRPr="00167B3F">
              <w:rPr>
                <w:sz w:val="28"/>
                <w:szCs w:val="28"/>
              </w:rPr>
              <w:t>Глава Невьянского городского                                                                                   округа</w:t>
            </w:r>
          </w:p>
          <w:p w:rsidR="00625AD0" w:rsidRDefault="00625AD0" w:rsidP="00872E31">
            <w:pPr>
              <w:ind w:right="-81"/>
              <w:jc w:val="both"/>
              <w:rPr>
                <w:sz w:val="28"/>
                <w:szCs w:val="28"/>
              </w:rPr>
            </w:pPr>
            <w:r w:rsidRPr="00167B3F">
              <w:rPr>
                <w:sz w:val="28"/>
                <w:szCs w:val="28"/>
              </w:rPr>
              <w:t xml:space="preserve">                   </w:t>
            </w:r>
          </w:p>
          <w:p w:rsidR="00625AD0" w:rsidRDefault="00625AD0" w:rsidP="00872E31">
            <w:pPr>
              <w:ind w:right="-81"/>
              <w:jc w:val="both"/>
              <w:rPr>
                <w:sz w:val="28"/>
                <w:szCs w:val="28"/>
              </w:rPr>
            </w:pPr>
          </w:p>
        </w:tc>
        <w:tc>
          <w:tcPr>
            <w:tcW w:w="5030" w:type="dxa"/>
          </w:tcPr>
          <w:p w:rsidR="00625AD0" w:rsidRDefault="00625AD0" w:rsidP="00BE2FC7">
            <w:pPr>
              <w:ind w:left="362" w:right="59"/>
              <w:jc w:val="both"/>
              <w:rPr>
                <w:sz w:val="28"/>
                <w:szCs w:val="28"/>
              </w:rPr>
            </w:pPr>
            <w:r w:rsidRPr="00167B3F">
              <w:rPr>
                <w:sz w:val="28"/>
                <w:szCs w:val="28"/>
              </w:rPr>
              <w:t>Председатель Думы Невьянского городского</w:t>
            </w:r>
            <w:r>
              <w:rPr>
                <w:sz w:val="28"/>
                <w:szCs w:val="28"/>
              </w:rPr>
              <w:t xml:space="preserve"> </w:t>
            </w:r>
            <w:r w:rsidRPr="00167B3F">
              <w:rPr>
                <w:sz w:val="28"/>
                <w:szCs w:val="28"/>
              </w:rPr>
              <w:t xml:space="preserve">округа                          </w:t>
            </w:r>
          </w:p>
        </w:tc>
      </w:tr>
      <w:tr w:rsidR="00625AD0" w:rsidTr="00625AD0">
        <w:trPr>
          <w:trHeight w:val="332"/>
        </w:trPr>
        <w:tc>
          <w:tcPr>
            <w:tcW w:w="5030" w:type="dxa"/>
          </w:tcPr>
          <w:p w:rsidR="00625AD0" w:rsidRDefault="00625AD0" w:rsidP="00872E31">
            <w:pPr>
              <w:ind w:right="-81"/>
              <w:jc w:val="both"/>
              <w:rPr>
                <w:sz w:val="28"/>
                <w:szCs w:val="28"/>
              </w:rPr>
            </w:pPr>
            <w:r>
              <w:rPr>
                <w:sz w:val="28"/>
                <w:szCs w:val="28"/>
              </w:rPr>
              <w:t xml:space="preserve">_______________ А.А. </w:t>
            </w:r>
            <w:proofErr w:type="spellStart"/>
            <w:r>
              <w:rPr>
                <w:sz w:val="28"/>
                <w:szCs w:val="28"/>
              </w:rPr>
              <w:t>Берчук</w:t>
            </w:r>
            <w:proofErr w:type="spellEnd"/>
            <w:r w:rsidRPr="00167B3F">
              <w:rPr>
                <w:sz w:val="28"/>
                <w:szCs w:val="28"/>
              </w:rPr>
              <w:t xml:space="preserve">                             </w:t>
            </w:r>
          </w:p>
        </w:tc>
        <w:tc>
          <w:tcPr>
            <w:tcW w:w="5030" w:type="dxa"/>
          </w:tcPr>
          <w:p w:rsidR="00625AD0" w:rsidRDefault="00625AD0" w:rsidP="00872E31">
            <w:pPr>
              <w:ind w:right="-81"/>
              <w:jc w:val="both"/>
              <w:rPr>
                <w:sz w:val="28"/>
                <w:szCs w:val="28"/>
              </w:rPr>
            </w:pPr>
            <w:r>
              <w:rPr>
                <w:sz w:val="28"/>
                <w:szCs w:val="28"/>
                <w:lang w:val="en-US"/>
              </w:rPr>
              <w:t xml:space="preserve">     </w:t>
            </w:r>
            <w:r w:rsidRPr="00167B3F">
              <w:rPr>
                <w:sz w:val="28"/>
                <w:szCs w:val="28"/>
              </w:rPr>
              <w:t>______________</w:t>
            </w:r>
            <w:r>
              <w:rPr>
                <w:sz w:val="28"/>
                <w:szCs w:val="28"/>
              </w:rPr>
              <w:t>______Л.Я. Замятина</w:t>
            </w:r>
          </w:p>
        </w:tc>
      </w:tr>
    </w:tbl>
    <w:p w:rsidR="00054BF1" w:rsidRPr="008133CB" w:rsidRDefault="00054BF1" w:rsidP="00054BF1">
      <w:pPr>
        <w:pBdr>
          <w:bar w:val="single" w:sz="4" w:color="auto"/>
        </w:pBd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08B1" w:rsidRDefault="00F008B1" w:rsidP="002C5A69">
      <w:pPr>
        <w:spacing w:after="0" w:line="240" w:lineRule="auto"/>
        <w:contextualSpacing/>
        <w:rPr>
          <w:rFonts w:ascii="Times New Roman" w:eastAsia="Times New Roman" w:hAnsi="Times New Roman" w:cs="Times New Roman"/>
          <w:sz w:val="28"/>
          <w:szCs w:val="28"/>
          <w:lang w:eastAsia="ru-RU"/>
        </w:rPr>
      </w:pPr>
    </w:p>
    <w:p w:rsidR="0044224E" w:rsidRDefault="0044224E" w:rsidP="006F054F">
      <w:pPr>
        <w:autoSpaceDE w:val="0"/>
        <w:autoSpaceDN w:val="0"/>
        <w:adjustRightInd w:val="0"/>
        <w:spacing w:after="0" w:line="240" w:lineRule="auto"/>
        <w:rPr>
          <w:rFonts w:ascii="Times New Roman" w:eastAsia="Times New Roman" w:hAnsi="Times New Roman" w:cs="Times New Roman"/>
          <w:b/>
          <w:sz w:val="24"/>
          <w:szCs w:val="24"/>
          <w:lang w:eastAsia="ru-RU"/>
        </w:rPr>
      </w:pPr>
    </w:p>
    <w:p w:rsidR="0044224E" w:rsidRDefault="0044224E" w:rsidP="00186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86F6B" w:rsidRPr="009631FF" w:rsidRDefault="00186F6B" w:rsidP="00623D19">
      <w:pPr>
        <w:spacing w:before="100" w:beforeAutospacing="1" w:after="100" w:afterAutospacing="1" w:line="360" w:lineRule="auto"/>
        <w:contextualSpacing/>
        <w:jc w:val="both"/>
      </w:pPr>
    </w:p>
    <w:p w:rsidR="00E93663" w:rsidRPr="00710A1A" w:rsidRDefault="00E93663" w:rsidP="003506AE">
      <w:pPr>
        <w:spacing w:after="0" w:line="240" w:lineRule="auto"/>
        <w:contextualSpacing/>
        <w:rPr>
          <w:rFonts w:ascii="Times New Roman" w:eastAsia="Times New Roman" w:hAnsi="Times New Roman" w:cs="Times New Roman"/>
          <w:sz w:val="28"/>
          <w:szCs w:val="28"/>
          <w:lang w:eastAsia="ru-RU"/>
        </w:rPr>
      </w:pPr>
      <w:r w:rsidRPr="00710A1A">
        <w:rPr>
          <w:rFonts w:ascii="Times New Roman" w:eastAsia="Times New Roman" w:hAnsi="Times New Roman" w:cs="Times New Roman"/>
          <w:sz w:val="28"/>
          <w:szCs w:val="28"/>
          <w:lang w:eastAsia="ru-RU"/>
        </w:rPr>
        <w:t xml:space="preserve">                                                           </w:t>
      </w:r>
      <w:r w:rsidR="00710A1A">
        <w:rPr>
          <w:rFonts w:ascii="Times New Roman" w:eastAsia="Times New Roman" w:hAnsi="Times New Roman" w:cs="Times New Roman"/>
          <w:sz w:val="28"/>
          <w:szCs w:val="28"/>
          <w:lang w:eastAsia="ru-RU"/>
        </w:rPr>
        <w:t xml:space="preserve">   </w:t>
      </w:r>
      <w:r w:rsidR="003506AE">
        <w:rPr>
          <w:rFonts w:ascii="Times New Roman" w:eastAsia="Times New Roman" w:hAnsi="Times New Roman" w:cs="Times New Roman"/>
          <w:sz w:val="28"/>
          <w:szCs w:val="28"/>
          <w:lang w:eastAsia="ru-RU"/>
        </w:rPr>
        <w:t xml:space="preserve">                           </w:t>
      </w:r>
      <w:r w:rsidRPr="00710A1A">
        <w:rPr>
          <w:rFonts w:ascii="Times New Roman" w:eastAsia="Times New Roman" w:hAnsi="Times New Roman" w:cs="Times New Roman"/>
          <w:sz w:val="28"/>
          <w:szCs w:val="28"/>
          <w:lang w:eastAsia="ru-RU"/>
        </w:rPr>
        <w:t xml:space="preserve"> </w:t>
      </w:r>
      <w:r w:rsidR="003506AE">
        <w:rPr>
          <w:rFonts w:ascii="Times New Roman" w:eastAsia="Times New Roman" w:hAnsi="Times New Roman" w:cs="Times New Roman"/>
          <w:sz w:val="28"/>
          <w:szCs w:val="28"/>
          <w:lang w:eastAsia="ru-RU"/>
        </w:rPr>
        <w:t xml:space="preserve">  </w:t>
      </w:r>
      <w:r w:rsidRPr="00710A1A">
        <w:rPr>
          <w:rFonts w:ascii="Times New Roman" w:eastAsia="Times New Roman" w:hAnsi="Times New Roman" w:cs="Times New Roman"/>
          <w:sz w:val="28"/>
          <w:szCs w:val="28"/>
          <w:lang w:eastAsia="ru-RU"/>
        </w:rPr>
        <w:t xml:space="preserve"> УТВЕРЖДЕНО</w:t>
      </w:r>
    </w:p>
    <w:p w:rsidR="004C5C55" w:rsidRPr="003506AE" w:rsidRDefault="00E93663" w:rsidP="003506AE">
      <w:pPr>
        <w:spacing w:after="0" w:line="240" w:lineRule="auto"/>
        <w:ind w:firstLine="6521"/>
        <w:contextualSpacing/>
        <w:rPr>
          <w:rFonts w:ascii="Times New Roman" w:eastAsia="Times New Roman" w:hAnsi="Times New Roman" w:cs="Times New Roman"/>
          <w:sz w:val="27"/>
          <w:szCs w:val="27"/>
          <w:lang w:eastAsia="ru-RU"/>
        </w:rPr>
      </w:pPr>
      <w:r w:rsidRPr="003506AE">
        <w:rPr>
          <w:rFonts w:ascii="Times New Roman" w:eastAsia="Times New Roman" w:hAnsi="Times New Roman" w:cs="Times New Roman"/>
          <w:sz w:val="27"/>
          <w:szCs w:val="27"/>
          <w:lang w:eastAsia="ru-RU"/>
        </w:rPr>
        <w:t>решением Думы</w:t>
      </w:r>
      <w:r w:rsidR="00710A1A" w:rsidRPr="003506AE">
        <w:rPr>
          <w:rFonts w:ascii="Times New Roman" w:eastAsia="Times New Roman" w:hAnsi="Times New Roman" w:cs="Times New Roman"/>
          <w:sz w:val="27"/>
          <w:szCs w:val="27"/>
          <w:lang w:eastAsia="ru-RU"/>
        </w:rPr>
        <w:t xml:space="preserve"> </w:t>
      </w:r>
    </w:p>
    <w:p w:rsidR="00E93663" w:rsidRPr="003506AE" w:rsidRDefault="004C5C55" w:rsidP="003506AE">
      <w:pPr>
        <w:spacing w:after="0" w:line="240" w:lineRule="auto"/>
        <w:contextualSpacing/>
        <w:rPr>
          <w:rFonts w:ascii="Times New Roman" w:eastAsia="Times New Roman" w:hAnsi="Times New Roman" w:cs="Times New Roman"/>
          <w:sz w:val="27"/>
          <w:szCs w:val="27"/>
          <w:lang w:eastAsia="ru-RU"/>
        </w:rPr>
      </w:pPr>
      <w:r w:rsidRPr="003506AE">
        <w:rPr>
          <w:rFonts w:ascii="Times New Roman" w:eastAsia="Times New Roman" w:hAnsi="Times New Roman" w:cs="Times New Roman"/>
          <w:sz w:val="27"/>
          <w:szCs w:val="27"/>
          <w:lang w:eastAsia="ru-RU"/>
        </w:rPr>
        <w:t xml:space="preserve">                                                                                  </w:t>
      </w:r>
      <w:r w:rsidR="003506AE" w:rsidRPr="003506AE">
        <w:rPr>
          <w:rFonts w:ascii="Times New Roman" w:eastAsia="Times New Roman" w:hAnsi="Times New Roman" w:cs="Times New Roman"/>
          <w:sz w:val="27"/>
          <w:szCs w:val="27"/>
          <w:lang w:eastAsia="ru-RU"/>
        </w:rPr>
        <w:t xml:space="preserve">        </w:t>
      </w:r>
      <w:r w:rsidR="00740DC9">
        <w:rPr>
          <w:rFonts w:ascii="Times New Roman" w:eastAsia="Times New Roman" w:hAnsi="Times New Roman" w:cs="Times New Roman"/>
          <w:sz w:val="27"/>
          <w:szCs w:val="27"/>
          <w:lang w:eastAsia="ru-RU"/>
        </w:rPr>
        <w:t xml:space="preserve">    </w:t>
      </w:r>
      <w:r w:rsidR="003506AE" w:rsidRPr="003506AE">
        <w:rPr>
          <w:rFonts w:ascii="Times New Roman" w:eastAsia="Times New Roman" w:hAnsi="Times New Roman" w:cs="Times New Roman"/>
          <w:sz w:val="27"/>
          <w:szCs w:val="27"/>
          <w:lang w:eastAsia="ru-RU"/>
        </w:rPr>
        <w:t xml:space="preserve"> </w:t>
      </w:r>
      <w:r w:rsidRPr="003506AE">
        <w:rPr>
          <w:rFonts w:ascii="Times New Roman" w:eastAsia="Times New Roman" w:hAnsi="Times New Roman" w:cs="Times New Roman"/>
          <w:sz w:val="27"/>
          <w:szCs w:val="27"/>
          <w:lang w:eastAsia="ru-RU"/>
        </w:rPr>
        <w:t xml:space="preserve"> </w:t>
      </w:r>
      <w:r w:rsidR="00E93663" w:rsidRPr="003506AE">
        <w:rPr>
          <w:rFonts w:ascii="Times New Roman" w:eastAsia="Times New Roman" w:hAnsi="Times New Roman" w:cs="Times New Roman"/>
          <w:sz w:val="27"/>
          <w:szCs w:val="27"/>
          <w:lang w:eastAsia="ru-RU"/>
        </w:rPr>
        <w:t xml:space="preserve">Невьянского городского </w:t>
      </w:r>
      <w:r w:rsidR="003506AE" w:rsidRPr="003506AE">
        <w:rPr>
          <w:rFonts w:ascii="Times New Roman" w:eastAsia="Times New Roman" w:hAnsi="Times New Roman" w:cs="Times New Roman"/>
          <w:sz w:val="27"/>
          <w:szCs w:val="27"/>
          <w:lang w:eastAsia="ru-RU"/>
        </w:rPr>
        <w:t>о</w:t>
      </w:r>
      <w:r w:rsidR="00710A1A" w:rsidRPr="003506AE">
        <w:rPr>
          <w:rFonts w:ascii="Times New Roman" w:eastAsia="Times New Roman" w:hAnsi="Times New Roman" w:cs="Times New Roman"/>
          <w:sz w:val="27"/>
          <w:szCs w:val="27"/>
          <w:lang w:eastAsia="ru-RU"/>
        </w:rPr>
        <w:t>кру</w:t>
      </w:r>
      <w:r w:rsidR="00E93663" w:rsidRPr="003506AE">
        <w:rPr>
          <w:rFonts w:ascii="Times New Roman" w:eastAsia="Times New Roman" w:hAnsi="Times New Roman" w:cs="Times New Roman"/>
          <w:sz w:val="27"/>
          <w:szCs w:val="27"/>
          <w:lang w:eastAsia="ru-RU"/>
        </w:rPr>
        <w:t>га</w:t>
      </w:r>
    </w:p>
    <w:p w:rsidR="00E93663" w:rsidRPr="003506AE" w:rsidRDefault="00E93663" w:rsidP="003506AE">
      <w:pPr>
        <w:spacing w:after="0" w:line="240" w:lineRule="auto"/>
        <w:ind w:firstLine="6521"/>
        <w:contextualSpacing/>
        <w:rPr>
          <w:rFonts w:ascii="Times New Roman" w:eastAsia="Times New Roman" w:hAnsi="Times New Roman" w:cs="Times New Roman"/>
          <w:sz w:val="27"/>
          <w:szCs w:val="27"/>
          <w:lang w:eastAsia="ru-RU"/>
        </w:rPr>
      </w:pPr>
      <w:r w:rsidRPr="003506AE">
        <w:rPr>
          <w:rFonts w:ascii="Times New Roman" w:eastAsia="Times New Roman" w:hAnsi="Times New Roman" w:cs="Times New Roman"/>
          <w:sz w:val="27"/>
          <w:szCs w:val="27"/>
          <w:lang w:eastAsia="ru-RU"/>
        </w:rPr>
        <w:t xml:space="preserve">от                  2018 г. № </w:t>
      </w:r>
    </w:p>
    <w:p w:rsidR="00E93663" w:rsidRPr="00E93663" w:rsidRDefault="00E93663" w:rsidP="00E93663">
      <w:pPr>
        <w:spacing w:after="0" w:line="240" w:lineRule="auto"/>
        <w:ind w:firstLine="6521"/>
        <w:contextualSpacing/>
        <w:rPr>
          <w:rFonts w:ascii="Times New Roman" w:eastAsia="Times New Roman" w:hAnsi="Times New Roman" w:cs="Times New Roman"/>
          <w:sz w:val="20"/>
          <w:szCs w:val="20"/>
          <w:lang w:eastAsia="ru-RU"/>
        </w:rPr>
      </w:pPr>
    </w:p>
    <w:p w:rsidR="00E93663" w:rsidRPr="00E93663" w:rsidRDefault="00E93663" w:rsidP="00E93663">
      <w:pPr>
        <w:widowControl w:val="0"/>
        <w:autoSpaceDE w:val="0"/>
        <w:autoSpaceDN w:val="0"/>
        <w:spacing w:after="0" w:line="240" w:lineRule="auto"/>
        <w:rPr>
          <w:rFonts w:ascii="Calibri" w:eastAsia="Times New Roman" w:hAnsi="Calibri" w:cs="Calibri"/>
          <w:szCs w:val="20"/>
          <w:lang w:eastAsia="ru-RU"/>
        </w:rPr>
      </w:pPr>
    </w:p>
    <w:p w:rsidR="00E93663" w:rsidRPr="00E93663" w:rsidRDefault="00E93663" w:rsidP="00E936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ПОЛОЖЕНИЕ</w:t>
      </w:r>
    </w:p>
    <w:p w:rsidR="00E93663" w:rsidRPr="00E93663" w:rsidRDefault="00E93663" w:rsidP="00E936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об Общественной палате Невьянского городского округа</w:t>
      </w:r>
    </w:p>
    <w:p w:rsidR="00E93663" w:rsidRPr="00E93663" w:rsidRDefault="00E93663" w:rsidP="00E936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Глава 1. ОБЩИЕ ПОЛОЖЕНИЯ</w:t>
      </w: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 Предмет регулирования настоящего Положения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93663">
        <w:rPr>
          <w:rFonts w:ascii="Times New Roman" w:eastAsia="Times New Roman" w:hAnsi="Times New Roman" w:cs="Times New Roman"/>
          <w:sz w:val="28"/>
          <w:szCs w:val="28"/>
          <w:lang w:eastAsia="ru-RU"/>
        </w:rPr>
        <w:t xml:space="preserve">Настоящим Положением в соответствии с Федеральным </w:t>
      </w:r>
      <w:hyperlink r:id="rId10" w:history="1">
        <w:r w:rsidRPr="00E93663">
          <w:rPr>
            <w:rFonts w:ascii="Times New Roman" w:eastAsia="Times New Roman" w:hAnsi="Times New Roman" w:cs="Times New Roman"/>
            <w:color w:val="0000FF"/>
            <w:sz w:val="28"/>
            <w:szCs w:val="28"/>
            <w:lang w:eastAsia="ru-RU"/>
          </w:rPr>
          <w:t>законом</w:t>
        </w:r>
      </w:hyperlink>
      <w:r w:rsidRPr="00E93663">
        <w:rPr>
          <w:rFonts w:ascii="Times New Roman" w:eastAsia="Times New Roman" w:hAnsi="Times New Roman" w:cs="Times New Roman"/>
          <w:sz w:val="28"/>
          <w:szCs w:val="28"/>
          <w:lang w:eastAsia="ru-RU"/>
        </w:rPr>
        <w:t xml:space="preserve"> </w:t>
      </w:r>
      <w:r w:rsidR="00BF3581">
        <w:rPr>
          <w:rFonts w:ascii="Times New Roman" w:eastAsia="Times New Roman" w:hAnsi="Times New Roman" w:cs="Times New Roman"/>
          <w:sz w:val="28"/>
          <w:szCs w:val="28"/>
          <w:lang w:eastAsia="ru-RU"/>
        </w:rPr>
        <w:t>от                   23 июня 2016</w:t>
      </w:r>
      <w:r w:rsidR="00CC4EFD">
        <w:rPr>
          <w:rFonts w:ascii="Times New Roman" w:eastAsia="Times New Roman" w:hAnsi="Times New Roman" w:cs="Times New Roman"/>
          <w:sz w:val="28"/>
          <w:szCs w:val="28"/>
          <w:lang w:eastAsia="ru-RU"/>
        </w:rPr>
        <w:t xml:space="preserve"> года</w:t>
      </w:r>
      <w:r w:rsidR="00BF3581">
        <w:rPr>
          <w:rFonts w:ascii="Times New Roman" w:eastAsia="Times New Roman" w:hAnsi="Times New Roman" w:cs="Times New Roman"/>
          <w:sz w:val="28"/>
          <w:szCs w:val="28"/>
          <w:lang w:eastAsia="ru-RU"/>
        </w:rPr>
        <w:t xml:space="preserve"> «</w:t>
      </w:r>
      <w:r w:rsidRPr="00E93663">
        <w:rPr>
          <w:rFonts w:ascii="Times New Roman" w:eastAsia="Times New Roman" w:hAnsi="Times New Roman" w:cs="Times New Roman"/>
          <w:sz w:val="28"/>
          <w:szCs w:val="28"/>
          <w:lang w:eastAsia="ru-RU"/>
        </w:rPr>
        <w:t>Об общих принципах организации и деятельности общественных палат</w:t>
      </w:r>
      <w:r w:rsidR="00BF3581">
        <w:rPr>
          <w:rFonts w:ascii="Times New Roman" w:eastAsia="Times New Roman" w:hAnsi="Times New Roman" w:cs="Times New Roman"/>
          <w:sz w:val="28"/>
          <w:szCs w:val="28"/>
          <w:lang w:eastAsia="ru-RU"/>
        </w:rPr>
        <w:t xml:space="preserve"> субъектов Российской Федерации»</w:t>
      </w:r>
      <w:r w:rsidRPr="00E93663">
        <w:rPr>
          <w:rFonts w:ascii="Times New Roman" w:eastAsia="Times New Roman" w:hAnsi="Times New Roman" w:cs="Times New Roman"/>
          <w:sz w:val="28"/>
          <w:szCs w:val="28"/>
          <w:lang w:eastAsia="ru-RU"/>
        </w:rPr>
        <w:t xml:space="preserve"> устанавливаются статус Общественной палаты Невьянского городского округа  (далее - Общественная палата) и статус члена Общественной палаты, определяется ее состав, а также устанавливается порядок формирования, организации и осуществления деятельности Общественной палаты.</w:t>
      </w:r>
      <w:proofErr w:type="gramEnd"/>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2. Статус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1. </w:t>
      </w:r>
      <w:proofErr w:type="gramStart"/>
      <w:r w:rsidRPr="00E93663">
        <w:rPr>
          <w:rFonts w:ascii="Times New Roman" w:eastAsia="Times New Roman" w:hAnsi="Times New Roman" w:cs="Times New Roman"/>
          <w:sz w:val="28"/>
          <w:szCs w:val="28"/>
          <w:lang w:eastAsia="ru-RU"/>
        </w:rPr>
        <w:t>Общественная палата обеспечивает взаимодействие граждан, проживающих на территории Невьянского городского округа (далее - граждане), и зарегистрированных на территории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Невьянского городского округа (далее - некоммерческие организации), в целях учета потребностей и интересов граждан, защиты прав и свобод граждан, прав и законных интересов некоммерческих организаций</w:t>
      </w:r>
      <w:proofErr w:type="gramEnd"/>
      <w:r w:rsidRPr="00E93663">
        <w:rPr>
          <w:rFonts w:ascii="Times New Roman" w:eastAsia="Times New Roman" w:hAnsi="Times New Roman" w:cs="Times New Roman"/>
          <w:sz w:val="28"/>
          <w:szCs w:val="28"/>
          <w:lang w:eastAsia="ru-RU"/>
        </w:rPr>
        <w:t xml:space="preserve"> при реализации государственной политики в целях осуществления общественного </w:t>
      </w:r>
      <w:proofErr w:type="gramStart"/>
      <w:r w:rsidRPr="00E93663">
        <w:rPr>
          <w:rFonts w:ascii="Times New Roman" w:eastAsia="Times New Roman" w:hAnsi="Times New Roman" w:cs="Times New Roman"/>
          <w:sz w:val="28"/>
          <w:szCs w:val="28"/>
          <w:lang w:eastAsia="ru-RU"/>
        </w:rPr>
        <w:t>контроля за</w:t>
      </w:r>
      <w:proofErr w:type="gramEnd"/>
      <w:r w:rsidRPr="00E93663">
        <w:rPr>
          <w:rFonts w:ascii="Times New Roman" w:eastAsia="Times New Roman" w:hAnsi="Times New Roman" w:cs="Times New Roman"/>
          <w:sz w:val="28"/>
          <w:szCs w:val="28"/>
          <w:lang w:eastAsia="ru-RU"/>
        </w:rPr>
        <w:t xml:space="preserve"> деятельностью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Невьянского городского округа.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Общественная палата формируется на основе добровольного участия в ее деятельности граждан и некоммерческих организаций.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Общественная палата не является юридическим лицом.</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4. Местонахождение Общественной палаты – Невьянский городской округ.</w:t>
      </w: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bookmarkStart w:id="0" w:name="P28"/>
      <w:bookmarkEnd w:id="0"/>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3. Цели и задачи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Общественная палата призвана обеспечить согласование общественно значимых интересов граждан, некоммерческих организаций, органов местного самоуправления для решения наиболее важных вопросов экономического и социального развития Невьянского городского округа, защиты прав и свобод граждан, развития демократических институтов путем:</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привлечения граждан и некоммерческих организаций;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lastRenderedPageBreak/>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проведения общественной экспертизы нормативных правовых актов и проектов нормативных правовых актов Невьянского городского округа;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4) осуществления общественного контроля в соответствии с Федеральным </w:t>
      </w:r>
      <w:hyperlink r:id="rId11" w:history="1">
        <w:r w:rsidRPr="00E93663">
          <w:rPr>
            <w:rFonts w:ascii="Times New Roman" w:eastAsia="Times New Roman" w:hAnsi="Times New Roman" w:cs="Times New Roman"/>
            <w:color w:val="0000FF"/>
            <w:sz w:val="28"/>
            <w:szCs w:val="28"/>
            <w:lang w:eastAsia="ru-RU"/>
          </w:rPr>
          <w:t>законом</w:t>
        </w:r>
      </w:hyperlink>
      <w:r w:rsidRPr="00E93663">
        <w:rPr>
          <w:rFonts w:ascii="Times New Roman" w:eastAsia="Times New Roman" w:hAnsi="Times New Roman" w:cs="Times New Roman"/>
          <w:sz w:val="28"/>
          <w:szCs w:val="28"/>
          <w:lang w:eastAsia="ru-RU"/>
        </w:rPr>
        <w:t xml:space="preserve"> от 21 июля 2014 года </w:t>
      </w:r>
      <w:r w:rsidR="00542258">
        <w:rPr>
          <w:rFonts w:ascii="Times New Roman" w:eastAsia="Times New Roman" w:hAnsi="Times New Roman" w:cs="Times New Roman"/>
          <w:sz w:val="28"/>
          <w:szCs w:val="28"/>
          <w:lang w:eastAsia="ru-RU"/>
        </w:rPr>
        <w:t>№ 212-ФЗ «</w:t>
      </w:r>
      <w:r w:rsidRPr="00E93663">
        <w:rPr>
          <w:rFonts w:ascii="Times New Roman" w:eastAsia="Times New Roman" w:hAnsi="Times New Roman" w:cs="Times New Roman"/>
          <w:sz w:val="28"/>
          <w:szCs w:val="28"/>
          <w:lang w:eastAsia="ru-RU"/>
        </w:rPr>
        <w:t>Об основах общественного контроля в Российской Федерации</w:t>
      </w:r>
      <w:r w:rsidR="00542258">
        <w:rPr>
          <w:rFonts w:ascii="Times New Roman" w:eastAsia="Times New Roman" w:hAnsi="Times New Roman" w:cs="Times New Roman"/>
          <w:sz w:val="28"/>
          <w:szCs w:val="28"/>
          <w:lang w:eastAsia="ru-RU"/>
        </w:rPr>
        <w:t>»</w:t>
      </w:r>
      <w:r w:rsidRPr="00E93663">
        <w:rPr>
          <w:rFonts w:ascii="Times New Roman" w:eastAsia="Times New Roman" w:hAnsi="Times New Roman" w:cs="Times New Roman"/>
          <w:sz w:val="28"/>
          <w:szCs w:val="28"/>
          <w:lang w:eastAsia="ru-RU"/>
        </w:rPr>
        <w:t>;</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5) выявления,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общественных объединений, защиту демократических принципов организации гражданского общества;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6) выработки предложений и рекомендаций органам местного самоуправления по вопросам социального, политического, экономического и культурного развития, в сфере обеспечения безопасности проживания на территории Невьянского городского округа;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7) взаимодействия с Общественной палатой Российской Федерации, Общественной палатой Свердловской области и общественными палатами муниципальных образований, расположенных на территории Сверд</w:t>
      </w:r>
      <w:r w:rsidR="00542258">
        <w:rPr>
          <w:rFonts w:ascii="Times New Roman" w:eastAsia="Times New Roman" w:hAnsi="Times New Roman" w:cs="Times New Roman"/>
          <w:sz w:val="28"/>
          <w:szCs w:val="28"/>
          <w:lang w:eastAsia="ru-RU"/>
        </w:rPr>
        <w:t>ловской области;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8) взаимодействия с Думой Невьянского г</w:t>
      </w:r>
      <w:r w:rsidR="00542258">
        <w:rPr>
          <w:rFonts w:ascii="Times New Roman" w:eastAsia="Times New Roman" w:hAnsi="Times New Roman" w:cs="Times New Roman"/>
          <w:sz w:val="28"/>
          <w:szCs w:val="28"/>
          <w:lang w:eastAsia="ru-RU"/>
        </w:rPr>
        <w:t>ородского округа (далее - Дума);</w:t>
      </w:r>
      <w:r w:rsidRPr="00E93663">
        <w:rPr>
          <w:rFonts w:ascii="Times New Roman" w:eastAsia="Times New Roman" w:hAnsi="Times New Roman" w:cs="Times New Roman"/>
          <w:sz w:val="28"/>
          <w:szCs w:val="28"/>
          <w:lang w:eastAsia="ru-RU"/>
        </w:rPr>
        <w:t xml:space="preserve"> </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9) взаимодействия с главой Невьянского городского округа (далее - глава округа)</w:t>
      </w:r>
      <w:r w:rsidR="00542258">
        <w:rPr>
          <w:rFonts w:ascii="Times New Roman" w:eastAsia="Times New Roman" w:hAnsi="Times New Roman" w:cs="Times New Roman"/>
          <w:sz w:val="28"/>
          <w:szCs w:val="28"/>
          <w:lang w:eastAsia="ru-RU"/>
        </w:rPr>
        <w:t>;</w:t>
      </w:r>
      <w:r w:rsidRPr="00E93663">
        <w:rPr>
          <w:rFonts w:ascii="Times New Roman" w:eastAsia="Times New Roman" w:hAnsi="Times New Roman" w:cs="Times New Roman"/>
          <w:sz w:val="28"/>
          <w:szCs w:val="28"/>
          <w:lang w:eastAsia="ru-RU"/>
        </w:rPr>
        <w:t xml:space="preserve"> </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10) взаимодействия со средствами массовой информации</w:t>
      </w:r>
      <w:r w:rsidR="00542258">
        <w:rPr>
          <w:rFonts w:ascii="Times New Roman" w:eastAsia="Times New Roman" w:hAnsi="Times New Roman" w:cs="Times New Roman"/>
          <w:color w:val="FF0000"/>
          <w:sz w:val="28"/>
          <w:szCs w:val="28"/>
          <w:lang w:eastAsia="ru-RU"/>
        </w:rPr>
        <w:t>;</w:t>
      </w:r>
      <w:r w:rsidRPr="00E93663">
        <w:rPr>
          <w:rFonts w:ascii="Times New Roman" w:eastAsia="Times New Roman" w:hAnsi="Times New Roman" w:cs="Times New Roman"/>
          <w:color w:val="FF0000"/>
          <w:sz w:val="28"/>
          <w:szCs w:val="28"/>
          <w:lang w:eastAsia="ru-RU"/>
        </w:rPr>
        <w:t xml:space="preserve"> </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11) взаимодействия с иными органами местного управления Невьянского городского округа. </w:t>
      </w: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4. Правовая основа деятельности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Общественная палата осуществляет свою деятельность на основе </w:t>
      </w:r>
      <w:hyperlink r:id="rId12" w:history="1">
        <w:r w:rsidRPr="00E93663">
          <w:rPr>
            <w:rFonts w:ascii="Times New Roman" w:eastAsia="Times New Roman" w:hAnsi="Times New Roman" w:cs="Times New Roman"/>
            <w:color w:val="0000FF"/>
            <w:sz w:val="28"/>
            <w:szCs w:val="28"/>
            <w:lang w:eastAsia="ru-RU"/>
          </w:rPr>
          <w:t>Конституции</w:t>
        </w:r>
      </w:hyperlink>
      <w:r w:rsidRPr="00E93663">
        <w:rPr>
          <w:rFonts w:ascii="Times New Roman" w:eastAsia="Times New Roman" w:hAnsi="Times New Roman" w:cs="Times New Roman"/>
          <w:sz w:val="28"/>
          <w:szCs w:val="28"/>
          <w:lang w:eastAsia="ru-RU"/>
        </w:rPr>
        <w:t xml:space="preserve"> Российской Федерации, федеральных конституционных законов, федеральных законов, законов Свердловской области, Устава </w:t>
      </w:r>
      <w:proofErr w:type="gramStart"/>
      <w:r w:rsidRPr="00E93663">
        <w:rPr>
          <w:rFonts w:ascii="Times New Roman" w:eastAsia="Times New Roman" w:hAnsi="Times New Roman" w:cs="Times New Roman"/>
          <w:sz w:val="28"/>
          <w:szCs w:val="28"/>
          <w:lang w:eastAsia="ru-RU"/>
        </w:rPr>
        <w:t>Свердлов</w:t>
      </w:r>
      <w:r w:rsidR="00542258">
        <w:rPr>
          <w:rFonts w:ascii="Times New Roman" w:eastAsia="Times New Roman" w:hAnsi="Times New Roman" w:cs="Times New Roman"/>
          <w:sz w:val="28"/>
          <w:szCs w:val="28"/>
          <w:lang w:eastAsia="ru-RU"/>
        </w:rPr>
        <w:t>с</w:t>
      </w:r>
      <w:hyperlink r:id="rId13" w:history="1">
        <w:r w:rsidR="00542258">
          <w:rPr>
            <w:rFonts w:ascii="Times New Roman" w:eastAsia="Times New Roman" w:hAnsi="Times New Roman" w:cs="Times New Roman"/>
            <w:sz w:val="28"/>
            <w:szCs w:val="28"/>
            <w:lang w:eastAsia="ru-RU"/>
          </w:rPr>
          <w:t>кой</w:t>
        </w:r>
        <w:proofErr w:type="gramEnd"/>
      </w:hyperlink>
      <w:r w:rsidR="00FA0D1C">
        <w:rPr>
          <w:rFonts w:ascii="Times New Roman" w:eastAsia="Times New Roman" w:hAnsi="Times New Roman" w:cs="Times New Roman"/>
          <w:sz w:val="28"/>
          <w:szCs w:val="28"/>
          <w:lang w:eastAsia="ru-RU"/>
        </w:rPr>
        <w:t xml:space="preserve"> области и иных нормативных правовых актов Российской Федерации и Свердловской области,</w:t>
      </w:r>
      <w:r w:rsidR="00456541">
        <w:rPr>
          <w:rFonts w:ascii="Times New Roman" w:eastAsia="Times New Roman" w:hAnsi="Times New Roman" w:cs="Times New Roman"/>
          <w:sz w:val="28"/>
          <w:szCs w:val="28"/>
          <w:lang w:eastAsia="ru-RU"/>
        </w:rPr>
        <w:t xml:space="preserve"> Устава </w:t>
      </w:r>
      <w:r w:rsidRPr="00E93663">
        <w:rPr>
          <w:rFonts w:ascii="Times New Roman" w:eastAsia="Times New Roman" w:hAnsi="Times New Roman" w:cs="Times New Roman"/>
          <w:sz w:val="28"/>
          <w:szCs w:val="28"/>
          <w:lang w:eastAsia="ru-RU"/>
        </w:rPr>
        <w:t xml:space="preserve"> Невьянского городского округа, настоящего Положения и иных нормативных правовых актов Невьянского городского округа.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5. Принципы формирования и деятельности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Общественная палата формируется и осуществляет свою деятельность в соответствии с принципами: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приоритета прав и законных интересов человека и гражданина;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законности;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равенства прав институтов гражданского общества;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4) самоуправления;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5) независимости;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6) открытости и гласности.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6. Регламент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lastRenderedPageBreak/>
        <w:t>1. Общественная палата утверждает Регламент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Регламентом Общественной палаты устанавливаются: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порядок участия членов Общественной палаты в ее деятельности;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сроки и порядок проведения заседаний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состав, полномочия и порядок деятельности совета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4) полномочия и порядок деятельности председателя Общественной палаты и заместителей председателя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6) порядок прекращения и приостановления полномочий членов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7) формы и порядок принятия решений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8)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9) иные вопросы внутренней организации и порядка деятельности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7. Кодекс этики членов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Совет Общественной палаты разрабатывает и представляет на утверждение Общественной палаты Кодекс этики членов Общественной палаты. Выполнение требований, предусмотренных Кодексом этики членов Общественной палаты, является обязательным для членов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center"/>
        <w:outlineLvl w:val="0"/>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Глава 2. СОСТАВ, ПОРЯДОК ФОРМИРОВАНИЯ</w:t>
      </w:r>
    </w:p>
    <w:p w:rsidR="00E93663" w:rsidRPr="00E93663" w:rsidRDefault="00E93663" w:rsidP="00E9366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И ОРГАНЫ ОБЩЕСТВЕННОЙ ПАЛАТЫ</w:t>
      </w: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8. Состав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 w:name="P76"/>
      <w:bookmarkEnd w:id="1"/>
      <w:r w:rsidRPr="00E93663">
        <w:rPr>
          <w:rFonts w:ascii="Times New Roman" w:eastAsia="Times New Roman" w:hAnsi="Times New Roman" w:cs="Times New Roman"/>
          <w:sz w:val="28"/>
          <w:szCs w:val="28"/>
          <w:lang w:eastAsia="ru-RU"/>
        </w:rPr>
        <w:t>1. Общественная палата состоит из 21 члена Общественной палаты</w:t>
      </w:r>
      <w:r w:rsidR="004E419A">
        <w:rPr>
          <w:rFonts w:ascii="Times New Roman" w:eastAsia="Times New Roman" w:hAnsi="Times New Roman" w:cs="Times New Roman"/>
          <w:sz w:val="28"/>
          <w:szCs w:val="28"/>
          <w:lang w:eastAsia="ru-RU"/>
        </w:rPr>
        <w:t>:</w:t>
      </w:r>
    </w:p>
    <w:p w:rsidR="00E93663" w:rsidRPr="00E93663" w:rsidRDefault="004E419A"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93663" w:rsidRPr="00E93663">
        <w:rPr>
          <w:rFonts w:ascii="Times New Roman" w:eastAsia="Times New Roman" w:hAnsi="Times New Roman" w:cs="Times New Roman"/>
          <w:sz w:val="28"/>
          <w:szCs w:val="28"/>
          <w:lang w:eastAsia="ru-RU"/>
        </w:rPr>
        <w:t xml:space="preserve"> 7 членов Общественной палаты утверждаются главой Невьянского городского округа из числа зарегистрированных на территории некоммерческих организаций - профессиональных объединений и объединений работодателей, муниципальных учреждений.</w:t>
      </w:r>
    </w:p>
    <w:p w:rsidR="00E93663" w:rsidRPr="00E93663" w:rsidRDefault="004E419A"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93663" w:rsidRPr="00E93663">
        <w:rPr>
          <w:rFonts w:ascii="Times New Roman" w:eastAsia="Times New Roman" w:hAnsi="Times New Roman" w:cs="Times New Roman"/>
          <w:sz w:val="28"/>
          <w:szCs w:val="28"/>
          <w:lang w:eastAsia="ru-RU"/>
        </w:rPr>
        <w:t xml:space="preserve"> 7 членов Общественной палаты утверждаются Думой Невьянского городского округа по представлению некоммерческих организаций - общественных объединений.</w:t>
      </w:r>
    </w:p>
    <w:p w:rsidR="00E93663" w:rsidRPr="00E93663" w:rsidRDefault="004E419A"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93663" w:rsidRPr="00E93663">
        <w:rPr>
          <w:rFonts w:ascii="Times New Roman" w:eastAsia="Times New Roman" w:hAnsi="Times New Roman" w:cs="Times New Roman"/>
          <w:sz w:val="28"/>
          <w:szCs w:val="28"/>
          <w:lang w:eastAsia="ru-RU"/>
        </w:rPr>
        <w:t xml:space="preserve"> 7 членов Общественной палаты определяются членами Общественной палаты, утвержденными Думой Невьянского городского округа, и членами Общественной палаты, утвержденными главой Невьянского городского округа.</w:t>
      </w:r>
    </w:p>
    <w:p w:rsidR="00E93663" w:rsidRPr="00E93663" w:rsidRDefault="004E419A"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93663" w:rsidRPr="00E93663">
        <w:rPr>
          <w:rFonts w:ascii="Times New Roman" w:eastAsia="Times New Roman" w:hAnsi="Times New Roman" w:cs="Times New Roman"/>
          <w:sz w:val="28"/>
          <w:szCs w:val="28"/>
          <w:lang w:eastAsia="ru-RU"/>
        </w:rPr>
        <w:t xml:space="preserve">. Общественная палата является правомочной, если в ее состав вошло более трех четвертых от числа членов Общественной палаты, установленного в </w:t>
      </w:r>
      <w:hyperlink w:anchor="P76" w:history="1">
        <w:r w:rsidR="00E93663" w:rsidRPr="00E93663">
          <w:rPr>
            <w:rFonts w:ascii="Times New Roman" w:eastAsia="Times New Roman" w:hAnsi="Times New Roman" w:cs="Times New Roman"/>
            <w:color w:val="0000FF"/>
            <w:sz w:val="28"/>
            <w:szCs w:val="28"/>
            <w:lang w:eastAsia="ru-RU"/>
          </w:rPr>
          <w:t>пункте 1</w:t>
        </w:r>
      </w:hyperlink>
      <w:r w:rsidR="00E93663" w:rsidRPr="00E93663">
        <w:rPr>
          <w:rFonts w:ascii="Times New Roman" w:eastAsia="Times New Roman" w:hAnsi="Times New Roman" w:cs="Times New Roman"/>
          <w:sz w:val="28"/>
          <w:szCs w:val="28"/>
          <w:lang w:eastAsia="ru-RU"/>
        </w:rPr>
        <w:t xml:space="preserve"> настоящей статьи.</w:t>
      </w:r>
    </w:p>
    <w:p w:rsidR="00E93663" w:rsidRPr="00E93663" w:rsidRDefault="004E419A"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93663" w:rsidRPr="00E93663">
        <w:rPr>
          <w:rFonts w:ascii="Times New Roman" w:eastAsia="Times New Roman" w:hAnsi="Times New Roman" w:cs="Times New Roman"/>
          <w:sz w:val="28"/>
          <w:szCs w:val="28"/>
          <w:lang w:eastAsia="ru-RU"/>
        </w:rPr>
        <w:t xml:space="preserve">. Срок полномочий членов Общественной палаты составляет два года и </w:t>
      </w:r>
      <w:r w:rsidR="00E93663" w:rsidRPr="00E93663">
        <w:rPr>
          <w:rFonts w:ascii="Times New Roman" w:eastAsia="Times New Roman" w:hAnsi="Times New Roman" w:cs="Times New Roman"/>
          <w:sz w:val="28"/>
          <w:szCs w:val="28"/>
          <w:lang w:eastAsia="ru-RU"/>
        </w:rPr>
        <w:lastRenderedPageBreak/>
        <w:t xml:space="preserve">исчисляется со дня первого заседания Общественной палаты нового состава. Со дня первого </w:t>
      </w:r>
      <w:proofErr w:type="gramStart"/>
      <w:r w:rsidR="00E93663" w:rsidRPr="00E93663">
        <w:rPr>
          <w:rFonts w:ascii="Times New Roman" w:eastAsia="Times New Roman" w:hAnsi="Times New Roman" w:cs="Times New Roman"/>
          <w:sz w:val="28"/>
          <w:szCs w:val="28"/>
          <w:lang w:eastAsia="ru-RU"/>
        </w:rPr>
        <w:t>заседания Общественной палаты нового состава полномочия членов Общественной палаты действующего состава</w:t>
      </w:r>
      <w:proofErr w:type="gramEnd"/>
      <w:r w:rsidR="00E93663" w:rsidRPr="00E93663">
        <w:rPr>
          <w:rFonts w:ascii="Times New Roman" w:eastAsia="Times New Roman" w:hAnsi="Times New Roman" w:cs="Times New Roman"/>
          <w:sz w:val="28"/>
          <w:szCs w:val="28"/>
          <w:lang w:eastAsia="ru-RU"/>
        </w:rPr>
        <w:t xml:space="preserve"> прекращаются.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9. Порядок формирования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Правом на выдвижение кандидатов в члены Общественной палаты обладают некоммерческие организации.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К выдвижению кандидатов в члены Общественной палаты не допускаются некоммерческие организации, которые в соответствии с п</w:t>
      </w:r>
      <w:r w:rsidR="009700CD">
        <w:rPr>
          <w:rFonts w:ascii="Times New Roman" w:eastAsia="Times New Roman" w:hAnsi="Times New Roman" w:cs="Times New Roman"/>
          <w:sz w:val="28"/>
          <w:szCs w:val="28"/>
          <w:lang w:eastAsia="ru-RU"/>
        </w:rPr>
        <w:t xml:space="preserve">унктом </w:t>
      </w:r>
      <w:r w:rsidRPr="00E93663">
        <w:rPr>
          <w:rFonts w:ascii="Times New Roman" w:eastAsia="Times New Roman" w:hAnsi="Times New Roman" w:cs="Times New Roman"/>
          <w:sz w:val="28"/>
          <w:szCs w:val="28"/>
          <w:lang w:eastAsia="ru-RU"/>
        </w:rPr>
        <w:t xml:space="preserve">2 </w:t>
      </w:r>
      <w:r w:rsidR="009700CD">
        <w:rPr>
          <w:rFonts w:ascii="Times New Roman" w:eastAsia="Times New Roman" w:hAnsi="Times New Roman" w:cs="Times New Roman"/>
          <w:sz w:val="28"/>
          <w:szCs w:val="28"/>
          <w:lang w:eastAsia="ru-RU"/>
        </w:rPr>
        <w:t xml:space="preserve">статьи </w:t>
      </w:r>
      <w:r w:rsidRPr="00E93663">
        <w:rPr>
          <w:rFonts w:ascii="Times New Roman" w:eastAsia="Times New Roman" w:hAnsi="Times New Roman" w:cs="Times New Roman"/>
          <w:sz w:val="28"/>
          <w:szCs w:val="28"/>
          <w:lang w:eastAsia="ru-RU"/>
        </w:rPr>
        <w:t xml:space="preserve">6 Федерального </w:t>
      </w:r>
      <w:hyperlink r:id="rId14" w:history="1">
        <w:r w:rsidRPr="00E93663">
          <w:rPr>
            <w:rFonts w:ascii="Times New Roman" w:eastAsia="Times New Roman" w:hAnsi="Times New Roman" w:cs="Times New Roman"/>
            <w:color w:val="0000FF"/>
            <w:sz w:val="28"/>
            <w:szCs w:val="28"/>
            <w:lang w:eastAsia="ru-RU"/>
          </w:rPr>
          <w:t>закона</w:t>
        </w:r>
      </w:hyperlink>
      <w:r w:rsidRPr="00E93663">
        <w:rPr>
          <w:rFonts w:ascii="Times New Roman" w:eastAsia="Times New Roman" w:hAnsi="Times New Roman" w:cs="Times New Roman"/>
          <w:sz w:val="28"/>
          <w:szCs w:val="28"/>
          <w:lang w:eastAsia="ru-RU"/>
        </w:rPr>
        <w:t xml:space="preserve"> </w:t>
      </w:r>
      <w:r w:rsidR="009700CD">
        <w:rPr>
          <w:rFonts w:ascii="Times New Roman" w:eastAsia="Times New Roman" w:hAnsi="Times New Roman" w:cs="Times New Roman"/>
          <w:sz w:val="28"/>
          <w:szCs w:val="28"/>
          <w:lang w:eastAsia="ru-RU"/>
        </w:rPr>
        <w:t xml:space="preserve">от 04 апреля 2005 </w:t>
      </w:r>
      <w:r w:rsidR="00891CFF">
        <w:rPr>
          <w:rFonts w:ascii="Times New Roman" w:eastAsia="Times New Roman" w:hAnsi="Times New Roman" w:cs="Times New Roman"/>
          <w:sz w:val="28"/>
          <w:szCs w:val="28"/>
          <w:lang w:eastAsia="ru-RU"/>
        </w:rPr>
        <w:t xml:space="preserve">года </w:t>
      </w:r>
      <w:r w:rsidR="009700CD">
        <w:rPr>
          <w:rFonts w:ascii="Times New Roman" w:eastAsia="Times New Roman" w:hAnsi="Times New Roman" w:cs="Times New Roman"/>
          <w:sz w:val="28"/>
          <w:szCs w:val="28"/>
          <w:lang w:eastAsia="ru-RU"/>
        </w:rPr>
        <w:t>№ 32-ФЗ «</w:t>
      </w:r>
      <w:r w:rsidRPr="00E93663">
        <w:rPr>
          <w:rFonts w:ascii="Times New Roman" w:eastAsia="Times New Roman" w:hAnsi="Times New Roman" w:cs="Times New Roman"/>
          <w:sz w:val="28"/>
          <w:szCs w:val="28"/>
          <w:lang w:eastAsia="ru-RU"/>
        </w:rPr>
        <w:t>Об Общественной палате Российской Федерации</w:t>
      </w:r>
      <w:r w:rsidR="009700CD">
        <w:rPr>
          <w:rFonts w:ascii="Times New Roman" w:eastAsia="Times New Roman" w:hAnsi="Times New Roman" w:cs="Times New Roman"/>
          <w:sz w:val="28"/>
          <w:szCs w:val="28"/>
          <w:lang w:eastAsia="ru-RU"/>
        </w:rPr>
        <w:t>»</w:t>
      </w:r>
      <w:r w:rsidRPr="00E93663">
        <w:rPr>
          <w:rFonts w:ascii="Times New Roman" w:eastAsia="Times New Roman" w:hAnsi="Times New Roman" w:cs="Times New Roman"/>
          <w:sz w:val="28"/>
          <w:szCs w:val="28"/>
          <w:lang w:eastAsia="ru-RU"/>
        </w:rPr>
        <w:t xml:space="preserve"> не могут выдвигать кандидатов в члены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3. </w:t>
      </w:r>
      <w:proofErr w:type="gramStart"/>
      <w:r w:rsidRPr="00E93663">
        <w:rPr>
          <w:rFonts w:ascii="Times New Roman" w:eastAsia="Times New Roman" w:hAnsi="Times New Roman" w:cs="Times New Roman"/>
          <w:sz w:val="28"/>
          <w:szCs w:val="28"/>
          <w:lang w:eastAsia="ru-RU"/>
        </w:rPr>
        <w:t>Выдвижение кандидатов в члены Общественной палаты из числа зарегистрированных на территории некоммерческих организаций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Невьянского городского округа.</w:t>
      </w:r>
      <w:bookmarkStart w:id="2" w:name="P89"/>
      <w:bookmarkEnd w:id="2"/>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5. Не </w:t>
      </w:r>
      <w:proofErr w:type="gramStart"/>
      <w:r w:rsidRPr="00E93663">
        <w:rPr>
          <w:rFonts w:ascii="Times New Roman" w:eastAsia="Times New Roman" w:hAnsi="Times New Roman" w:cs="Times New Roman"/>
          <w:sz w:val="28"/>
          <w:szCs w:val="28"/>
          <w:lang w:eastAsia="ru-RU"/>
        </w:rPr>
        <w:t>позднее</w:t>
      </w:r>
      <w:proofErr w:type="gramEnd"/>
      <w:r w:rsidRPr="00E93663">
        <w:rPr>
          <w:rFonts w:ascii="Times New Roman" w:eastAsia="Times New Roman" w:hAnsi="Times New Roman" w:cs="Times New Roman"/>
          <w:sz w:val="28"/>
          <w:szCs w:val="28"/>
          <w:lang w:eastAsia="ru-RU"/>
        </w:rPr>
        <w:t xml:space="preserve"> чем за три месяца до истечения срока полномочий членов Общественной палаты действующего состава администрация Невьянского городского округа размещает на своем официальном сайте в информационно-телекоммуникационной сети </w:t>
      </w:r>
      <w:r w:rsidR="009700CD">
        <w:rPr>
          <w:rFonts w:ascii="Times New Roman" w:eastAsia="Times New Roman" w:hAnsi="Times New Roman" w:cs="Times New Roman"/>
          <w:sz w:val="28"/>
          <w:szCs w:val="28"/>
          <w:lang w:eastAsia="ru-RU"/>
        </w:rPr>
        <w:t>«</w:t>
      </w:r>
      <w:r w:rsidRPr="00E93663">
        <w:rPr>
          <w:rFonts w:ascii="Times New Roman" w:eastAsia="Times New Roman" w:hAnsi="Times New Roman" w:cs="Times New Roman"/>
          <w:sz w:val="28"/>
          <w:szCs w:val="28"/>
          <w:lang w:eastAsia="ru-RU"/>
        </w:rPr>
        <w:t>Интернет</w:t>
      </w:r>
      <w:r w:rsidR="009700CD">
        <w:rPr>
          <w:rFonts w:ascii="Times New Roman" w:eastAsia="Times New Roman" w:hAnsi="Times New Roman" w:cs="Times New Roman"/>
          <w:sz w:val="28"/>
          <w:szCs w:val="28"/>
          <w:lang w:eastAsia="ru-RU"/>
        </w:rPr>
        <w:t>»</w:t>
      </w:r>
      <w:r w:rsidRPr="00E93663">
        <w:rPr>
          <w:rFonts w:ascii="Times New Roman" w:eastAsia="Times New Roman" w:hAnsi="Times New Roman" w:cs="Times New Roman"/>
          <w:sz w:val="28"/>
          <w:szCs w:val="28"/>
          <w:lang w:eastAsia="ru-RU"/>
        </w:rPr>
        <w:t xml:space="preserve"> информацию о начале процедуры формирования нового состава Общественной палаты, установленной настоящим Положением, в том числе информацию о сроках представления документов.</w:t>
      </w:r>
      <w:bookmarkStart w:id="3" w:name="P90"/>
      <w:bookmarkEnd w:id="3"/>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6. Не позднее одного месяца со дня размещения информации администрацией Невьянского городского округа, указанной в </w:t>
      </w:r>
      <w:hyperlink w:anchor="P89" w:history="1">
        <w:r w:rsidRPr="00E93663">
          <w:rPr>
            <w:rFonts w:ascii="Times New Roman" w:eastAsia="Times New Roman" w:hAnsi="Times New Roman" w:cs="Times New Roman"/>
            <w:sz w:val="28"/>
            <w:szCs w:val="28"/>
            <w:lang w:eastAsia="ru-RU"/>
          </w:rPr>
          <w:t>пункте 5</w:t>
        </w:r>
      </w:hyperlink>
      <w:r w:rsidRPr="00E93663">
        <w:rPr>
          <w:rFonts w:ascii="Times New Roman" w:eastAsia="Times New Roman" w:hAnsi="Times New Roman" w:cs="Times New Roman"/>
          <w:sz w:val="28"/>
          <w:szCs w:val="28"/>
          <w:lang w:eastAsia="ru-RU"/>
        </w:rPr>
        <w:t xml:space="preserve"> настоящей статьи, представления о выдвижении кандидатов в члены Общественной палаты и документы, указанные в </w:t>
      </w:r>
      <w:hyperlink w:anchor="P94" w:history="1">
        <w:r w:rsidRPr="00E93663">
          <w:rPr>
            <w:rFonts w:ascii="Times New Roman" w:eastAsia="Times New Roman" w:hAnsi="Times New Roman" w:cs="Times New Roman"/>
            <w:sz w:val="28"/>
            <w:szCs w:val="28"/>
            <w:lang w:eastAsia="ru-RU"/>
          </w:rPr>
          <w:t>части второй</w:t>
        </w:r>
      </w:hyperlink>
      <w:r w:rsidRPr="00E93663">
        <w:rPr>
          <w:rFonts w:ascii="Times New Roman" w:eastAsia="Times New Roman" w:hAnsi="Times New Roman" w:cs="Times New Roman"/>
          <w:sz w:val="28"/>
          <w:szCs w:val="28"/>
          <w:lang w:eastAsia="ru-RU"/>
        </w:rPr>
        <w:t xml:space="preserve"> настоящего пункта, направляются: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1) </w:t>
      </w:r>
      <w:proofErr w:type="gramStart"/>
      <w:r w:rsidRPr="00E93663">
        <w:rPr>
          <w:rFonts w:ascii="Times New Roman" w:eastAsia="Times New Roman" w:hAnsi="Times New Roman" w:cs="Times New Roman"/>
          <w:sz w:val="28"/>
          <w:szCs w:val="28"/>
          <w:lang w:eastAsia="ru-RU"/>
        </w:rPr>
        <w:t>зарегистрированными</w:t>
      </w:r>
      <w:proofErr w:type="gramEnd"/>
      <w:r w:rsidRPr="00E93663">
        <w:rPr>
          <w:rFonts w:ascii="Times New Roman" w:eastAsia="Times New Roman" w:hAnsi="Times New Roman" w:cs="Times New Roman"/>
          <w:sz w:val="28"/>
          <w:szCs w:val="28"/>
          <w:lang w:eastAsia="ru-RU"/>
        </w:rPr>
        <w:t xml:space="preserve"> на территории Невьянского городского округа из числа зарегистрированных на территории некоммерческих организаций-профессиональных объединений и объединений работодателей, муниципальных учреждений – главе Невьянского городского округа;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зарегистрированными на территории Невьянского городского округа некоммерческими организациями - общественными объединениями - в Думу</w:t>
      </w:r>
      <w:bookmarkStart w:id="4" w:name="P94"/>
      <w:bookmarkEnd w:id="4"/>
      <w:r w:rsidRPr="00E93663">
        <w:rPr>
          <w:rFonts w:ascii="Times New Roman" w:eastAsia="Times New Roman" w:hAnsi="Times New Roman" w:cs="Times New Roman"/>
          <w:sz w:val="28"/>
          <w:szCs w:val="28"/>
          <w:lang w:eastAsia="ru-RU"/>
        </w:rPr>
        <w:t xml:space="preserve"> Невьянского городского округа.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К представлению о выдвижении кандидата в члены Общественной палаты прилагаются следующие документы: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1) решение коллегиальных органов некоммерческих организаций,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w:t>
      </w:r>
      <w:r w:rsidRPr="00E93663">
        <w:rPr>
          <w:rFonts w:ascii="Times New Roman" w:eastAsia="Times New Roman" w:hAnsi="Times New Roman" w:cs="Times New Roman"/>
          <w:sz w:val="28"/>
          <w:szCs w:val="28"/>
          <w:lang w:eastAsia="ru-RU"/>
        </w:rPr>
        <w:lastRenderedPageBreak/>
        <w:t>обладающих в силу закона или в соответствии с уставами этих организаций правом выступать от имени этих организаций;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копии учредительных документов, заверенные ее руководителем;</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информация о деятельности некоммерческой организации;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4) информация о кандидате в члены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5) копия документа, удостоверяющего личность кандидата в члены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6) справка о наличии (отсутствии) непогашенной или неснятой судимости у кандидата в члены Общественной палаты, выданная в порядке, установленном федеральным законодательством;</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7) заявление гражданина о согласии на выдвижение его кандидатом в члены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8) согласие кандидата на обработку его персональных данных в письменной форме.</w:t>
      </w:r>
      <w:bookmarkStart w:id="5" w:name="P104"/>
      <w:bookmarkEnd w:id="5"/>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7. Глава Невьянского городского округа в течение одного месяца со дня истечения срока направления представлений о выдвижении кандидатов в члены Общественной палаты, указанного в </w:t>
      </w:r>
      <w:hyperlink w:anchor="P90" w:history="1">
        <w:r w:rsidRPr="00E93663">
          <w:rPr>
            <w:rFonts w:ascii="Times New Roman" w:eastAsia="Times New Roman" w:hAnsi="Times New Roman" w:cs="Times New Roman"/>
            <w:sz w:val="28"/>
            <w:szCs w:val="28"/>
            <w:lang w:eastAsia="ru-RU"/>
          </w:rPr>
          <w:t>части первой пункта 6</w:t>
        </w:r>
      </w:hyperlink>
      <w:r w:rsidRPr="00E93663">
        <w:rPr>
          <w:rFonts w:ascii="Times New Roman" w:eastAsia="Times New Roman" w:hAnsi="Times New Roman" w:cs="Times New Roman"/>
          <w:sz w:val="28"/>
          <w:szCs w:val="28"/>
          <w:lang w:eastAsia="ru-RU"/>
        </w:rPr>
        <w:t xml:space="preserve"> настоящей статьи, утверждает 7 граждан членами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Дума Невьянского городского округа в течение одного месяца со дня истечения срока направления представлений о выдвижении кандидатов в члены Общественной палаты, указанного в </w:t>
      </w:r>
      <w:hyperlink w:anchor="P90" w:history="1">
        <w:r w:rsidRPr="00E93663">
          <w:rPr>
            <w:rFonts w:ascii="Times New Roman" w:eastAsia="Times New Roman" w:hAnsi="Times New Roman" w:cs="Times New Roman"/>
            <w:sz w:val="28"/>
            <w:szCs w:val="28"/>
            <w:lang w:eastAsia="ru-RU"/>
          </w:rPr>
          <w:t>части первой пункта 6</w:t>
        </w:r>
      </w:hyperlink>
      <w:r w:rsidRPr="00E93663">
        <w:rPr>
          <w:rFonts w:ascii="Times New Roman" w:eastAsia="Times New Roman" w:hAnsi="Times New Roman" w:cs="Times New Roman"/>
          <w:sz w:val="28"/>
          <w:szCs w:val="28"/>
          <w:lang w:eastAsia="ru-RU"/>
        </w:rPr>
        <w:t xml:space="preserve"> настоящей статьи, утверждает на заседании Думы Невьянского городского округа</w:t>
      </w:r>
      <w:r w:rsidR="00CB224C">
        <w:rPr>
          <w:rFonts w:ascii="Times New Roman" w:eastAsia="Times New Roman" w:hAnsi="Times New Roman" w:cs="Times New Roman"/>
          <w:sz w:val="28"/>
          <w:szCs w:val="28"/>
          <w:lang w:eastAsia="ru-RU"/>
        </w:rPr>
        <w:t xml:space="preserve"> </w:t>
      </w:r>
      <w:r w:rsidRPr="00E93663">
        <w:rPr>
          <w:rFonts w:ascii="Times New Roman" w:eastAsia="Times New Roman" w:hAnsi="Times New Roman" w:cs="Times New Roman"/>
          <w:sz w:val="28"/>
          <w:szCs w:val="28"/>
          <w:lang w:eastAsia="ru-RU"/>
        </w:rPr>
        <w:t>7 граждан членами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93663">
        <w:rPr>
          <w:rFonts w:ascii="Times New Roman" w:eastAsia="Times New Roman" w:hAnsi="Times New Roman" w:cs="Times New Roman"/>
          <w:sz w:val="28"/>
          <w:szCs w:val="28"/>
          <w:lang w:eastAsia="ru-RU"/>
        </w:rPr>
        <w:t>Члены Общественной палаты, утвержденные главой Невьянского городского округа и Думой Невьянского городского округа, в течение одного месяца со дня их утверждения определяют состав остальной одной трети Общественной палаты из числа кандидатур, представленных некоммерческими организациями, порядке, установленном Регламентом Общественной палаты.</w:t>
      </w:r>
      <w:proofErr w:type="gramEnd"/>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8.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rsidRPr="00E93663">
        <w:rPr>
          <w:rFonts w:ascii="Times New Roman" w:eastAsia="Times New Roman" w:hAnsi="Times New Roman" w:cs="Times New Roman"/>
          <w:sz w:val="28"/>
          <w:szCs w:val="28"/>
          <w:lang w:eastAsia="ru-RU"/>
        </w:rPr>
        <w:t>истечения срока полномочий членов Общественной палаты действующего состава</w:t>
      </w:r>
      <w:proofErr w:type="gramEnd"/>
      <w:r w:rsidRPr="00E93663">
        <w:rPr>
          <w:rFonts w:ascii="Times New Roman" w:eastAsia="Times New Roman" w:hAnsi="Times New Roman" w:cs="Times New Roman"/>
          <w:sz w:val="28"/>
          <w:szCs w:val="28"/>
          <w:lang w:eastAsia="ru-RU"/>
        </w:rPr>
        <w:t>.</w:t>
      </w:r>
      <w:bookmarkStart w:id="6" w:name="P108"/>
      <w:bookmarkEnd w:id="6"/>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9.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новые члены Общественной палаты вводятся в ее состав в следующем порядке:</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93663">
        <w:rPr>
          <w:rFonts w:ascii="Times New Roman" w:eastAsia="Times New Roman" w:hAnsi="Times New Roman" w:cs="Times New Roman"/>
          <w:sz w:val="28"/>
          <w:szCs w:val="28"/>
          <w:lang w:eastAsia="ru-RU"/>
        </w:rPr>
        <w:t xml:space="preserve">1) в течение одного месяца со дня наступления обстоятельств, предусмотренных в </w:t>
      </w:r>
      <w:hyperlink w:anchor="P108" w:history="1">
        <w:r w:rsidRPr="00E93663">
          <w:rPr>
            <w:rFonts w:ascii="Times New Roman" w:eastAsia="Times New Roman" w:hAnsi="Times New Roman" w:cs="Times New Roman"/>
            <w:color w:val="0000FF"/>
            <w:sz w:val="28"/>
            <w:szCs w:val="28"/>
            <w:lang w:eastAsia="ru-RU"/>
          </w:rPr>
          <w:t>абзаце первом</w:t>
        </w:r>
      </w:hyperlink>
      <w:r w:rsidRPr="00E93663">
        <w:rPr>
          <w:rFonts w:ascii="Times New Roman" w:eastAsia="Times New Roman" w:hAnsi="Times New Roman" w:cs="Times New Roman"/>
          <w:sz w:val="28"/>
          <w:szCs w:val="28"/>
          <w:lang w:eastAsia="ru-RU"/>
        </w:rPr>
        <w:t xml:space="preserve"> настоящего пункта,</w:t>
      </w:r>
      <w:r w:rsidRPr="00E93663">
        <w:rPr>
          <w:rFonts w:ascii="Times New Roman" w:eastAsia="Times New Roman" w:hAnsi="Times New Roman" w:cs="Times New Roman"/>
          <w:color w:val="FF0000"/>
          <w:sz w:val="28"/>
          <w:szCs w:val="28"/>
          <w:lang w:eastAsia="ru-RU"/>
        </w:rPr>
        <w:t xml:space="preserve"> </w:t>
      </w:r>
      <w:r w:rsidRPr="00E93663">
        <w:rPr>
          <w:rFonts w:ascii="Times New Roman" w:eastAsia="Times New Roman" w:hAnsi="Times New Roman" w:cs="Times New Roman"/>
          <w:sz w:val="28"/>
          <w:szCs w:val="28"/>
          <w:lang w:eastAsia="ru-RU"/>
        </w:rPr>
        <w:t>администрация Невьянского городского округа размещает на своем официальном сайте в информаци</w:t>
      </w:r>
      <w:r w:rsidR="00CB224C">
        <w:rPr>
          <w:rFonts w:ascii="Times New Roman" w:eastAsia="Times New Roman" w:hAnsi="Times New Roman" w:cs="Times New Roman"/>
          <w:sz w:val="28"/>
          <w:szCs w:val="28"/>
          <w:lang w:eastAsia="ru-RU"/>
        </w:rPr>
        <w:t>онно-телекоммуникационной сети «Интернет»</w:t>
      </w:r>
      <w:r w:rsidRPr="00E93663">
        <w:rPr>
          <w:rFonts w:ascii="Times New Roman" w:eastAsia="Times New Roman" w:hAnsi="Times New Roman" w:cs="Times New Roman"/>
          <w:sz w:val="28"/>
          <w:szCs w:val="28"/>
          <w:lang w:eastAsia="ru-RU"/>
        </w:rPr>
        <w:t xml:space="preserve"> информацию о наличии вакантных мест членов Общественной палаты, в том числе информацию о сроках представления документов, указанных в </w:t>
      </w:r>
      <w:hyperlink w:anchor="P94" w:history="1">
        <w:r w:rsidRPr="00E93663">
          <w:rPr>
            <w:rFonts w:ascii="Times New Roman" w:eastAsia="Times New Roman" w:hAnsi="Times New Roman" w:cs="Times New Roman"/>
            <w:color w:val="0000FF"/>
            <w:sz w:val="28"/>
            <w:szCs w:val="28"/>
            <w:lang w:eastAsia="ru-RU"/>
          </w:rPr>
          <w:t>части второй пункта 6</w:t>
        </w:r>
      </w:hyperlink>
      <w:r w:rsidRPr="00E93663">
        <w:rPr>
          <w:rFonts w:ascii="Times New Roman" w:eastAsia="Times New Roman" w:hAnsi="Times New Roman" w:cs="Times New Roman"/>
          <w:sz w:val="28"/>
          <w:szCs w:val="28"/>
          <w:lang w:eastAsia="ru-RU"/>
        </w:rPr>
        <w:t xml:space="preserve"> настоящей статьи;</w:t>
      </w:r>
      <w:proofErr w:type="gramEnd"/>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2) решения о приеме граждан в члены Общественной палаты принимаются в порядке, предусмотренном в </w:t>
      </w:r>
      <w:hyperlink w:anchor="P90" w:history="1">
        <w:r w:rsidRPr="00E93663">
          <w:rPr>
            <w:rFonts w:ascii="Times New Roman" w:eastAsia="Times New Roman" w:hAnsi="Times New Roman" w:cs="Times New Roman"/>
            <w:color w:val="0000FF"/>
            <w:sz w:val="28"/>
            <w:szCs w:val="28"/>
            <w:lang w:eastAsia="ru-RU"/>
          </w:rPr>
          <w:t>пунктах 6</w:t>
        </w:r>
      </w:hyperlink>
      <w:r w:rsidRPr="00E93663">
        <w:rPr>
          <w:rFonts w:ascii="Times New Roman" w:eastAsia="Times New Roman" w:hAnsi="Times New Roman" w:cs="Times New Roman"/>
          <w:sz w:val="28"/>
          <w:szCs w:val="28"/>
          <w:lang w:eastAsia="ru-RU"/>
        </w:rPr>
        <w:t xml:space="preserve"> и </w:t>
      </w:r>
      <w:hyperlink w:anchor="P104" w:history="1">
        <w:r w:rsidRPr="00E93663">
          <w:rPr>
            <w:rFonts w:ascii="Times New Roman" w:eastAsia="Times New Roman" w:hAnsi="Times New Roman" w:cs="Times New Roman"/>
            <w:color w:val="0000FF"/>
            <w:sz w:val="28"/>
            <w:szCs w:val="28"/>
            <w:lang w:eastAsia="ru-RU"/>
          </w:rPr>
          <w:t>7</w:t>
        </w:r>
      </w:hyperlink>
      <w:r w:rsidRPr="00E93663">
        <w:rPr>
          <w:rFonts w:ascii="Times New Roman" w:eastAsia="Times New Roman" w:hAnsi="Times New Roman" w:cs="Times New Roman"/>
          <w:sz w:val="28"/>
          <w:szCs w:val="28"/>
          <w:lang w:eastAsia="ru-RU"/>
        </w:rPr>
        <w:t xml:space="preserve"> настоящей статьи, сроки осуществления процедур, указанных в </w:t>
      </w:r>
      <w:hyperlink w:anchor="P90" w:history="1">
        <w:r w:rsidRPr="00E93663">
          <w:rPr>
            <w:rFonts w:ascii="Times New Roman" w:eastAsia="Times New Roman" w:hAnsi="Times New Roman" w:cs="Times New Roman"/>
            <w:color w:val="0000FF"/>
            <w:sz w:val="28"/>
            <w:szCs w:val="28"/>
            <w:lang w:eastAsia="ru-RU"/>
          </w:rPr>
          <w:t>пунктах 6</w:t>
        </w:r>
      </w:hyperlink>
      <w:r w:rsidRPr="00E93663">
        <w:rPr>
          <w:rFonts w:ascii="Times New Roman" w:eastAsia="Times New Roman" w:hAnsi="Times New Roman" w:cs="Times New Roman"/>
          <w:sz w:val="28"/>
          <w:szCs w:val="28"/>
          <w:lang w:eastAsia="ru-RU"/>
        </w:rPr>
        <w:t xml:space="preserve"> и </w:t>
      </w:r>
      <w:hyperlink w:anchor="P104" w:history="1">
        <w:r w:rsidRPr="00E93663">
          <w:rPr>
            <w:rFonts w:ascii="Times New Roman" w:eastAsia="Times New Roman" w:hAnsi="Times New Roman" w:cs="Times New Roman"/>
            <w:color w:val="0000FF"/>
            <w:sz w:val="28"/>
            <w:szCs w:val="28"/>
            <w:lang w:eastAsia="ru-RU"/>
          </w:rPr>
          <w:t>7</w:t>
        </w:r>
      </w:hyperlink>
      <w:r w:rsidRPr="00E93663">
        <w:rPr>
          <w:rFonts w:ascii="Times New Roman" w:eastAsia="Times New Roman" w:hAnsi="Times New Roman" w:cs="Times New Roman"/>
          <w:sz w:val="28"/>
          <w:szCs w:val="28"/>
          <w:lang w:eastAsia="ru-RU"/>
        </w:rPr>
        <w:t xml:space="preserve"> настоящей статьи, сокращаются наполовину, при этом:</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lastRenderedPageBreak/>
        <w:t>если вакантными являются места членов Общественной палаты, утверждаемых главой Невьянского городского округа или Думой</w:t>
      </w:r>
      <w:r w:rsidRPr="00E93663">
        <w:rPr>
          <w:rFonts w:ascii="Calibri" w:eastAsia="Times New Roman" w:hAnsi="Calibri" w:cs="Calibri"/>
          <w:szCs w:val="20"/>
          <w:lang w:eastAsia="ru-RU"/>
        </w:rPr>
        <w:t xml:space="preserve"> </w:t>
      </w:r>
      <w:r w:rsidRPr="00E93663">
        <w:rPr>
          <w:rFonts w:ascii="Times New Roman" w:eastAsia="Times New Roman" w:hAnsi="Times New Roman" w:cs="Times New Roman"/>
          <w:sz w:val="28"/>
          <w:szCs w:val="28"/>
          <w:lang w:eastAsia="ru-RU"/>
        </w:rPr>
        <w:t>Невьянского городского округа, решения об утверждении граждан членами Общественной палаты принимают соответственно глава Невьянского городского округа или Дума</w:t>
      </w:r>
      <w:r w:rsidRPr="00E93663">
        <w:rPr>
          <w:rFonts w:ascii="Calibri" w:eastAsia="Times New Roman" w:hAnsi="Calibri" w:cs="Calibri"/>
          <w:szCs w:val="20"/>
          <w:lang w:eastAsia="ru-RU"/>
        </w:rPr>
        <w:t xml:space="preserve"> </w:t>
      </w:r>
      <w:r w:rsidRPr="00E93663">
        <w:rPr>
          <w:rFonts w:ascii="Times New Roman" w:eastAsia="Times New Roman" w:hAnsi="Times New Roman" w:cs="Times New Roman"/>
          <w:sz w:val="28"/>
          <w:szCs w:val="28"/>
          <w:lang w:eastAsia="ru-RU"/>
        </w:rPr>
        <w:t>Невьянского городского округа;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если вакантными являются места членов Общественной палаты, определенных членами Общественной палаты, утвержденными главой Невьянского городского округа и Думой</w:t>
      </w:r>
      <w:r w:rsidRPr="00E93663">
        <w:rPr>
          <w:rFonts w:ascii="Calibri" w:eastAsia="Times New Roman" w:hAnsi="Calibri" w:cs="Calibri"/>
          <w:szCs w:val="20"/>
          <w:lang w:eastAsia="ru-RU"/>
        </w:rPr>
        <w:t xml:space="preserve"> </w:t>
      </w:r>
      <w:r w:rsidRPr="00E93663">
        <w:rPr>
          <w:rFonts w:ascii="Times New Roman" w:eastAsia="Times New Roman" w:hAnsi="Times New Roman" w:cs="Times New Roman"/>
          <w:sz w:val="28"/>
          <w:szCs w:val="28"/>
          <w:lang w:eastAsia="ru-RU"/>
        </w:rPr>
        <w:t>Невьянского городского округа, решения о приеме граждан в члены Общественной палаты принимает Общественная палата на своих заседаниях.</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10. Органы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Органами Общественной палаты являются: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совет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председатель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комиссии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К исключительной компетенции Общественной палаты относится решение следующих вопросов:</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утверждение Регламента Общественной палаты и внесение в него изменений;</w:t>
      </w:r>
      <w:bookmarkStart w:id="7" w:name="P122"/>
      <w:bookmarkEnd w:id="7"/>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избрание председателя Общественной палаты и заместителей председателя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утверждение количества комиссий и рабочих групп Общественной палаты, их наименований и определение направлений их деятельности;</w:t>
      </w:r>
      <w:bookmarkStart w:id="8" w:name="P124"/>
      <w:bookmarkEnd w:id="8"/>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4) избрание председателей комиссий Общественной палаты и их заместителей.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4. Вопросы, указанные в </w:t>
      </w:r>
      <w:hyperlink w:anchor="P122" w:history="1">
        <w:r w:rsidRPr="00E93663">
          <w:rPr>
            <w:rFonts w:ascii="Times New Roman" w:eastAsia="Times New Roman" w:hAnsi="Times New Roman" w:cs="Times New Roman"/>
            <w:color w:val="0000FF"/>
            <w:sz w:val="28"/>
            <w:szCs w:val="28"/>
            <w:lang w:eastAsia="ru-RU"/>
          </w:rPr>
          <w:t>подпунктах 2</w:t>
        </w:r>
      </w:hyperlink>
      <w:r w:rsidRPr="00E93663">
        <w:rPr>
          <w:rFonts w:ascii="Times New Roman" w:eastAsia="Times New Roman" w:hAnsi="Times New Roman" w:cs="Times New Roman"/>
          <w:sz w:val="28"/>
          <w:szCs w:val="28"/>
          <w:lang w:eastAsia="ru-RU"/>
        </w:rPr>
        <w:t xml:space="preserve"> - </w:t>
      </w:r>
      <w:hyperlink w:anchor="P124" w:history="1">
        <w:r w:rsidRPr="00E93663">
          <w:rPr>
            <w:rFonts w:ascii="Times New Roman" w:eastAsia="Times New Roman" w:hAnsi="Times New Roman" w:cs="Times New Roman"/>
            <w:color w:val="0000FF"/>
            <w:sz w:val="28"/>
            <w:szCs w:val="28"/>
            <w:lang w:eastAsia="ru-RU"/>
          </w:rPr>
          <w:t>4 пункта 2</w:t>
        </w:r>
      </w:hyperlink>
      <w:r w:rsidRPr="00E93663">
        <w:rPr>
          <w:rFonts w:ascii="Times New Roman" w:eastAsia="Times New Roman" w:hAnsi="Times New Roman" w:cs="Times New Roman"/>
          <w:sz w:val="28"/>
          <w:szCs w:val="28"/>
          <w:lang w:eastAsia="ru-RU"/>
        </w:rPr>
        <w:t xml:space="preserve"> настоящей статьи, должны быть рассмотрены на первом заседании Общественной палаты, образованной в правомочном составе.</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5. В совет</w:t>
      </w:r>
      <w:r w:rsidRPr="00E93663">
        <w:rPr>
          <w:rFonts w:ascii="Times New Roman" w:eastAsia="Times New Roman" w:hAnsi="Times New Roman" w:cs="Times New Roman"/>
          <w:color w:val="FF0000"/>
          <w:sz w:val="28"/>
          <w:szCs w:val="28"/>
          <w:lang w:eastAsia="ru-RU"/>
        </w:rPr>
        <w:t xml:space="preserve"> </w:t>
      </w:r>
      <w:r w:rsidRPr="00E93663">
        <w:rPr>
          <w:rFonts w:ascii="Times New Roman" w:eastAsia="Times New Roman" w:hAnsi="Times New Roman" w:cs="Times New Roman"/>
          <w:sz w:val="28"/>
          <w:szCs w:val="28"/>
          <w:lang w:eastAsia="ru-RU"/>
        </w:rPr>
        <w:t xml:space="preserve">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6.Совет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7. Совет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утверждает план работы Общественной палаты на год и вносит в него изменения;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принимает решение о проведении внеочередного заседания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определяет дату проведения и утверждает проект повестки дня заседания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4)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lastRenderedPageBreak/>
        <w:t>5) направляет запросы Общественной палаты в территориальные органы федеральных органов исполнительной власти, органы государственной власти Российской федерации, Свердловской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w:t>
      </w:r>
      <w:r w:rsidRPr="00E93663">
        <w:rPr>
          <w:rFonts w:ascii="Times New Roman" w:eastAsia="Times New Roman" w:hAnsi="Times New Roman" w:cs="Times New Roman"/>
          <w:b/>
          <w:sz w:val="28"/>
          <w:szCs w:val="28"/>
          <w:lang w:eastAsia="ru-RU"/>
        </w:rPr>
        <w:t xml:space="preserve"> </w:t>
      </w:r>
      <w:r w:rsidRPr="00E93663">
        <w:rPr>
          <w:rFonts w:ascii="Times New Roman" w:eastAsia="Times New Roman" w:hAnsi="Times New Roman" w:cs="Times New Roman"/>
          <w:sz w:val="28"/>
          <w:szCs w:val="28"/>
          <w:lang w:eastAsia="ru-RU"/>
        </w:rPr>
        <w:t>Невьянского городского округа;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6) разрабатывает и представляет на утверждение Общественной палаты Кодекс этики членов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7)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8) вносит предложения по изменению Регламента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9) осуществляет иные полномочия в соответствии с настоящим Положением и Регламентом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8. Председатель Общественной палаты избирается большинством голосов от установленного настоящим Положением числа членов Общественной палаты открытым голосованием.</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9. Председатель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организует работу совета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определяет обязанности заместителей председателя Общественной палаты по согласованию с советом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4) выступает с предложением о проведении внеочередного заседания совета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6) осуществляет иные полномочия в соответствии с настоящим Положением и Регламентом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10. Комиссии Общественной палаты создаются по сферам деятельности Общественной палаты. В состав комиссий Общественной палаты входят члены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11. В состав рабочих групп Общественной палаты могут входить члены Общественной палаты, представители некоммерческих организаций, иные граждане.</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center"/>
        <w:outlineLvl w:val="0"/>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Глава 3. СТАТУС ЧЛЕНА ОБЩЕСТВЕННОЙ ПАЛАТЫ</w:t>
      </w: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11. Член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1. </w:t>
      </w:r>
      <w:r w:rsidR="008F2FAF">
        <w:rPr>
          <w:rFonts w:ascii="Times New Roman" w:eastAsia="Times New Roman" w:hAnsi="Times New Roman" w:cs="Times New Roman"/>
          <w:sz w:val="28"/>
          <w:szCs w:val="28"/>
          <w:lang w:eastAsia="ru-RU"/>
        </w:rPr>
        <w:t xml:space="preserve"> </w:t>
      </w:r>
      <w:r w:rsidRPr="00E93663">
        <w:rPr>
          <w:rFonts w:ascii="Times New Roman" w:eastAsia="Times New Roman" w:hAnsi="Times New Roman" w:cs="Times New Roman"/>
          <w:sz w:val="28"/>
          <w:szCs w:val="28"/>
          <w:lang w:eastAsia="ru-RU"/>
        </w:rPr>
        <w:t>Членом Общественной палаты может быть гражданин, достигший возраста восемнадцати лет.</w:t>
      </w:r>
    </w:p>
    <w:p w:rsidR="00E93663" w:rsidRPr="00E93663" w:rsidRDefault="00E93663" w:rsidP="008F2FA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2. </w:t>
      </w:r>
      <w:r w:rsidR="008F2FAF">
        <w:rPr>
          <w:rFonts w:ascii="Times New Roman" w:eastAsia="Times New Roman" w:hAnsi="Times New Roman" w:cs="Times New Roman"/>
          <w:sz w:val="28"/>
          <w:szCs w:val="28"/>
          <w:lang w:eastAsia="ru-RU"/>
        </w:rPr>
        <w:t xml:space="preserve">  </w:t>
      </w:r>
      <w:proofErr w:type="gramStart"/>
      <w:r w:rsidR="008F2FAF">
        <w:rPr>
          <w:rFonts w:ascii="Times New Roman" w:eastAsia="Times New Roman" w:hAnsi="Times New Roman" w:cs="Times New Roman"/>
          <w:sz w:val="28"/>
          <w:szCs w:val="28"/>
          <w:lang w:eastAsia="ru-RU"/>
        </w:rPr>
        <w:t>В состав Общественной палаты не могут входить лица, замещающие государственные должности Российской Федерации и субъектов Российской Федерации, должности</w:t>
      </w:r>
      <w:r w:rsidR="00594C02">
        <w:rPr>
          <w:rFonts w:ascii="Times New Roman" w:eastAsia="Times New Roman" w:hAnsi="Times New Roman" w:cs="Times New Roman"/>
          <w:sz w:val="28"/>
          <w:szCs w:val="28"/>
          <w:lang w:eastAsia="ru-RU"/>
        </w:rPr>
        <w:t xml:space="preserve"> государственной службы Российской Федерации и </w:t>
      </w:r>
      <w:r w:rsidR="00594C02">
        <w:rPr>
          <w:rFonts w:ascii="Times New Roman" w:eastAsia="Times New Roman" w:hAnsi="Times New Roman" w:cs="Times New Roman"/>
          <w:sz w:val="28"/>
          <w:szCs w:val="28"/>
          <w:lang w:eastAsia="ru-RU"/>
        </w:rPr>
        <w:lastRenderedPageBreak/>
        <w:t>субъектов Российской Федерации, и лица, замещающие муниципальные должности и должности муниципальной службы, а так же другие лица, которые в соответствии с Федеральным законом от 4 апреля 2005 года № 32-ФЗ «Об Общественной палате Российской Федерации» не</w:t>
      </w:r>
      <w:r w:rsidR="00A87824">
        <w:rPr>
          <w:rFonts w:ascii="Times New Roman" w:eastAsia="Times New Roman" w:hAnsi="Times New Roman" w:cs="Times New Roman"/>
          <w:sz w:val="28"/>
          <w:szCs w:val="28"/>
          <w:lang w:eastAsia="ru-RU"/>
        </w:rPr>
        <w:t xml:space="preserve"> могут быть</w:t>
      </w:r>
      <w:proofErr w:type="gramEnd"/>
      <w:r w:rsidR="00A87824">
        <w:rPr>
          <w:rFonts w:ascii="Times New Roman" w:eastAsia="Times New Roman" w:hAnsi="Times New Roman" w:cs="Times New Roman"/>
          <w:sz w:val="28"/>
          <w:szCs w:val="28"/>
          <w:lang w:eastAsia="ru-RU"/>
        </w:rPr>
        <w:t xml:space="preserve"> членами Общественной палаты.</w:t>
      </w:r>
    </w:p>
    <w:p w:rsidR="00E93663" w:rsidRPr="00E93663" w:rsidRDefault="008F2FAF"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93663" w:rsidRPr="00E93663">
        <w:rPr>
          <w:rFonts w:ascii="Times New Roman" w:eastAsia="Times New Roman" w:hAnsi="Times New Roman" w:cs="Times New Roman"/>
          <w:sz w:val="28"/>
          <w:szCs w:val="28"/>
          <w:lang w:eastAsia="ru-RU"/>
        </w:rPr>
        <w:t>Члены Общественной палаты осуществляют свою деятельность на общественных началах.</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4. Член Общественной палаты приостанавливает членство в политической партии на срок осуществления своих полномочий.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5. Объединение членов Общественной палаты по принципу национальной, религиозной, региональной или партийной принадлежности не допускается.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6. Члены Общественной палаты принимают личное участие в заседаниях Общественной палаты, совета, комиссий и рабочих групп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7. Члены Общественной палаты при осуществлении своих полномочий не связаны решениями некоммерческих организаций.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Члены Общественной палаты вправе свободно высказывать свое мнение по любому вопросу деятельности Общественной палаты, совета, комиссий и рабочих групп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8. Отзыв члена Общественной палаты законом не допускается.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9. Член Общественной палаты имеет удостоверение члена Общественной палаты, являющееся документом, подтверждающим его полномочия.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Удостоверение члена Общественной палаты выдается на срок полномочий члена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Форма удостоверения члена Общественной палаты утверждается Общественной палатой.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12. Прекращение и приостановление полномочий члена Общественной палаты</w:t>
      </w:r>
    </w:p>
    <w:p w:rsid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1. Полномочия члена Общественной палаты прекращаются в порядке, </w:t>
      </w:r>
      <w:r w:rsidR="00FB7CEE">
        <w:rPr>
          <w:rFonts w:ascii="Times New Roman" w:eastAsia="Times New Roman" w:hAnsi="Times New Roman" w:cs="Times New Roman"/>
          <w:sz w:val="28"/>
          <w:szCs w:val="28"/>
          <w:lang w:eastAsia="ru-RU"/>
        </w:rPr>
        <w:t>предусмотр</w:t>
      </w:r>
      <w:r w:rsidRPr="00E93663">
        <w:rPr>
          <w:rFonts w:ascii="Times New Roman" w:eastAsia="Times New Roman" w:hAnsi="Times New Roman" w:cs="Times New Roman"/>
          <w:sz w:val="28"/>
          <w:szCs w:val="28"/>
          <w:lang w:eastAsia="ru-RU"/>
        </w:rPr>
        <w:t>енном Регламентом Общественной палаты</w:t>
      </w:r>
      <w:r w:rsidR="00FB7CEE">
        <w:rPr>
          <w:rFonts w:ascii="Times New Roman" w:eastAsia="Times New Roman" w:hAnsi="Times New Roman" w:cs="Times New Roman"/>
          <w:sz w:val="28"/>
          <w:szCs w:val="28"/>
          <w:lang w:eastAsia="ru-RU"/>
        </w:rPr>
        <w:t>, в случае:</w:t>
      </w:r>
    </w:p>
    <w:p w:rsidR="00FB7CEE" w:rsidRDefault="00FB7CEE"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истечения срока его полномочий;</w:t>
      </w:r>
    </w:p>
    <w:p w:rsidR="00FB7CEE" w:rsidRDefault="00FB7CEE"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подачи им заявления о выходе из состава Общественной палаты;</w:t>
      </w:r>
    </w:p>
    <w:p w:rsidR="00FB7CEE" w:rsidRDefault="00FB7CEE"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неспособности его по состоянию здоровья участвовать в работе Общественной палаты;</w:t>
      </w:r>
    </w:p>
    <w:p w:rsidR="00FB7CEE" w:rsidRDefault="00FB7CEE"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вступления в законную силу вынесенного в отношении его обвинительного приговора суда;</w:t>
      </w:r>
    </w:p>
    <w:p w:rsidR="00136AFC" w:rsidRPr="00136AFC" w:rsidRDefault="00FB7CEE"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136AFC" w:rsidRPr="00136AFC">
        <w:rPr>
          <w:rFonts w:ascii="Times New Roman" w:eastAsia="Times New Roman" w:hAnsi="Times New Roman" w:cs="Times New Roman"/>
          <w:sz w:val="28"/>
          <w:szCs w:val="28"/>
          <w:lang w:eastAsia="ru-RU"/>
        </w:rPr>
        <w:t xml:space="preserve"> признания его недееспособным, безвестно отсутствующим или умершим на основании решения суда, вступившего в законную силу;</w:t>
      </w:r>
    </w:p>
    <w:p w:rsidR="00136AFC" w:rsidRPr="00136AFC" w:rsidRDefault="00136AFC"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36AFC">
        <w:rPr>
          <w:rFonts w:ascii="Times New Roman" w:eastAsia="Times New Roman" w:hAnsi="Times New Roman" w:cs="Times New Roman"/>
          <w:sz w:val="28"/>
          <w:szCs w:val="28"/>
          <w:lang w:eastAsia="ru-RU"/>
        </w:rP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136AFC" w:rsidRPr="00136AFC" w:rsidRDefault="00136AFC"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36AFC">
        <w:rPr>
          <w:rFonts w:ascii="Times New Roman" w:eastAsia="Times New Roman" w:hAnsi="Times New Roman" w:cs="Times New Roman"/>
          <w:sz w:val="28"/>
          <w:szCs w:val="28"/>
          <w:lang w:eastAsia="ru-RU"/>
        </w:rPr>
        <w:t xml:space="preserve">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w:t>
      </w:r>
      <w:r w:rsidRPr="00136AFC">
        <w:rPr>
          <w:rFonts w:ascii="Times New Roman" w:eastAsia="Times New Roman" w:hAnsi="Times New Roman" w:cs="Times New Roman"/>
          <w:sz w:val="28"/>
          <w:szCs w:val="28"/>
          <w:lang w:eastAsia="ru-RU"/>
        </w:rPr>
        <w:lastRenderedPageBreak/>
        <w:t>выборную должность в органе местного самоуправления;</w:t>
      </w:r>
    </w:p>
    <w:p w:rsidR="00136AFC" w:rsidRPr="00136AFC" w:rsidRDefault="00136AFC"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36AFC">
        <w:rPr>
          <w:rFonts w:ascii="Times New Roman" w:eastAsia="Times New Roman" w:hAnsi="Times New Roman" w:cs="Times New Roman"/>
          <w:sz w:val="28"/>
          <w:szCs w:val="28"/>
          <w:lang w:eastAsia="ru-RU"/>
        </w:rP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136AFC" w:rsidRPr="00136AFC" w:rsidRDefault="00136AFC"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36AFC">
        <w:rPr>
          <w:rFonts w:ascii="Times New Roman" w:eastAsia="Times New Roman" w:hAnsi="Times New Roman" w:cs="Times New Roman"/>
          <w:sz w:val="28"/>
          <w:szCs w:val="28"/>
          <w:lang w:eastAsia="ru-RU"/>
        </w:rPr>
        <w:t>9) если по истечении тридцати дней со дня первого пленарного заседания Общественной палаты член Общественной палаты не выполнил требование части 1 статьи 11 настоящего Федерального закона;</w:t>
      </w:r>
    </w:p>
    <w:p w:rsidR="00FB7CEE" w:rsidRPr="00E93663" w:rsidRDefault="00136AFC"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36AFC">
        <w:rPr>
          <w:rFonts w:ascii="Times New Roman" w:eastAsia="Times New Roman" w:hAnsi="Times New Roman" w:cs="Times New Roman"/>
          <w:sz w:val="28"/>
          <w:szCs w:val="28"/>
          <w:lang w:eastAsia="ru-RU"/>
        </w:rPr>
        <w:t>10) смерти члена Общественной палаты.</w:t>
      </w:r>
    </w:p>
    <w:p w:rsid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2.Полномочия члена Общественной палаты приостанавливаются в порядке, установленном </w:t>
      </w:r>
      <w:r w:rsidR="00136AFC">
        <w:rPr>
          <w:rFonts w:ascii="Times New Roman" w:eastAsia="Times New Roman" w:hAnsi="Times New Roman" w:cs="Times New Roman"/>
          <w:sz w:val="28"/>
          <w:szCs w:val="28"/>
          <w:lang w:eastAsia="ru-RU"/>
        </w:rPr>
        <w:t>Регламентом Общественной палаты, в случае:</w:t>
      </w:r>
    </w:p>
    <w:p w:rsidR="00136AFC" w:rsidRPr="00136AFC" w:rsidRDefault="00136AFC"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36AFC">
        <w:rPr>
          <w:rFonts w:ascii="Times New Roman" w:eastAsia="Times New Roman" w:hAnsi="Times New Roman" w:cs="Times New Roman"/>
          <w:sz w:val="28"/>
          <w:szCs w:val="28"/>
          <w:lang w:eastAsia="ru-RU"/>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136AFC" w:rsidRPr="00136AFC" w:rsidRDefault="00136AFC"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36AFC">
        <w:rPr>
          <w:rFonts w:ascii="Times New Roman" w:eastAsia="Times New Roman" w:hAnsi="Times New Roman" w:cs="Times New Roman"/>
          <w:sz w:val="28"/>
          <w:szCs w:val="28"/>
          <w:lang w:eastAsia="ru-RU"/>
        </w:rPr>
        <w:t>2) назначения ему административного наказания в виде административного ареста;</w:t>
      </w:r>
    </w:p>
    <w:p w:rsidR="00136AFC" w:rsidRPr="00E93663" w:rsidRDefault="00136AFC"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136AFC">
        <w:rPr>
          <w:rFonts w:ascii="Times New Roman" w:eastAsia="Times New Roman" w:hAnsi="Times New Roman" w:cs="Times New Roman"/>
          <w:sz w:val="28"/>
          <w:szCs w:val="28"/>
          <w:lang w:eastAsia="ru-RU"/>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roofErr w:type="gramEnd"/>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center"/>
        <w:outlineLvl w:val="0"/>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Глава 4. ОРГАНИЗАЦИЯ И ОСУЩЕСТВЛЕНИЕ ДЕЯТЕЛЬНОСТИ ОБЩЕСТВЕННОЙ ПАЛАТЫ</w:t>
      </w: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13. Права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В целях реализации задач, возложенных на Общественную палату, Общественная палата вправе:</w:t>
      </w:r>
    </w:p>
    <w:p w:rsidR="00DF0691" w:rsidRPr="00DF0691" w:rsidRDefault="00DF0691"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691">
        <w:rPr>
          <w:rFonts w:ascii="Times New Roman" w:eastAsia="Times New Roman" w:hAnsi="Times New Roman" w:cs="Times New Roman"/>
          <w:sz w:val="28"/>
          <w:szCs w:val="28"/>
          <w:lang w:eastAsia="ru-RU"/>
        </w:rPr>
        <w:t>1) осуществлять общественный контроль в формах, предусмотренных настоящим Федеральным законом и другими федеральными законами;</w:t>
      </w:r>
    </w:p>
    <w:p w:rsidR="00DF0691" w:rsidRPr="00DF0691" w:rsidRDefault="00DF0691"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691">
        <w:rPr>
          <w:rFonts w:ascii="Times New Roman" w:eastAsia="Times New Roman" w:hAnsi="Times New Roman" w:cs="Times New Roman"/>
          <w:sz w:val="28"/>
          <w:szCs w:val="28"/>
          <w:lang w:eastAsia="ru-RU"/>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DF0691" w:rsidRPr="00DF0691" w:rsidRDefault="00DF0691"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DF0691">
        <w:rPr>
          <w:rFonts w:ascii="Times New Roman" w:eastAsia="Times New Roman" w:hAnsi="Times New Roman" w:cs="Times New Roman"/>
          <w:sz w:val="28"/>
          <w:szCs w:val="28"/>
          <w:lang w:eastAsia="ru-RU"/>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DF0691" w:rsidRPr="00DF0691" w:rsidRDefault="00DF0691"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DF0691">
        <w:rPr>
          <w:rFonts w:ascii="Times New Roman" w:eastAsia="Times New Roman" w:hAnsi="Times New Roman" w:cs="Times New Roman"/>
          <w:sz w:val="28"/>
          <w:szCs w:val="28"/>
          <w:lang w:eastAsia="ru-RU"/>
        </w:rPr>
        <w:t xml:space="preserve">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w:t>
      </w:r>
      <w:r w:rsidRPr="00DF0691">
        <w:rPr>
          <w:rFonts w:ascii="Times New Roman" w:eastAsia="Times New Roman" w:hAnsi="Times New Roman" w:cs="Times New Roman"/>
          <w:sz w:val="28"/>
          <w:szCs w:val="28"/>
          <w:lang w:eastAsia="ru-RU"/>
        </w:rPr>
        <w:lastRenderedPageBreak/>
        <w:t>федеральными законами отдельные публичные полномочия;</w:t>
      </w:r>
      <w:proofErr w:type="gramEnd"/>
    </w:p>
    <w:p w:rsidR="00DF0691" w:rsidRPr="00DF0691" w:rsidRDefault="00DF0691"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691">
        <w:rPr>
          <w:rFonts w:ascii="Times New Roman" w:eastAsia="Times New Roman" w:hAnsi="Times New Roman" w:cs="Times New Roman"/>
          <w:sz w:val="28"/>
          <w:szCs w:val="28"/>
          <w:lang w:eastAsia="ru-RU"/>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DF0691" w:rsidRPr="00DF0691" w:rsidRDefault="00DF0691"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DF0691">
        <w:rPr>
          <w:rFonts w:ascii="Times New Roman" w:eastAsia="Times New Roman" w:hAnsi="Times New Roman" w:cs="Times New Roman"/>
          <w:sz w:val="28"/>
          <w:szCs w:val="28"/>
          <w:lang w:eastAsia="ru-RU"/>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rsidRPr="00DF0691">
        <w:rPr>
          <w:rFonts w:ascii="Times New Roman" w:eastAsia="Times New Roman" w:hAnsi="Times New Roman" w:cs="Times New Roman"/>
          <w:sz w:val="28"/>
          <w:szCs w:val="28"/>
          <w:lang w:eastAsia="ru-RU"/>
        </w:rP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DF0691" w:rsidRPr="00DF0691" w:rsidRDefault="00DF0691"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691">
        <w:rPr>
          <w:rFonts w:ascii="Times New Roman" w:eastAsia="Times New Roman" w:hAnsi="Times New Roman" w:cs="Times New Roman"/>
          <w:sz w:val="28"/>
          <w:szCs w:val="28"/>
          <w:lang w:eastAsia="ru-RU"/>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DF0691" w:rsidRDefault="00DF0691"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691">
        <w:rPr>
          <w:rFonts w:ascii="Times New Roman" w:eastAsia="Times New Roman" w:hAnsi="Times New Roman" w:cs="Times New Roman"/>
          <w:sz w:val="28"/>
          <w:szCs w:val="28"/>
          <w:lang w:eastAsia="ru-RU"/>
        </w:rPr>
        <w:t>8) пользоваться иными правами, предусмотренными законодательством Российской Федерации.</w:t>
      </w:r>
    </w:p>
    <w:p w:rsidR="00E93663" w:rsidRPr="00E93663" w:rsidRDefault="00E93663"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Общественная палата имеет также иные права, установленные федеральными законами, настоящим Положением и иными муниципальными нормативн</w:t>
      </w:r>
      <w:r w:rsidR="005D6DBF">
        <w:rPr>
          <w:rFonts w:ascii="Times New Roman" w:eastAsia="Times New Roman" w:hAnsi="Times New Roman" w:cs="Times New Roman"/>
          <w:sz w:val="28"/>
          <w:szCs w:val="28"/>
          <w:lang w:eastAsia="ru-RU"/>
        </w:rPr>
        <w:t>ыми</w:t>
      </w:r>
      <w:r w:rsidRPr="00E93663">
        <w:rPr>
          <w:rFonts w:ascii="Times New Roman" w:eastAsia="Times New Roman" w:hAnsi="Times New Roman" w:cs="Times New Roman"/>
          <w:sz w:val="28"/>
          <w:szCs w:val="28"/>
          <w:lang w:eastAsia="ru-RU"/>
        </w:rPr>
        <w:t xml:space="preserve"> правовыми актами.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9" w:name="_GoBack"/>
      <w:bookmarkEnd w:id="9"/>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14. Организация деятельности Общественной палаты</w:t>
      </w:r>
    </w:p>
    <w:p w:rsidR="00E93663" w:rsidRPr="00E93663" w:rsidRDefault="00E93663" w:rsidP="00E93663">
      <w:pPr>
        <w:widowControl w:val="0"/>
        <w:numPr>
          <w:ilvl w:val="0"/>
          <w:numId w:val="11"/>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Первое заседание Общественной палаты нового состава созывается главой Невьянского городского округа и открывается старейшим членом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Заседания Общественной палаты проводятся в соответствии с планом работы Общественной палаты, но не реже одного раза в четыре месяца. Заседания совета, комиссий и рабочих групп Общественной палаты проводятся по мере необходимости.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2. Общественная палата формирует общественные советы по проведению независимой </w:t>
      </w:r>
      <w:proofErr w:type="gramStart"/>
      <w:r w:rsidRPr="00E93663">
        <w:rPr>
          <w:rFonts w:ascii="Times New Roman" w:eastAsia="Times New Roman" w:hAnsi="Times New Roman" w:cs="Times New Roman"/>
          <w:sz w:val="28"/>
          <w:szCs w:val="28"/>
          <w:lang w:eastAsia="ru-RU"/>
        </w:rPr>
        <w:t>оценки качества условий оказания услуг</w:t>
      </w:r>
      <w:proofErr w:type="gramEnd"/>
      <w:r w:rsidRPr="00E93663">
        <w:rPr>
          <w:rFonts w:ascii="Times New Roman" w:eastAsia="Times New Roman" w:hAnsi="Times New Roman" w:cs="Times New Roman"/>
          <w:sz w:val="28"/>
          <w:szCs w:val="28"/>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3. Вопросы организации деятельности Общественной палаты в части, не урегулированной федеральными законами и настоящим Положением, определяются </w:t>
      </w:r>
      <w:r w:rsidRPr="00E93663">
        <w:rPr>
          <w:rFonts w:ascii="Times New Roman" w:eastAsia="Times New Roman" w:hAnsi="Times New Roman" w:cs="Times New Roman"/>
          <w:sz w:val="28"/>
          <w:szCs w:val="28"/>
          <w:lang w:eastAsia="ru-RU"/>
        </w:rPr>
        <w:lastRenderedPageBreak/>
        <w:t>Регламентом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15. Решения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Решения Общественной палаты принимаются в форме заключений, предложений и обращений и носят рекомендательный характер.</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Решения Общественной палаты по вопросам ее деятельности принимаются на заседаниях Общественной палаты и заседаниях совета Общественной палаты в порядке, установленном Регламентом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Решения Общественной палаты доводятся до сведения всех заинтересованных лиц.</w:t>
      </w: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color w:val="FF0000"/>
          <w:sz w:val="28"/>
          <w:szCs w:val="28"/>
          <w:lang w:eastAsia="ru-RU"/>
        </w:rPr>
      </w:pPr>
      <w:r w:rsidRPr="00E93663">
        <w:rPr>
          <w:rFonts w:ascii="Times New Roman" w:eastAsia="Times New Roman" w:hAnsi="Times New Roman" w:cs="Times New Roman"/>
          <w:sz w:val="28"/>
          <w:szCs w:val="28"/>
          <w:lang w:eastAsia="ru-RU"/>
        </w:rPr>
        <w:t>Статья 16. Участие членов Общественной палаты в заседаниях и работе комиссий, комитетов представительного, исполнительного   и иных органов местного самоуправления</w:t>
      </w:r>
      <w:r w:rsidRPr="00E93663">
        <w:rPr>
          <w:rFonts w:ascii="Times New Roman" w:eastAsia="Times New Roman" w:hAnsi="Times New Roman" w:cs="Times New Roman"/>
          <w:color w:val="FF0000"/>
          <w:sz w:val="28"/>
          <w:szCs w:val="28"/>
          <w:lang w:eastAsia="ru-RU"/>
        </w:rPr>
        <w:t xml:space="preserve"> </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0" w:name="P229"/>
      <w:bookmarkEnd w:id="10"/>
      <w:r w:rsidRPr="00E93663">
        <w:rPr>
          <w:rFonts w:ascii="Times New Roman" w:eastAsia="Times New Roman" w:hAnsi="Times New Roman" w:cs="Times New Roman"/>
          <w:sz w:val="28"/>
          <w:szCs w:val="28"/>
          <w:lang w:eastAsia="ru-RU"/>
        </w:rPr>
        <w:t>1. Общественная палата вправе обращаться к руководителям органов местного самоуправления с запросом о возможности принятия членами Общественной палаты участия в заседаниях органов</w:t>
      </w:r>
      <w:r w:rsidRPr="00E93663">
        <w:rPr>
          <w:rFonts w:ascii="Times New Roman" w:eastAsia="Times New Roman" w:hAnsi="Times New Roman" w:cs="Times New Roman"/>
          <w:color w:val="FF0000"/>
          <w:sz w:val="28"/>
          <w:szCs w:val="28"/>
          <w:lang w:eastAsia="ru-RU"/>
        </w:rPr>
        <w:t xml:space="preserve"> </w:t>
      </w:r>
      <w:r w:rsidRPr="00E93663">
        <w:rPr>
          <w:rFonts w:ascii="Times New Roman" w:eastAsia="Times New Roman" w:hAnsi="Times New Roman" w:cs="Times New Roman"/>
          <w:sz w:val="28"/>
          <w:szCs w:val="28"/>
          <w:lang w:eastAsia="ru-RU"/>
        </w:rPr>
        <w:t>местного самоуправления.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В заседаниях, работе комитетов и комиссий органов местного самоуправления могут принимать участие не более двух членов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При рассмотрении решений, принятых Общественной палатой, советом Общественной палаты, а также запросов Общественной палаты на заседаниях органов местного самоуправления на эти заседания приглашаются члены Общественной палаты, направленные Общественной палатой.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17. Предоставление информации Общественной палате</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1. Общественная палата вправе направлять в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Невьянского городского округа,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28" w:history="1">
        <w:r w:rsidRPr="00E93663">
          <w:rPr>
            <w:rFonts w:ascii="Times New Roman" w:eastAsia="Times New Roman" w:hAnsi="Times New Roman" w:cs="Times New Roman"/>
            <w:color w:val="0000FF"/>
            <w:sz w:val="28"/>
            <w:szCs w:val="28"/>
            <w:lang w:eastAsia="ru-RU"/>
          </w:rPr>
          <w:t>статье 3</w:t>
        </w:r>
      </w:hyperlink>
      <w:r w:rsidRPr="00E93663">
        <w:rPr>
          <w:rFonts w:ascii="Times New Roman" w:eastAsia="Times New Roman" w:hAnsi="Times New Roman" w:cs="Times New Roman"/>
          <w:sz w:val="28"/>
          <w:szCs w:val="28"/>
          <w:lang w:eastAsia="ru-RU"/>
        </w:rPr>
        <w:t xml:space="preserve"> настоящего Положения.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2. </w:t>
      </w:r>
      <w:proofErr w:type="gramStart"/>
      <w:r w:rsidRPr="00E93663">
        <w:rPr>
          <w:rFonts w:ascii="Times New Roman" w:eastAsia="Times New Roman" w:hAnsi="Times New Roman" w:cs="Times New Roman"/>
          <w:sz w:val="28"/>
          <w:szCs w:val="28"/>
          <w:lang w:eastAsia="ru-RU"/>
        </w:rPr>
        <w:t>Территориальные органы федеральных органов исполнительной власти, органы государственной власти Свердловской области, органы местного самоуправления и их должностные лица, которым направлены запросы Общественной палаты, в соответствии с Федеральным законом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предоставить необходимые ей для исполнения своих полномочий сведения, в том числе документы и</w:t>
      </w:r>
      <w:proofErr w:type="gramEnd"/>
      <w:r w:rsidRPr="00E93663">
        <w:rPr>
          <w:rFonts w:ascii="Times New Roman" w:eastAsia="Times New Roman" w:hAnsi="Times New Roman" w:cs="Times New Roman"/>
          <w:sz w:val="28"/>
          <w:szCs w:val="28"/>
          <w:lang w:eastAsia="ru-RU"/>
        </w:rPr>
        <w:t xml:space="preserve">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государственной власти Свердловской области, руководитель органа местного самоуправления либо уполномоченное на то должностное лицо вправе продлить срок рассмотрения </w:t>
      </w:r>
      <w:r w:rsidRPr="00E93663">
        <w:rPr>
          <w:rFonts w:ascii="Times New Roman" w:eastAsia="Times New Roman" w:hAnsi="Times New Roman" w:cs="Times New Roman"/>
          <w:sz w:val="28"/>
          <w:szCs w:val="28"/>
          <w:lang w:eastAsia="ru-RU"/>
        </w:rPr>
        <w:lastRenderedPageBreak/>
        <w:t>указанного запроса не более чем на 30 дней, уведомив об этом Общественную палату.</w:t>
      </w:r>
    </w:p>
    <w:p w:rsid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3F7C88" w:rsidRPr="00E93663" w:rsidRDefault="003F7C88"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18. Общественная экспертиза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1. </w:t>
      </w:r>
      <w:proofErr w:type="gramStart"/>
      <w:r w:rsidRPr="00E93663">
        <w:rPr>
          <w:rFonts w:ascii="Times New Roman" w:eastAsia="Times New Roman" w:hAnsi="Times New Roman" w:cs="Times New Roman"/>
          <w:sz w:val="28"/>
          <w:szCs w:val="28"/>
          <w:lang w:eastAsia="ru-RU"/>
        </w:rPr>
        <w:t xml:space="preserve">Общественная палата вправе проводить общественную экспертизу нормативных правовых актов Невьянского городского округа в порядке, предусмотренном Областным </w:t>
      </w:r>
      <w:hyperlink r:id="rId15" w:history="1">
        <w:r w:rsidRPr="00E93663">
          <w:rPr>
            <w:rFonts w:ascii="Times New Roman" w:eastAsia="Times New Roman" w:hAnsi="Times New Roman" w:cs="Times New Roman"/>
            <w:sz w:val="28"/>
            <w:szCs w:val="28"/>
            <w:lang w:eastAsia="ru-RU"/>
          </w:rPr>
          <w:t>законом</w:t>
        </w:r>
      </w:hyperlink>
      <w:r w:rsidRPr="00E93663">
        <w:rPr>
          <w:rFonts w:ascii="Times New Roman" w:eastAsia="Times New Roman" w:hAnsi="Times New Roman" w:cs="Times New Roman"/>
          <w:sz w:val="28"/>
          <w:szCs w:val="28"/>
          <w:lang w:eastAsia="ru-RU"/>
        </w:rPr>
        <w:t xml:space="preserve"> </w:t>
      </w:r>
      <w:r w:rsidR="003F7C88">
        <w:rPr>
          <w:rFonts w:ascii="Times New Roman" w:eastAsia="Times New Roman" w:hAnsi="Times New Roman" w:cs="Times New Roman"/>
          <w:sz w:val="28"/>
          <w:szCs w:val="28"/>
          <w:lang w:eastAsia="ru-RU"/>
        </w:rPr>
        <w:t xml:space="preserve">от 10 марта 1999 года № 4-ОЗ </w:t>
      </w:r>
      <w:r w:rsidR="00081C2E">
        <w:rPr>
          <w:rFonts w:ascii="Times New Roman" w:eastAsia="Times New Roman" w:hAnsi="Times New Roman" w:cs="Times New Roman"/>
          <w:sz w:val="28"/>
          <w:szCs w:val="28"/>
          <w:lang w:eastAsia="ru-RU"/>
        </w:rPr>
        <w:t>«</w:t>
      </w:r>
      <w:r w:rsidRPr="00E93663">
        <w:rPr>
          <w:rFonts w:ascii="Times New Roman" w:eastAsia="Times New Roman" w:hAnsi="Times New Roman" w:cs="Times New Roman"/>
          <w:sz w:val="28"/>
          <w:szCs w:val="28"/>
          <w:lang w:eastAsia="ru-RU"/>
        </w:rPr>
        <w:t>О правовых актах в Свердловской области</w:t>
      </w:r>
      <w:r w:rsidR="00E01623">
        <w:rPr>
          <w:rFonts w:ascii="Times New Roman" w:eastAsia="Times New Roman" w:hAnsi="Times New Roman" w:cs="Times New Roman"/>
          <w:sz w:val="28"/>
          <w:szCs w:val="28"/>
          <w:lang w:eastAsia="ru-RU"/>
        </w:rPr>
        <w:t>»</w:t>
      </w:r>
      <w:r w:rsidRPr="00E93663">
        <w:rPr>
          <w:rFonts w:ascii="Times New Roman" w:eastAsia="Times New Roman" w:hAnsi="Times New Roman" w:cs="Times New Roman"/>
          <w:sz w:val="28"/>
          <w:szCs w:val="28"/>
          <w:lang w:eastAsia="ru-RU"/>
        </w:rPr>
        <w:t>, «Положением о правовых актах Невьянского городского округа»</w:t>
      </w:r>
      <w:r w:rsidR="003F7C88">
        <w:rPr>
          <w:rFonts w:ascii="Times New Roman" w:eastAsia="Times New Roman" w:hAnsi="Times New Roman" w:cs="Times New Roman"/>
          <w:sz w:val="28"/>
          <w:szCs w:val="28"/>
          <w:lang w:eastAsia="ru-RU"/>
        </w:rPr>
        <w:t>, утвержденным решением Думы Невьянского городского округа</w:t>
      </w:r>
      <w:r w:rsidRPr="00E93663">
        <w:rPr>
          <w:rFonts w:ascii="Times New Roman" w:eastAsia="Times New Roman" w:hAnsi="Times New Roman" w:cs="Times New Roman"/>
          <w:sz w:val="28"/>
          <w:szCs w:val="28"/>
          <w:lang w:eastAsia="ru-RU"/>
        </w:rPr>
        <w:t xml:space="preserve"> от</w:t>
      </w:r>
      <w:r w:rsidR="000A2FC2">
        <w:rPr>
          <w:rFonts w:ascii="Times New Roman" w:eastAsia="Times New Roman" w:hAnsi="Times New Roman" w:cs="Times New Roman"/>
          <w:sz w:val="28"/>
          <w:szCs w:val="28"/>
          <w:lang w:eastAsia="ru-RU"/>
        </w:rPr>
        <w:t xml:space="preserve"> </w:t>
      </w:r>
      <w:r w:rsidRPr="00E93663">
        <w:rPr>
          <w:rFonts w:ascii="Times New Roman" w:eastAsia="Times New Roman" w:hAnsi="Times New Roman" w:cs="Times New Roman"/>
          <w:sz w:val="28"/>
          <w:szCs w:val="28"/>
          <w:lang w:eastAsia="ru-RU"/>
        </w:rPr>
        <w:t>24.08.2016 №102, и подготавливать заключения по ее результатам.</w:t>
      </w:r>
      <w:proofErr w:type="gramEnd"/>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Основаниями для проведения общественной экспертизы могут быть решения Общественной палаты, обращения главы Невьянского городского округа, обращения Думы Невьянского городского округа и иных органов местного самоуправления.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Заключения Общественной палаты носят рекомендательный характер. Заключения Общественной палаты направляются главе Невьянского городского округа и в Думу</w:t>
      </w:r>
      <w:r w:rsidRPr="00E93663">
        <w:rPr>
          <w:rFonts w:ascii="Calibri" w:eastAsia="Times New Roman" w:hAnsi="Calibri" w:cs="Calibri"/>
          <w:szCs w:val="20"/>
          <w:lang w:eastAsia="ru-RU"/>
        </w:rPr>
        <w:t xml:space="preserve"> </w:t>
      </w:r>
      <w:r w:rsidRPr="00E93663">
        <w:rPr>
          <w:rFonts w:ascii="Times New Roman" w:eastAsia="Times New Roman" w:hAnsi="Times New Roman" w:cs="Times New Roman"/>
          <w:sz w:val="28"/>
          <w:szCs w:val="28"/>
          <w:lang w:eastAsia="ru-RU"/>
        </w:rPr>
        <w:t>Невьянского городского округа и подлежат обязательному рассмотрению указанными органами.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19. Участие Общественной палаты в формировании общественных советов при органах местного самоуправления Невьянского городского округа.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Общественная палата принимает участие в формировании общественных советов при органах местного самоуправления Невьянского городского округа в порядке, установленном </w:t>
      </w:r>
      <w:hyperlink r:id="rId16" w:history="1">
        <w:r w:rsidRPr="00E93663">
          <w:rPr>
            <w:rFonts w:ascii="Times New Roman" w:eastAsia="Times New Roman" w:hAnsi="Times New Roman" w:cs="Times New Roman"/>
            <w:color w:val="0000FF"/>
            <w:sz w:val="28"/>
            <w:szCs w:val="28"/>
            <w:lang w:eastAsia="ru-RU"/>
          </w:rPr>
          <w:t>Законом</w:t>
        </w:r>
      </w:hyperlink>
      <w:r w:rsidRPr="00E93663">
        <w:rPr>
          <w:rFonts w:ascii="Times New Roman" w:eastAsia="Times New Roman" w:hAnsi="Times New Roman" w:cs="Times New Roman"/>
          <w:sz w:val="28"/>
          <w:szCs w:val="28"/>
          <w:lang w:eastAsia="ru-RU"/>
        </w:rPr>
        <w:t xml:space="preserve"> Свердловской области</w:t>
      </w:r>
      <w:r w:rsidR="00DA758E" w:rsidRPr="00DA758E">
        <w:rPr>
          <w:rFonts w:ascii="Times New Roman" w:eastAsia="Times New Roman" w:hAnsi="Times New Roman" w:cs="Times New Roman"/>
          <w:sz w:val="28"/>
          <w:szCs w:val="28"/>
          <w:lang w:eastAsia="ru-RU"/>
        </w:rPr>
        <w:t xml:space="preserve"> </w:t>
      </w:r>
      <w:r w:rsidR="00DA758E">
        <w:rPr>
          <w:rFonts w:ascii="Times New Roman" w:eastAsia="Times New Roman" w:hAnsi="Times New Roman" w:cs="Times New Roman"/>
          <w:sz w:val="28"/>
          <w:szCs w:val="28"/>
          <w:lang w:eastAsia="ru-RU"/>
        </w:rPr>
        <w:t xml:space="preserve">от 19 декабря 2016 года </w:t>
      </w:r>
      <w:r w:rsidR="00740DC9">
        <w:rPr>
          <w:rFonts w:ascii="Times New Roman" w:eastAsia="Times New Roman" w:hAnsi="Times New Roman" w:cs="Times New Roman"/>
          <w:sz w:val="28"/>
          <w:szCs w:val="28"/>
          <w:lang w:eastAsia="ru-RU"/>
        </w:rPr>
        <w:t xml:space="preserve">    </w:t>
      </w:r>
      <w:r w:rsidR="00DA758E">
        <w:rPr>
          <w:rFonts w:ascii="Times New Roman" w:eastAsia="Times New Roman" w:hAnsi="Times New Roman" w:cs="Times New Roman"/>
          <w:sz w:val="28"/>
          <w:szCs w:val="28"/>
          <w:lang w:eastAsia="ru-RU"/>
        </w:rPr>
        <w:t>№ 151-ОЗ</w:t>
      </w:r>
      <w:r w:rsidRPr="00E93663">
        <w:rPr>
          <w:rFonts w:ascii="Times New Roman" w:eastAsia="Times New Roman" w:hAnsi="Times New Roman" w:cs="Times New Roman"/>
          <w:sz w:val="28"/>
          <w:szCs w:val="28"/>
          <w:lang w:eastAsia="ru-RU"/>
        </w:rPr>
        <w:t xml:space="preserve"> </w:t>
      </w:r>
      <w:r w:rsidR="009523C0">
        <w:rPr>
          <w:rFonts w:ascii="Times New Roman" w:eastAsia="Times New Roman" w:hAnsi="Times New Roman" w:cs="Times New Roman"/>
          <w:sz w:val="28"/>
          <w:szCs w:val="28"/>
          <w:lang w:eastAsia="ru-RU"/>
        </w:rPr>
        <w:t>«</w:t>
      </w:r>
      <w:r w:rsidRPr="00E93663">
        <w:rPr>
          <w:rFonts w:ascii="Times New Roman" w:eastAsia="Times New Roman" w:hAnsi="Times New Roman" w:cs="Times New Roman"/>
          <w:sz w:val="28"/>
          <w:szCs w:val="28"/>
          <w:lang w:eastAsia="ru-RU"/>
        </w:rPr>
        <w:t>Об общественном контроле в Свердловской области</w:t>
      </w:r>
      <w:r w:rsidR="009523C0">
        <w:rPr>
          <w:rFonts w:ascii="Times New Roman" w:eastAsia="Times New Roman" w:hAnsi="Times New Roman" w:cs="Times New Roman"/>
          <w:sz w:val="28"/>
          <w:szCs w:val="28"/>
          <w:lang w:eastAsia="ru-RU"/>
        </w:rPr>
        <w:t>»</w:t>
      </w:r>
      <w:r w:rsidRPr="00E93663">
        <w:rPr>
          <w:rFonts w:ascii="Times New Roman" w:eastAsia="Times New Roman" w:hAnsi="Times New Roman" w:cs="Times New Roman"/>
          <w:sz w:val="28"/>
          <w:szCs w:val="28"/>
          <w:lang w:eastAsia="ru-RU"/>
        </w:rPr>
        <w:t>.</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20. Содействие членам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Положением, иными нормативными правовыми актами Невьянского городского округа, Регламентом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21. Информирование о деятельности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color w:val="FF0000"/>
          <w:sz w:val="28"/>
          <w:szCs w:val="28"/>
          <w:lang w:eastAsia="ru-RU"/>
        </w:rPr>
      </w:pPr>
      <w:r w:rsidRPr="00E93663">
        <w:rPr>
          <w:rFonts w:ascii="Times New Roman" w:eastAsia="Times New Roman" w:hAnsi="Times New Roman" w:cs="Times New Roman"/>
          <w:sz w:val="28"/>
          <w:szCs w:val="28"/>
          <w:lang w:eastAsia="ru-RU"/>
        </w:rPr>
        <w:t>1. Для информационного обеспечения деятельности Общественной палаты и обеспечения доступа граждан и организаций к информации о деятельности Общественной палаты используются официальный сайт Невьянского городского округа</w:t>
      </w:r>
      <w:r w:rsidR="003309A5" w:rsidRPr="003309A5">
        <w:rPr>
          <w:rFonts w:ascii="Times New Roman" w:eastAsia="Times New Roman" w:hAnsi="Times New Roman" w:cs="Times New Roman"/>
          <w:sz w:val="28"/>
          <w:szCs w:val="28"/>
          <w:lang w:eastAsia="ru-RU"/>
        </w:rPr>
        <w:t xml:space="preserve"> </w:t>
      </w:r>
      <w:r w:rsidR="003309A5" w:rsidRPr="00964081">
        <w:rPr>
          <w:rFonts w:ascii="Times New Roman" w:eastAsia="Times New Roman" w:hAnsi="Times New Roman" w:cs="Times New Roman"/>
          <w:sz w:val="28"/>
          <w:szCs w:val="28"/>
          <w:lang w:eastAsia="ru-RU"/>
        </w:rPr>
        <w:t>в информационно-телекоммуникационной сети «Интернет»</w:t>
      </w:r>
      <w:r w:rsidRPr="00E93663">
        <w:rPr>
          <w:rFonts w:ascii="Times New Roman" w:eastAsia="Times New Roman" w:hAnsi="Times New Roman" w:cs="Times New Roman"/>
          <w:sz w:val="28"/>
          <w:szCs w:val="28"/>
          <w:lang w:eastAsia="ru-RU"/>
        </w:rPr>
        <w:t>, а также иные информационные ресурсы.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color w:val="FF0000"/>
          <w:sz w:val="28"/>
          <w:szCs w:val="28"/>
          <w:lang w:eastAsia="ru-RU"/>
        </w:rPr>
      </w:pPr>
      <w:r w:rsidRPr="00E93663">
        <w:rPr>
          <w:rFonts w:ascii="Times New Roman" w:eastAsia="Times New Roman" w:hAnsi="Times New Roman" w:cs="Times New Roman"/>
          <w:sz w:val="28"/>
          <w:szCs w:val="28"/>
          <w:lang w:eastAsia="ru-RU"/>
        </w:rPr>
        <w:t xml:space="preserve">2. Общественная палата ежегодно подготавливает и публикует на официальном сайте и иных информационных ресурсах доклад о состоянии и развитии гражданского общества </w:t>
      </w:r>
      <w:proofErr w:type="gramStart"/>
      <w:r w:rsidRPr="00E93663">
        <w:rPr>
          <w:rFonts w:ascii="Times New Roman" w:eastAsia="Times New Roman" w:hAnsi="Times New Roman" w:cs="Times New Roman"/>
          <w:sz w:val="28"/>
          <w:szCs w:val="28"/>
          <w:lang w:eastAsia="ru-RU"/>
        </w:rPr>
        <w:t>в</w:t>
      </w:r>
      <w:proofErr w:type="gramEnd"/>
      <w:r w:rsidRPr="00E93663">
        <w:rPr>
          <w:rFonts w:ascii="Times New Roman" w:eastAsia="Times New Roman" w:hAnsi="Times New Roman" w:cs="Times New Roman"/>
          <w:sz w:val="28"/>
          <w:szCs w:val="28"/>
          <w:lang w:eastAsia="ru-RU"/>
        </w:rPr>
        <w:t xml:space="preserve"> </w:t>
      </w:r>
      <w:proofErr w:type="gramStart"/>
      <w:r w:rsidRPr="00E93663">
        <w:rPr>
          <w:rFonts w:ascii="Times New Roman" w:eastAsia="Times New Roman" w:hAnsi="Times New Roman" w:cs="Times New Roman"/>
          <w:sz w:val="28"/>
          <w:szCs w:val="28"/>
          <w:lang w:eastAsia="ru-RU"/>
        </w:rPr>
        <w:t>Невьянском</w:t>
      </w:r>
      <w:proofErr w:type="gramEnd"/>
      <w:r w:rsidRPr="00E93663">
        <w:rPr>
          <w:rFonts w:ascii="Times New Roman" w:eastAsia="Times New Roman" w:hAnsi="Times New Roman" w:cs="Times New Roman"/>
          <w:sz w:val="28"/>
          <w:szCs w:val="28"/>
          <w:lang w:eastAsia="ru-RU"/>
        </w:rPr>
        <w:t xml:space="preserve"> городском округе.</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center"/>
        <w:outlineLvl w:val="0"/>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Глава 5. ЗАКЛЮЧИТЕЛЬНЫЕ И ПЕРЕХОДНЫЕ ПОЛОЖЕНИЯ</w:t>
      </w:r>
      <w:bookmarkStart w:id="11" w:name="P273"/>
      <w:bookmarkEnd w:id="11"/>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lastRenderedPageBreak/>
        <w:t>Статья 22. Вступление в силу настоящего Положения</w:t>
      </w:r>
    </w:p>
    <w:p w:rsidR="00E93663" w:rsidRPr="00E93663" w:rsidRDefault="00DA758E" w:rsidP="00E93663">
      <w:pPr>
        <w:widowControl w:val="0"/>
        <w:numPr>
          <w:ilvl w:val="0"/>
          <w:numId w:val="12"/>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12" w:name="P279"/>
      <w:bookmarkEnd w:id="12"/>
      <w:r>
        <w:rPr>
          <w:rFonts w:ascii="Times New Roman" w:eastAsia="Times New Roman" w:hAnsi="Times New Roman" w:cs="Times New Roman"/>
          <w:sz w:val="28"/>
          <w:szCs w:val="28"/>
          <w:lang w:eastAsia="ru-RU"/>
        </w:rPr>
        <w:t>Настоящее</w:t>
      </w:r>
      <w:r w:rsidR="00E93663" w:rsidRPr="00E93663">
        <w:rPr>
          <w:rFonts w:ascii="Times New Roman" w:eastAsia="Times New Roman" w:hAnsi="Times New Roman" w:cs="Times New Roman"/>
          <w:sz w:val="28"/>
          <w:szCs w:val="28"/>
          <w:lang w:eastAsia="ru-RU"/>
        </w:rPr>
        <w:t xml:space="preserve"> Положение вступает в силу через десять дней после его официального опубликования за исключением п</w:t>
      </w:r>
      <w:r w:rsidR="003309A5">
        <w:rPr>
          <w:rFonts w:ascii="Times New Roman" w:eastAsia="Times New Roman" w:hAnsi="Times New Roman" w:cs="Times New Roman"/>
          <w:sz w:val="28"/>
          <w:szCs w:val="28"/>
          <w:lang w:eastAsia="ru-RU"/>
        </w:rPr>
        <w:t xml:space="preserve">ункта </w:t>
      </w:r>
      <w:r w:rsidR="00E93663" w:rsidRPr="00E93663">
        <w:rPr>
          <w:rFonts w:ascii="Times New Roman" w:eastAsia="Times New Roman" w:hAnsi="Times New Roman" w:cs="Times New Roman"/>
          <w:sz w:val="28"/>
          <w:szCs w:val="28"/>
          <w:lang w:eastAsia="ru-RU"/>
        </w:rPr>
        <w:t>1</w:t>
      </w:r>
      <w:r w:rsidR="00740DC9">
        <w:rPr>
          <w:rFonts w:ascii="Times New Roman" w:eastAsia="Times New Roman" w:hAnsi="Times New Roman" w:cs="Times New Roman"/>
          <w:sz w:val="28"/>
          <w:szCs w:val="28"/>
          <w:lang w:eastAsia="ru-RU"/>
        </w:rPr>
        <w:t xml:space="preserve"> </w:t>
      </w:r>
      <w:r w:rsidR="00E93663" w:rsidRPr="00E93663">
        <w:rPr>
          <w:rFonts w:ascii="Times New Roman" w:eastAsia="Times New Roman" w:hAnsi="Times New Roman" w:cs="Times New Roman"/>
          <w:sz w:val="28"/>
          <w:szCs w:val="28"/>
          <w:lang w:eastAsia="ru-RU"/>
        </w:rPr>
        <w:t>ст</w:t>
      </w:r>
      <w:r w:rsidR="003309A5">
        <w:rPr>
          <w:rFonts w:ascii="Times New Roman" w:eastAsia="Times New Roman" w:hAnsi="Times New Roman" w:cs="Times New Roman"/>
          <w:sz w:val="28"/>
          <w:szCs w:val="28"/>
          <w:lang w:eastAsia="ru-RU"/>
        </w:rPr>
        <w:t xml:space="preserve">атьи </w:t>
      </w:r>
      <w:r w:rsidR="00E93663" w:rsidRPr="00E93663">
        <w:rPr>
          <w:rFonts w:ascii="Times New Roman" w:eastAsia="Times New Roman" w:hAnsi="Times New Roman" w:cs="Times New Roman"/>
          <w:sz w:val="28"/>
          <w:szCs w:val="28"/>
          <w:lang w:eastAsia="ru-RU"/>
        </w:rPr>
        <w:t>8 настоящего Положения, вступающ</w:t>
      </w:r>
      <w:r>
        <w:rPr>
          <w:rFonts w:ascii="Times New Roman" w:eastAsia="Times New Roman" w:hAnsi="Times New Roman" w:cs="Times New Roman"/>
          <w:sz w:val="28"/>
          <w:szCs w:val="28"/>
          <w:lang w:eastAsia="ru-RU"/>
        </w:rPr>
        <w:t>его</w:t>
      </w:r>
      <w:r w:rsidR="00E93663" w:rsidRPr="00E93663">
        <w:rPr>
          <w:rFonts w:ascii="Times New Roman" w:eastAsia="Times New Roman" w:hAnsi="Times New Roman" w:cs="Times New Roman"/>
          <w:sz w:val="28"/>
          <w:szCs w:val="28"/>
          <w:lang w:eastAsia="ru-RU"/>
        </w:rPr>
        <w:t xml:space="preserve"> в силу с момента </w:t>
      </w:r>
      <w:proofErr w:type="gramStart"/>
      <w:r w:rsidR="00E93663" w:rsidRPr="00E93663">
        <w:rPr>
          <w:rFonts w:ascii="Times New Roman" w:eastAsia="Times New Roman" w:hAnsi="Times New Roman" w:cs="Times New Roman"/>
          <w:sz w:val="28"/>
          <w:szCs w:val="28"/>
          <w:lang w:eastAsia="ru-RU"/>
        </w:rPr>
        <w:t>начала процедуры формирования нового состава Общественной палаты</w:t>
      </w:r>
      <w:proofErr w:type="gramEnd"/>
      <w:r w:rsidR="00E93663" w:rsidRPr="00E93663">
        <w:rPr>
          <w:rFonts w:ascii="Times New Roman" w:eastAsia="Times New Roman" w:hAnsi="Times New Roman" w:cs="Times New Roman"/>
          <w:sz w:val="28"/>
          <w:szCs w:val="28"/>
          <w:lang w:eastAsia="ru-RU"/>
        </w:rPr>
        <w:t xml:space="preserve"> в 2020 году.</w:t>
      </w:r>
    </w:p>
    <w:p w:rsidR="00E93663" w:rsidRPr="00E93663" w:rsidRDefault="00E93663" w:rsidP="00E93663">
      <w:pPr>
        <w:widowControl w:val="0"/>
        <w:autoSpaceDE w:val="0"/>
        <w:autoSpaceDN w:val="0"/>
        <w:spacing w:after="0" w:line="240" w:lineRule="auto"/>
        <w:ind w:left="735"/>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left="735"/>
        <w:jc w:val="both"/>
        <w:rPr>
          <w:rFonts w:ascii="Times New Roman" w:eastAsia="Times New Roman" w:hAnsi="Times New Roman" w:cs="Times New Roman"/>
          <w:sz w:val="28"/>
          <w:szCs w:val="28"/>
          <w:lang w:eastAsia="ru-RU"/>
        </w:rPr>
      </w:pPr>
    </w:p>
    <w:p w:rsidR="008F32AE" w:rsidRPr="009631FF" w:rsidRDefault="008F32AE" w:rsidP="00623D19">
      <w:pPr>
        <w:spacing w:before="100" w:beforeAutospacing="1" w:after="100" w:afterAutospacing="1" w:line="360" w:lineRule="auto"/>
        <w:contextualSpacing/>
        <w:jc w:val="both"/>
      </w:pPr>
    </w:p>
    <w:sectPr w:rsidR="008F32AE" w:rsidRPr="009631FF" w:rsidSect="009A0665">
      <w:headerReference w:type="even" r:id="rId17"/>
      <w:headerReference w:type="default" r:id="rId18"/>
      <w:footerReference w:type="even" r:id="rId19"/>
      <w:footerReference w:type="default" r:id="rId20"/>
      <w:headerReference w:type="first" r:id="rId21"/>
      <w:footerReference w:type="first" r:id="rId22"/>
      <w:pgSz w:w="11906" w:h="16838"/>
      <w:pgMar w:top="284"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A9" w:rsidRDefault="008F08A9" w:rsidP="00704BC9">
      <w:pPr>
        <w:spacing w:after="0" w:line="240" w:lineRule="auto"/>
      </w:pPr>
      <w:r>
        <w:separator/>
      </w:r>
    </w:p>
  </w:endnote>
  <w:endnote w:type="continuationSeparator" w:id="0">
    <w:p w:rsidR="008F08A9" w:rsidRDefault="008F08A9" w:rsidP="0070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65" w:rsidRDefault="009A066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65" w:rsidRDefault="009A066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65" w:rsidRDefault="009A06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A9" w:rsidRDefault="008F08A9" w:rsidP="00704BC9">
      <w:pPr>
        <w:spacing w:after="0" w:line="240" w:lineRule="auto"/>
      </w:pPr>
      <w:r>
        <w:separator/>
      </w:r>
    </w:p>
  </w:footnote>
  <w:footnote w:type="continuationSeparator" w:id="0">
    <w:p w:rsidR="008F08A9" w:rsidRDefault="008F08A9" w:rsidP="00704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65" w:rsidRDefault="009A066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11" w:rsidRDefault="00043A11">
    <w:pPr>
      <w:pStyle w:val="a7"/>
      <w:jc w:val="center"/>
    </w:pPr>
  </w:p>
  <w:p w:rsidR="00704BC9" w:rsidRDefault="00704BC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65" w:rsidRDefault="009A066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737"/>
    <w:multiLevelType w:val="hybridMultilevel"/>
    <w:tmpl w:val="E572DD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301A1E"/>
    <w:multiLevelType w:val="hybridMultilevel"/>
    <w:tmpl w:val="B4BCFD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EE71D85"/>
    <w:multiLevelType w:val="hybridMultilevel"/>
    <w:tmpl w:val="CC4CF710"/>
    <w:lvl w:ilvl="0" w:tplc="F7FC0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8856B8"/>
    <w:multiLevelType w:val="hybridMultilevel"/>
    <w:tmpl w:val="0EB6B3DA"/>
    <w:lvl w:ilvl="0" w:tplc="F7FC017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89659E7"/>
    <w:multiLevelType w:val="hybridMultilevel"/>
    <w:tmpl w:val="60E0FAC8"/>
    <w:lvl w:ilvl="0" w:tplc="F7FC017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5476D5"/>
    <w:multiLevelType w:val="hybridMultilevel"/>
    <w:tmpl w:val="487E77AC"/>
    <w:lvl w:ilvl="0" w:tplc="F7FC017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951E33"/>
    <w:multiLevelType w:val="hybridMultilevel"/>
    <w:tmpl w:val="5BEC0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D06D80"/>
    <w:multiLevelType w:val="hybridMultilevel"/>
    <w:tmpl w:val="732015B2"/>
    <w:lvl w:ilvl="0" w:tplc="BA82A5C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667802"/>
    <w:multiLevelType w:val="hybridMultilevel"/>
    <w:tmpl w:val="7550F0E8"/>
    <w:lvl w:ilvl="0" w:tplc="B47478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FCD3EF4"/>
    <w:multiLevelType w:val="hybridMultilevel"/>
    <w:tmpl w:val="B36E3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1"/>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52"/>
    <w:rsid w:val="0000344F"/>
    <w:rsid w:val="00015F25"/>
    <w:rsid w:val="0002335A"/>
    <w:rsid w:val="00023C69"/>
    <w:rsid w:val="000241F7"/>
    <w:rsid w:val="00035BB9"/>
    <w:rsid w:val="00043A11"/>
    <w:rsid w:val="00046F8E"/>
    <w:rsid w:val="00054BF1"/>
    <w:rsid w:val="00056288"/>
    <w:rsid w:val="00064772"/>
    <w:rsid w:val="00076F21"/>
    <w:rsid w:val="00081C2E"/>
    <w:rsid w:val="00082C7E"/>
    <w:rsid w:val="000900BB"/>
    <w:rsid w:val="0009137C"/>
    <w:rsid w:val="000963F6"/>
    <w:rsid w:val="000A0178"/>
    <w:rsid w:val="000A2FC2"/>
    <w:rsid w:val="000C77BB"/>
    <w:rsid w:val="000D5152"/>
    <w:rsid w:val="000D71C7"/>
    <w:rsid w:val="000E0485"/>
    <w:rsid w:val="000E3646"/>
    <w:rsid w:val="0011139F"/>
    <w:rsid w:val="001140AD"/>
    <w:rsid w:val="00116CA2"/>
    <w:rsid w:val="00136AFC"/>
    <w:rsid w:val="00165D4A"/>
    <w:rsid w:val="00166F2A"/>
    <w:rsid w:val="00167EE4"/>
    <w:rsid w:val="00172853"/>
    <w:rsid w:val="001834E3"/>
    <w:rsid w:val="00186F6B"/>
    <w:rsid w:val="001A320F"/>
    <w:rsid w:val="001B0CD0"/>
    <w:rsid w:val="001C7085"/>
    <w:rsid w:val="001E224C"/>
    <w:rsid w:val="001E52CB"/>
    <w:rsid w:val="001F45B8"/>
    <w:rsid w:val="00215352"/>
    <w:rsid w:val="00223877"/>
    <w:rsid w:val="0025505F"/>
    <w:rsid w:val="00262062"/>
    <w:rsid w:val="002631EA"/>
    <w:rsid w:val="002633D7"/>
    <w:rsid w:val="0026391E"/>
    <w:rsid w:val="00265FAF"/>
    <w:rsid w:val="00285061"/>
    <w:rsid w:val="0029069E"/>
    <w:rsid w:val="00297CF3"/>
    <w:rsid w:val="002C5A69"/>
    <w:rsid w:val="002C7BBB"/>
    <w:rsid w:val="002D63F4"/>
    <w:rsid w:val="002F2473"/>
    <w:rsid w:val="002F5459"/>
    <w:rsid w:val="002F6D64"/>
    <w:rsid w:val="00301427"/>
    <w:rsid w:val="00316EB6"/>
    <w:rsid w:val="00323894"/>
    <w:rsid w:val="0032433D"/>
    <w:rsid w:val="003309A5"/>
    <w:rsid w:val="003342D3"/>
    <w:rsid w:val="003443FC"/>
    <w:rsid w:val="003506AE"/>
    <w:rsid w:val="003747E7"/>
    <w:rsid w:val="00394A9A"/>
    <w:rsid w:val="00397727"/>
    <w:rsid w:val="003A1120"/>
    <w:rsid w:val="003A72F9"/>
    <w:rsid w:val="003B042C"/>
    <w:rsid w:val="003D441B"/>
    <w:rsid w:val="003E7224"/>
    <w:rsid w:val="003F7C88"/>
    <w:rsid w:val="00400375"/>
    <w:rsid w:val="00415B4E"/>
    <w:rsid w:val="00416D9C"/>
    <w:rsid w:val="004217A4"/>
    <w:rsid w:val="00423DAE"/>
    <w:rsid w:val="004356DC"/>
    <w:rsid w:val="0044224E"/>
    <w:rsid w:val="00451164"/>
    <w:rsid w:val="00456541"/>
    <w:rsid w:val="00471861"/>
    <w:rsid w:val="00486A7E"/>
    <w:rsid w:val="004911D6"/>
    <w:rsid w:val="00491AB2"/>
    <w:rsid w:val="004A3BB2"/>
    <w:rsid w:val="004A730D"/>
    <w:rsid w:val="004B322A"/>
    <w:rsid w:val="004B6FFC"/>
    <w:rsid w:val="004C5C55"/>
    <w:rsid w:val="004D0080"/>
    <w:rsid w:val="004D1E7B"/>
    <w:rsid w:val="004D330C"/>
    <w:rsid w:val="004E419A"/>
    <w:rsid w:val="004F32E0"/>
    <w:rsid w:val="004F495E"/>
    <w:rsid w:val="0051278F"/>
    <w:rsid w:val="00512ECD"/>
    <w:rsid w:val="005371C1"/>
    <w:rsid w:val="00542258"/>
    <w:rsid w:val="005529B3"/>
    <w:rsid w:val="00571EA6"/>
    <w:rsid w:val="005742D5"/>
    <w:rsid w:val="00582EE3"/>
    <w:rsid w:val="00583760"/>
    <w:rsid w:val="00594C02"/>
    <w:rsid w:val="005A5D8B"/>
    <w:rsid w:val="005B3473"/>
    <w:rsid w:val="005B6B01"/>
    <w:rsid w:val="005C1652"/>
    <w:rsid w:val="005C71DD"/>
    <w:rsid w:val="005D22B1"/>
    <w:rsid w:val="005D3B8F"/>
    <w:rsid w:val="005D6DBF"/>
    <w:rsid w:val="005F0822"/>
    <w:rsid w:val="00601F15"/>
    <w:rsid w:val="00623D19"/>
    <w:rsid w:val="00625AD0"/>
    <w:rsid w:val="00635082"/>
    <w:rsid w:val="006354BC"/>
    <w:rsid w:val="006368CC"/>
    <w:rsid w:val="0068402C"/>
    <w:rsid w:val="006D199F"/>
    <w:rsid w:val="006D43A7"/>
    <w:rsid w:val="006E03B5"/>
    <w:rsid w:val="006E3E1B"/>
    <w:rsid w:val="006E45DB"/>
    <w:rsid w:val="006E60BF"/>
    <w:rsid w:val="006E73D2"/>
    <w:rsid w:val="006F054F"/>
    <w:rsid w:val="006F0FB4"/>
    <w:rsid w:val="006F33A7"/>
    <w:rsid w:val="00704BC9"/>
    <w:rsid w:val="00704F67"/>
    <w:rsid w:val="00707A9D"/>
    <w:rsid w:val="00710A1A"/>
    <w:rsid w:val="00714F42"/>
    <w:rsid w:val="00715596"/>
    <w:rsid w:val="0071720E"/>
    <w:rsid w:val="007304B9"/>
    <w:rsid w:val="00735795"/>
    <w:rsid w:val="00735970"/>
    <w:rsid w:val="00740DC9"/>
    <w:rsid w:val="00742FB4"/>
    <w:rsid w:val="007465A9"/>
    <w:rsid w:val="00750386"/>
    <w:rsid w:val="00763681"/>
    <w:rsid w:val="00765CB4"/>
    <w:rsid w:val="00775602"/>
    <w:rsid w:val="00785B92"/>
    <w:rsid w:val="007871B9"/>
    <w:rsid w:val="00787682"/>
    <w:rsid w:val="00795B48"/>
    <w:rsid w:val="00797347"/>
    <w:rsid w:val="007A75B1"/>
    <w:rsid w:val="007C16F8"/>
    <w:rsid w:val="007E3811"/>
    <w:rsid w:val="00800451"/>
    <w:rsid w:val="008044F4"/>
    <w:rsid w:val="008133CB"/>
    <w:rsid w:val="00821F30"/>
    <w:rsid w:val="00835851"/>
    <w:rsid w:val="008472F7"/>
    <w:rsid w:val="00852CE7"/>
    <w:rsid w:val="00865D55"/>
    <w:rsid w:val="0087223E"/>
    <w:rsid w:val="00872D46"/>
    <w:rsid w:val="00877446"/>
    <w:rsid w:val="00877829"/>
    <w:rsid w:val="00880B2A"/>
    <w:rsid w:val="00891CFF"/>
    <w:rsid w:val="008A5313"/>
    <w:rsid w:val="008A5522"/>
    <w:rsid w:val="008B0BD7"/>
    <w:rsid w:val="008B3582"/>
    <w:rsid w:val="008C5178"/>
    <w:rsid w:val="008C65EB"/>
    <w:rsid w:val="008E2435"/>
    <w:rsid w:val="008F08A9"/>
    <w:rsid w:val="008F2FAF"/>
    <w:rsid w:val="008F32AE"/>
    <w:rsid w:val="008F7349"/>
    <w:rsid w:val="00903EAB"/>
    <w:rsid w:val="009112F1"/>
    <w:rsid w:val="009210B6"/>
    <w:rsid w:val="009323E3"/>
    <w:rsid w:val="00942015"/>
    <w:rsid w:val="00950852"/>
    <w:rsid w:val="009523C0"/>
    <w:rsid w:val="009533C1"/>
    <w:rsid w:val="009631FF"/>
    <w:rsid w:val="00963BE6"/>
    <w:rsid w:val="009700CD"/>
    <w:rsid w:val="009824D2"/>
    <w:rsid w:val="0098274C"/>
    <w:rsid w:val="009A0665"/>
    <w:rsid w:val="009A5D19"/>
    <w:rsid w:val="00A00FE3"/>
    <w:rsid w:val="00A1216D"/>
    <w:rsid w:val="00A12987"/>
    <w:rsid w:val="00A47A00"/>
    <w:rsid w:val="00A5049E"/>
    <w:rsid w:val="00A550F1"/>
    <w:rsid w:val="00A64BDE"/>
    <w:rsid w:val="00A82267"/>
    <w:rsid w:val="00A86F74"/>
    <w:rsid w:val="00A87824"/>
    <w:rsid w:val="00A916EB"/>
    <w:rsid w:val="00AB0736"/>
    <w:rsid w:val="00AB2211"/>
    <w:rsid w:val="00AB5CE5"/>
    <w:rsid w:val="00AC2EB8"/>
    <w:rsid w:val="00AD2137"/>
    <w:rsid w:val="00AD7B14"/>
    <w:rsid w:val="00AE7AA9"/>
    <w:rsid w:val="00B17E0D"/>
    <w:rsid w:val="00B35EC7"/>
    <w:rsid w:val="00B35FD0"/>
    <w:rsid w:val="00B366F3"/>
    <w:rsid w:val="00B41E86"/>
    <w:rsid w:val="00B45350"/>
    <w:rsid w:val="00B649FE"/>
    <w:rsid w:val="00B828C2"/>
    <w:rsid w:val="00B92A2F"/>
    <w:rsid w:val="00BA27A8"/>
    <w:rsid w:val="00BA2B06"/>
    <w:rsid w:val="00BB7BDF"/>
    <w:rsid w:val="00BC3AFF"/>
    <w:rsid w:val="00BC45BB"/>
    <w:rsid w:val="00BE2FC7"/>
    <w:rsid w:val="00BE3BF8"/>
    <w:rsid w:val="00BE4E12"/>
    <w:rsid w:val="00BF344C"/>
    <w:rsid w:val="00BF3581"/>
    <w:rsid w:val="00C03222"/>
    <w:rsid w:val="00C147BB"/>
    <w:rsid w:val="00C223FD"/>
    <w:rsid w:val="00C32B25"/>
    <w:rsid w:val="00C34383"/>
    <w:rsid w:val="00C3447E"/>
    <w:rsid w:val="00C4556F"/>
    <w:rsid w:val="00C70561"/>
    <w:rsid w:val="00CA7A66"/>
    <w:rsid w:val="00CB1231"/>
    <w:rsid w:val="00CB224C"/>
    <w:rsid w:val="00CC4EFD"/>
    <w:rsid w:val="00CE1939"/>
    <w:rsid w:val="00CE7229"/>
    <w:rsid w:val="00D008A1"/>
    <w:rsid w:val="00D03CE8"/>
    <w:rsid w:val="00D32FA0"/>
    <w:rsid w:val="00D4770C"/>
    <w:rsid w:val="00D477EC"/>
    <w:rsid w:val="00D63CAD"/>
    <w:rsid w:val="00D63F65"/>
    <w:rsid w:val="00D77DF0"/>
    <w:rsid w:val="00D81A0F"/>
    <w:rsid w:val="00D8265F"/>
    <w:rsid w:val="00DA758E"/>
    <w:rsid w:val="00DB3291"/>
    <w:rsid w:val="00DD005D"/>
    <w:rsid w:val="00DD174A"/>
    <w:rsid w:val="00DD3D46"/>
    <w:rsid w:val="00DF0691"/>
    <w:rsid w:val="00DF09E8"/>
    <w:rsid w:val="00E01623"/>
    <w:rsid w:val="00E059CF"/>
    <w:rsid w:val="00E26610"/>
    <w:rsid w:val="00E35171"/>
    <w:rsid w:val="00E36659"/>
    <w:rsid w:val="00E444FC"/>
    <w:rsid w:val="00E459BD"/>
    <w:rsid w:val="00E61E49"/>
    <w:rsid w:val="00E65974"/>
    <w:rsid w:val="00E722F6"/>
    <w:rsid w:val="00E81EB5"/>
    <w:rsid w:val="00E93046"/>
    <w:rsid w:val="00E93663"/>
    <w:rsid w:val="00EB12F4"/>
    <w:rsid w:val="00EB56AE"/>
    <w:rsid w:val="00EC0DE9"/>
    <w:rsid w:val="00EC1154"/>
    <w:rsid w:val="00EC30DF"/>
    <w:rsid w:val="00ED6E7B"/>
    <w:rsid w:val="00EE08FD"/>
    <w:rsid w:val="00EE1ECF"/>
    <w:rsid w:val="00EF3751"/>
    <w:rsid w:val="00F008B1"/>
    <w:rsid w:val="00F0190C"/>
    <w:rsid w:val="00F04488"/>
    <w:rsid w:val="00F06CC7"/>
    <w:rsid w:val="00F450D3"/>
    <w:rsid w:val="00F455B0"/>
    <w:rsid w:val="00F735B8"/>
    <w:rsid w:val="00F804EE"/>
    <w:rsid w:val="00F80E6A"/>
    <w:rsid w:val="00FA0D1C"/>
    <w:rsid w:val="00FB361F"/>
    <w:rsid w:val="00FB7CEE"/>
    <w:rsid w:val="00FC5955"/>
    <w:rsid w:val="00FC69EC"/>
    <w:rsid w:val="00FD1683"/>
    <w:rsid w:val="00FD236B"/>
    <w:rsid w:val="00FD6C6E"/>
    <w:rsid w:val="00FD7C73"/>
    <w:rsid w:val="00FF1586"/>
    <w:rsid w:val="00FF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D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D19"/>
    <w:rPr>
      <w:rFonts w:ascii="Tahoma" w:hAnsi="Tahoma" w:cs="Tahoma"/>
      <w:sz w:val="16"/>
      <w:szCs w:val="16"/>
    </w:rPr>
  </w:style>
  <w:style w:type="character" w:styleId="a5">
    <w:name w:val="Hyperlink"/>
    <w:basedOn w:val="a0"/>
    <w:uiPriority w:val="99"/>
    <w:unhideWhenUsed/>
    <w:rsid w:val="00223877"/>
    <w:rPr>
      <w:color w:val="0000FF" w:themeColor="hyperlink"/>
      <w:u w:val="single"/>
    </w:rPr>
  </w:style>
  <w:style w:type="paragraph" w:styleId="a6">
    <w:name w:val="List Paragraph"/>
    <w:basedOn w:val="a"/>
    <w:uiPriority w:val="34"/>
    <w:qFormat/>
    <w:rsid w:val="00E93046"/>
    <w:pPr>
      <w:ind w:left="720"/>
      <w:contextualSpacing/>
    </w:pPr>
  </w:style>
  <w:style w:type="paragraph" w:styleId="a7">
    <w:name w:val="header"/>
    <w:basedOn w:val="a"/>
    <w:link w:val="a8"/>
    <w:uiPriority w:val="99"/>
    <w:unhideWhenUsed/>
    <w:rsid w:val="00704B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4BC9"/>
  </w:style>
  <w:style w:type="paragraph" w:styleId="a9">
    <w:name w:val="footer"/>
    <w:basedOn w:val="a"/>
    <w:link w:val="aa"/>
    <w:uiPriority w:val="99"/>
    <w:unhideWhenUsed/>
    <w:rsid w:val="00704B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4BC9"/>
  </w:style>
  <w:style w:type="table" w:styleId="ab">
    <w:name w:val="Table Grid"/>
    <w:basedOn w:val="a1"/>
    <w:rsid w:val="00625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D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D19"/>
    <w:rPr>
      <w:rFonts w:ascii="Tahoma" w:hAnsi="Tahoma" w:cs="Tahoma"/>
      <w:sz w:val="16"/>
      <w:szCs w:val="16"/>
    </w:rPr>
  </w:style>
  <w:style w:type="character" w:styleId="a5">
    <w:name w:val="Hyperlink"/>
    <w:basedOn w:val="a0"/>
    <w:uiPriority w:val="99"/>
    <w:unhideWhenUsed/>
    <w:rsid w:val="00223877"/>
    <w:rPr>
      <w:color w:val="0000FF" w:themeColor="hyperlink"/>
      <w:u w:val="single"/>
    </w:rPr>
  </w:style>
  <w:style w:type="paragraph" w:styleId="a6">
    <w:name w:val="List Paragraph"/>
    <w:basedOn w:val="a"/>
    <w:uiPriority w:val="34"/>
    <w:qFormat/>
    <w:rsid w:val="00E93046"/>
    <w:pPr>
      <w:ind w:left="720"/>
      <w:contextualSpacing/>
    </w:pPr>
  </w:style>
  <w:style w:type="paragraph" w:styleId="a7">
    <w:name w:val="header"/>
    <w:basedOn w:val="a"/>
    <w:link w:val="a8"/>
    <w:uiPriority w:val="99"/>
    <w:unhideWhenUsed/>
    <w:rsid w:val="00704B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4BC9"/>
  </w:style>
  <w:style w:type="paragraph" w:styleId="a9">
    <w:name w:val="footer"/>
    <w:basedOn w:val="a"/>
    <w:link w:val="aa"/>
    <w:uiPriority w:val="99"/>
    <w:unhideWhenUsed/>
    <w:rsid w:val="00704B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4BC9"/>
  </w:style>
  <w:style w:type="table" w:styleId="ab">
    <w:name w:val="Table Grid"/>
    <w:basedOn w:val="a1"/>
    <w:rsid w:val="00625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9D4A2618C1E76A4F3E44AA11548270AB7FF7D1457E24D907581C5AA636F93956CU8O7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9D4A2618C1E76A4F3E454AC03247900B4FC241C5EB515C47989CDUFO8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9D4A2618C1E76A4F3E44AA11548270AB7FF7D1457E240917580C5AA636F93956CU8O7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08A01BC2CA3017F7B56619A9C3796B9349EE018A7B9720C8EDBB33F6X2vE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9D4A2618C1E76A4F3E44AA11548270AB7FF7D1457E24C91718CC5AA636F93956CU8O7F" TargetMode="External"/><Relationship Id="rId23" Type="http://schemas.openxmlformats.org/officeDocument/2006/relationships/fontTable" Target="fontTable.xml"/><Relationship Id="rId10" Type="http://schemas.openxmlformats.org/officeDocument/2006/relationships/hyperlink" Target="consultantplus://offline/ref=C9D4A2618C1E76A4F3E454AC03247900B4FC271A56E142C628DCC3FD3C3F95C02CC726FF74A6DBD2UCOF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9D4A2618C1E76A4F3E454AC03247900B4FC271A56E242C628DCC3FD3CU3OF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842</TotalTime>
  <Pages>14</Pages>
  <Words>5097</Words>
  <Characters>29056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A. Alexandrova</dc:creator>
  <cp:keywords/>
  <dc:description/>
  <cp:lastModifiedBy>Nadegda A. Alexandrova</cp:lastModifiedBy>
  <cp:revision>165</cp:revision>
  <cp:lastPrinted>2018-09-17T05:26:00Z</cp:lastPrinted>
  <dcterms:created xsi:type="dcterms:W3CDTF">2018-03-20T11:11:00Z</dcterms:created>
  <dcterms:modified xsi:type="dcterms:W3CDTF">2018-09-17T05:26:00Z</dcterms:modified>
</cp:coreProperties>
</file>