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2565400</wp:posOffset>
            </wp:positionH>
            <wp:positionV relativeFrom="paragraph">
              <wp:posOffset>-465455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8F62AB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61604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DE0016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A23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29.05.2019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1FE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3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55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8F62AB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62AB" w:rsidRDefault="00E56252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</w:t>
      </w:r>
      <w:r w:rsidR="008F6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="00E93076" w:rsidRPr="00E930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</w:t>
      </w:r>
      <w:r w:rsidR="00E930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E93076" w:rsidRPr="00E930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правовых актах Невьянского городского округа</w:t>
      </w:r>
      <w:r w:rsidR="00E930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утвержденное </w:t>
      </w: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E930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Думы Невьянского городского округа</w:t>
      </w:r>
      <w:r w:rsidR="00E930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r w:rsidR="008F62AB" w:rsidRPr="008F6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24.08.2016 </w:t>
      </w:r>
      <w:r w:rsidR="008F6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 w:rsidR="008F62AB" w:rsidRPr="008F6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102</w:t>
      </w:r>
      <w:r w:rsidR="008F6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DE0016" w:rsidRDefault="00B51427" w:rsidP="008724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46 Федерального закона от 6 октября 2003</w:t>
      </w:r>
      <w:r w:rsidR="00F6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от 10 марта 1999 г</w:t>
      </w:r>
      <w:r w:rsid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4-ОЗ «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правовых актах в Свердловской области</w:t>
      </w:r>
      <w:r w:rsid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F87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64" w:rsidRP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Невьянского городского округа от 26.09.2018 № 90 «Об определении печатного средства массовой информации Невьянского городского округа для опубликования муниципальных правовых актов Невьянского городского</w:t>
      </w:r>
      <w:proofErr w:type="gramEnd"/>
      <w:r w:rsidR="00AE5C64" w:rsidRP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C64" w:rsidRP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иной информации органов местного самоуправления Невьянского городского округа»</w:t>
      </w:r>
      <w:r w:rsid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480" w:rsidRP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Невьянского городского округа от</w:t>
      </w:r>
      <w:r w:rsidR="008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24.04.2019 № 44 «</w:t>
      </w:r>
      <w:r w:rsidR="00872480" w:rsidRPr="008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сетевого издания средства массовой информации Невьянского городского округа</w:t>
      </w:r>
      <w:r w:rsidR="008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80" w:rsidRPr="008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муниципальных правовых актов Невьянского городского округа и иной информации органов местного самоуправления Невьянского городского округа</w:t>
      </w:r>
      <w:r w:rsidR="008724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72480" w:rsidRPr="008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9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9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D6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930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65D6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E674E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Невьянского городского округа  </w:t>
      </w:r>
      <w:proofErr w:type="gramEnd"/>
    </w:p>
    <w:p w:rsidR="00217233" w:rsidRPr="00DE0016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2C6" w:rsidRPr="00DE0016" w:rsidRDefault="00983228" w:rsidP="00F60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C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930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93076" w:rsidRPr="00E9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правовых актах Невьянского городского округа, утвержденное решением Думы Невьянского городского округа от 24.08.2016 № 102</w:t>
      </w:r>
      <w:r w:rsidR="005C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A562C6" w:rsidRPr="005C1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5A8" w:rsidRDefault="005C1A8D" w:rsidP="00A56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562C6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 2 части 1 статьи 2 Положения</w:t>
      </w:r>
      <w:r w:rsidR="00B1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«</w:t>
      </w:r>
      <w:r w:rsidR="00B105A8" w:rsidRPr="00B10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B10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словом «</w:t>
      </w:r>
      <w:r w:rsidR="00B105A8" w:rsidRPr="00B10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B105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62C6" w:rsidRDefault="002A36A5" w:rsidP="002A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4 части 1 статьи 2 Положения изложить следующей редакции:</w:t>
      </w:r>
    </w:p>
    <w:p w:rsidR="002A36A5" w:rsidRDefault="002A36A5" w:rsidP="002A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2A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</w:t>
      </w:r>
      <w:r w:rsidRPr="002A3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федеральными</w:t>
      </w:r>
      <w:proofErr w:type="gramEnd"/>
      <w:r w:rsidRPr="002A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</w:t>
      </w:r>
      <w:proofErr w:type="gramStart"/>
      <w:r w:rsidRPr="002A3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6A5" w:rsidRDefault="002A36A5" w:rsidP="002A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39" w:rsidRP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6 статьи </w:t>
      </w:r>
      <w:r w:rsidR="00B30C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3339" w:rsidRP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слово «</w:t>
      </w:r>
      <w:r w:rsidR="00793339" w:rsidRP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</w:t>
      </w:r>
      <w:r w:rsid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3339" w:rsidRP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339" w:rsidRP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r w:rsid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3339" w:rsidRPr="00793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20A" w:rsidRDefault="00F0120A" w:rsidP="00F01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7 части 1 статьи 7 Положения изложить следующей редакции:</w:t>
      </w:r>
    </w:p>
    <w:p w:rsidR="00F0120A" w:rsidRDefault="00F0120A" w:rsidP="002A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F0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распоряжения и приказы иных органов местного самоуправления</w:t>
      </w:r>
      <w:proofErr w:type="gramStart"/>
      <w:r w:rsidRPr="00F012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181" w:rsidRDefault="007B3A9C" w:rsidP="0030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части </w:t>
      </w:r>
      <w:r w:rsidR="003051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3051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следующей редакции:</w:t>
      </w:r>
    </w:p>
    <w:p w:rsidR="002A36A5" w:rsidRDefault="00305181" w:rsidP="00E72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3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опубликованный и (или) размещенный текст правового акта - текст, опубликованный и (или) размещенный </w:t>
      </w:r>
      <w:r w:rsidR="00E72F79" w:rsidRPr="00E72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средстве массовой информации, определенном нормативным правовым актом Думы городского округа</w:t>
      </w:r>
      <w:proofErr w:type="gramStart"/>
      <w:r w:rsidR="00B14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2F79"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72F79" w:rsidRP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F79" w:rsidRDefault="00E72F79" w:rsidP="00E72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B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следующей редакции:</w:t>
      </w:r>
    </w:p>
    <w:p w:rsidR="00E72F79" w:rsidRDefault="00E72F79" w:rsidP="00E72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E72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 опубликованный текст правового акта - текст, опубликованный в источниках, не относящихся к числу источников официального опубликования нормативных правовых актов данного вида</w:t>
      </w:r>
      <w:proofErr w:type="gramStart"/>
      <w:r w:rsidRPr="00E72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6A5" w:rsidRDefault="00FD6242" w:rsidP="003E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3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E4353" w:rsidRP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статьи 1</w:t>
      </w:r>
      <w:r w:rsid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4353" w:rsidRP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E4353" w:rsidRP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="003E4353" w:rsidRP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19. </w:t>
      </w:r>
      <w:r w:rsid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53" w:rsidRP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общественные обсуждения</w:t>
      </w:r>
      <w:r w:rsidR="003E435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E4353" w:rsidRDefault="006F063C" w:rsidP="003E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Положения </w:t>
      </w:r>
      <w:r w:rsid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7D6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D49" w:rsidRDefault="007D6D49" w:rsidP="003E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</w:t>
      </w:r>
      <w:r w:rsidR="007D0138" w:rsidRPr="00B14F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601E94">
        <w:rPr>
          <w:rFonts w:ascii="Times New Roman" w:eastAsia="Times New Roman" w:hAnsi="Times New Roman" w:cs="Times New Roman"/>
          <w:sz w:val="28"/>
          <w:szCs w:val="28"/>
          <w:lang w:eastAsia="ru-RU"/>
        </w:rPr>
        <w:t>80 килобайт</w:t>
      </w:r>
      <w:r w:rsidR="007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 табличные приложения к нему в печатном издании могут не приводиться</w:t>
      </w:r>
      <w:proofErr w:type="gramStart"/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6E7F" w:rsidRDefault="00F9126F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F9126F" w:rsidRPr="00DE0016" w:rsidRDefault="00CA6E7F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«Муниципальный вестник Невьянского городского округа»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983228" w:rsidRPr="00DE0016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DE0016" w:rsidTr="00B33C56">
        <w:tc>
          <w:tcPr>
            <w:tcW w:w="4715" w:type="dxa"/>
          </w:tcPr>
          <w:p w:rsidR="00F04CEC" w:rsidRPr="00DE0016" w:rsidRDefault="00F04CEC" w:rsidP="00DE0016">
            <w:pPr>
              <w:ind w:right="-185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DE0016" w:rsidRDefault="00F04CEC" w:rsidP="00AD02C4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DE0016" w:rsidTr="00B33C56"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DE0016">
              <w:rPr>
                <w:sz w:val="28"/>
                <w:szCs w:val="28"/>
              </w:rPr>
              <w:t>Берчук</w:t>
            </w:r>
            <w:proofErr w:type="spellEnd"/>
            <w:r w:rsidRPr="00DE001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F04CEC" w:rsidRDefault="00F04CE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3D" w:rsidRDefault="0058603D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82" w:rsidRPr="00846338" w:rsidRDefault="00761E82" w:rsidP="0076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761E82" w:rsidRPr="00846338" w:rsidSect="0058603D">
      <w:headerReference w:type="default" r:id="rId10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63" w:rsidRDefault="00530963" w:rsidP="00E41B06">
      <w:pPr>
        <w:spacing w:after="0" w:line="240" w:lineRule="auto"/>
      </w:pPr>
      <w:r>
        <w:separator/>
      </w:r>
    </w:p>
  </w:endnote>
  <w:endnote w:type="continuationSeparator" w:id="0">
    <w:p w:rsidR="00530963" w:rsidRDefault="00530963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63" w:rsidRDefault="00530963" w:rsidP="00E41B06">
      <w:pPr>
        <w:spacing w:after="0" w:line="240" w:lineRule="auto"/>
      </w:pPr>
      <w:r>
        <w:separator/>
      </w:r>
    </w:p>
  </w:footnote>
  <w:footnote w:type="continuationSeparator" w:id="0">
    <w:p w:rsidR="00530963" w:rsidRDefault="00530963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23">
          <w:rPr>
            <w:noProof/>
          </w:rPr>
          <w:t>2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A23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96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B63B-AF53-4AEA-9E0E-712FF08B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46</cp:revision>
  <cp:lastPrinted>2019-05-17T05:26:00Z</cp:lastPrinted>
  <dcterms:created xsi:type="dcterms:W3CDTF">2016-11-10T11:54:00Z</dcterms:created>
  <dcterms:modified xsi:type="dcterms:W3CDTF">2019-05-30T06:37:00Z</dcterms:modified>
</cp:coreProperties>
</file>